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48119" w14:textId="77777777" w:rsidR="00327984" w:rsidRPr="00327984" w:rsidRDefault="00327984" w:rsidP="00327984">
      <w:pPr>
        <w:autoSpaceDE w:val="0"/>
        <w:autoSpaceDN w:val="0"/>
        <w:adjustRightInd w:val="0"/>
        <w:spacing w:after="0" w:line="240" w:lineRule="auto"/>
        <w:ind w:left="3544"/>
        <w:rPr>
          <w:rFonts w:ascii="Times New Roman" w:eastAsia="Times New Roman" w:hAnsi="Times New Roman" w:cs="Times New Roman"/>
          <w:b/>
          <w:sz w:val="24"/>
          <w:szCs w:val="24"/>
          <w:lang w:val="es-ES" w:eastAsia="es-MX"/>
        </w:rPr>
      </w:pPr>
      <w:r w:rsidRPr="00327984">
        <w:rPr>
          <w:rFonts w:ascii="Times New Roman" w:eastAsia="Times New Roman" w:hAnsi="Times New Roman" w:cs="Times New Roman"/>
          <w:b/>
          <w:sz w:val="24"/>
          <w:szCs w:val="24"/>
          <w:lang w:val="es-ES" w:eastAsia="es-MX"/>
        </w:rPr>
        <w:t xml:space="preserve">COMISIÓN DE PRESUPUESTOS Y ASUNTOS MUNICIPALES </w:t>
      </w:r>
    </w:p>
    <w:p w14:paraId="41E96F07" w14:textId="77777777" w:rsidR="00327984" w:rsidRPr="00327984" w:rsidRDefault="00327984" w:rsidP="00327984">
      <w:pPr>
        <w:spacing w:after="0" w:line="240" w:lineRule="auto"/>
        <w:ind w:left="3544"/>
        <w:rPr>
          <w:rFonts w:ascii="Times New Roman" w:eastAsia="Times New Roman" w:hAnsi="Times New Roman" w:cs="Times New Roman"/>
          <w:b/>
          <w:sz w:val="24"/>
          <w:szCs w:val="24"/>
          <w:lang w:val="es-ES" w:eastAsia="es-ES"/>
        </w:rPr>
      </w:pPr>
    </w:p>
    <w:p w14:paraId="33553C4E" w14:textId="77777777" w:rsidR="00327984" w:rsidRPr="00327984" w:rsidRDefault="00327984" w:rsidP="00327984">
      <w:pPr>
        <w:spacing w:after="0" w:line="240" w:lineRule="auto"/>
        <w:ind w:left="3544"/>
        <w:rPr>
          <w:rFonts w:ascii="Times New Roman" w:eastAsia="Times New Roman" w:hAnsi="Times New Roman" w:cs="Times New Roman"/>
          <w:b/>
          <w:sz w:val="24"/>
          <w:szCs w:val="24"/>
          <w:lang w:val="es-ES" w:eastAsia="es-ES"/>
        </w:rPr>
      </w:pPr>
      <w:r w:rsidRPr="00327984">
        <w:rPr>
          <w:rFonts w:ascii="Times New Roman" w:eastAsia="Times New Roman" w:hAnsi="Times New Roman" w:cs="Times New Roman"/>
          <w:b/>
          <w:sz w:val="24"/>
          <w:szCs w:val="24"/>
          <w:u w:val="single"/>
          <w:lang w:val="es-ES" w:eastAsia="es-ES"/>
        </w:rPr>
        <w:t>DIPUTADOS INTEGRANTES</w:t>
      </w:r>
      <w:r w:rsidRPr="00327984">
        <w:rPr>
          <w:rFonts w:ascii="Times New Roman" w:eastAsia="Times New Roman" w:hAnsi="Times New Roman" w:cs="Times New Roman"/>
          <w:b/>
          <w:sz w:val="24"/>
          <w:szCs w:val="24"/>
          <w:lang w:val="es-ES" w:eastAsia="es-ES"/>
        </w:rPr>
        <w:t>:</w:t>
      </w:r>
    </w:p>
    <w:p w14:paraId="67F7513A" w14:textId="77777777" w:rsidR="00327984" w:rsidRPr="00327984" w:rsidRDefault="00327984" w:rsidP="00327984">
      <w:pPr>
        <w:spacing w:after="0" w:line="240" w:lineRule="auto"/>
        <w:ind w:left="3544"/>
        <w:rPr>
          <w:rFonts w:ascii="Times New Roman" w:eastAsia="Times New Roman" w:hAnsi="Times New Roman" w:cs="Times New Roman"/>
          <w:b/>
          <w:sz w:val="24"/>
          <w:szCs w:val="24"/>
          <w:lang w:eastAsia="es-MX"/>
        </w:rPr>
      </w:pPr>
      <w:r w:rsidRPr="00327984">
        <w:rPr>
          <w:rFonts w:ascii="Times New Roman" w:eastAsia="Times New Roman" w:hAnsi="Times New Roman" w:cs="Times New Roman"/>
          <w:b/>
          <w:sz w:val="24"/>
          <w:szCs w:val="24"/>
          <w:lang w:eastAsia="es-MX"/>
        </w:rPr>
        <w:t>REBECA IRENE SILVA GALLARDO</w:t>
      </w:r>
    </w:p>
    <w:p w14:paraId="15F4168F" w14:textId="77777777" w:rsidR="00327984" w:rsidRPr="00327984" w:rsidRDefault="00327984" w:rsidP="00327984">
      <w:pPr>
        <w:spacing w:after="0" w:line="240" w:lineRule="auto"/>
        <w:ind w:left="3544"/>
        <w:rPr>
          <w:rFonts w:ascii="Times New Roman" w:eastAsia="Times New Roman" w:hAnsi="Times New Roman" w:cs="Times New Roman"/>
          <w:b/>
          <w:sz w:val="24"/>
          <w:szCs w:val="24"/>
          <w:lang w:eastAsia="es-MX"/>
        </w:rPr>
      </w:pPr>
      <w:r w:rsidRPr="00327984">
        <w:rPr>
          <w:rFonts w:ascii="Times New Roman" w:eastAsia="Times New Roman" w:hAnsi="Times New Roman" w:cs="Times New Roman"/>
          <w:b/>
          <w:sz w:val="24"/>
          <w:szCs w:val="24"/>
          <w:lang w:eastAsia="es-MX"/>
        </w:rPr>
        <w:t>CLAUDIA ZULEMA BOURS CORRAL</w:t>
      </w:r>
    </w:p>
    <w:p w14:paraId="5012226C" w14:textId="77777777" w:rsidR="00327984" w:rsidRPr="00327984" w:rsidRDefault="00327984" w:rsidP="00327984">
      <w:pPr>
        <w:spacing w:after="0" w:line="240" w:lineRule="auto"/>
        <w:ind w:left="3544"/>
        <w:rPr>
          <w:rFonts w:ascii="Times New Roman" w:eastAsia="Times New Roman" w:hAnsi="Times New Roman" w:cs="Times New Roman"/>
          <w:b/>
          <w:sz w:val="24"/>
          <w:szCs w:val="24"/>
          <w:lang w:eastAsia="es-MX"/>
        </w:rPr>
      </w:pPr>
      <w:r w:rsidRPr="00327984">
        <w:rPr>
          <w:rFonts w:ascii="Times New Roman" w:eastAsia="Times New Roman" w:hAnsi="Times New Roman" w:cs="Times New Roman"/>
          <w:b/>
          <w:sz w:val="24"/>
          <w:szCs w:val="24"/>
          <w:lang w:eastAsia="es-MX"/>
        </w:rPr>
        <w:t>ALEJANDRA LÓPEZ NORIEGA</w:t>
      </w:r>
    </w:p>
    <w:p w14:paraId="62BF6518" w14:textId="77777777" w:rsidR="00327984" w:rsidRPr="00327984" w:rsidRDefault="00327984" w:rsidP="00327984">
      <w:pPr>
        <w:spacing w:after="0" w:line="240" w:lineRule="auto"/>
        <w:ind w:left="3544"/>
        <w:rPr>
          <w:rFonts w:ascii="Times New Roman" w:eastAsia="Times New Roman" w:hAnsi="Times New Roman" w:cs="Times New Roman"/>
          <w:b/>
          <w:sz w:val="24"/>
          <w:szCs w:val="24"/>
          <w:lang w:eastAsia="es-MX"/>
        </w:rPr>
      </w:pPr>
      <w:r w:rsidRPr="00327984">
        <w:rPr>
          <w:rFonts w:ascii="Times New Roman" w:eastAsia="Times New Roman" w:hAnsi="Times New Roman" w:cs="Times New Roman"/>
          <w:b/>
          <w:sz w:val="24"/>
          <w:szCs w:val="24"/>
          <w:lang w:eastAsia="es-MX"/>
        </w:rPr>
        <w:t>SEBASTIÁN ANTONIO ORDUÑO FRAGOZA</w:t>
      </w:r>
    </w:p>
    <w:p w14:paraId="63963E15" w14:textId="77777777" w:rsidR="00327984" w:rsidRPr="00327984" w:rsidRDefault="00327984" w:rsidP="00327984">
      <w:pPr>
        <w:spacing w:after="0" w:line="240" w:lineRule="auto"/>
        <w:ind w:left="3544"/>
        <w:rPr>
          <w:rFonts w:ascii="Times New Roman" w:eastAsia="Times New Roman" w:hAnsi="Times New Roman" w:cs="Times New Roman"/>
          <w:b/>
          <w:sz w:val="24"/>
          <w:szCs w:val="24"/>
          <w:lang w:eastAsia="es-MX"/>
        </w:rPr>
      </w:pPr>
      <w:r w:rsidRPr="00327984">
        <w:rPr>
          <w:rFonts w:ascii="Times New Roman" w:eastAsia="Times New Roman" w:hAnsi="Times New Roman" w:cs="Times New Roman"/>
          <w:b/>
          <w:sz w:val="24"/>
          <w:szCs w:val="24"/>
          <w:lang w:eastAsia="es-MX"/>
        </w:rPr>
        <w:t>PALOMA MARÍA TERÁN VILLALOBOS</w:t>
      </w:r>
    </w:p>
    <w:p w14:paraId="15D888D8" w14:textId="77777777" w:rsidR="00327984" w:rsidRPr="00327984" w:rsidRDefault="00327984" w:rsidP="00327984">
      <w:pPr>
        <w:spacing w:after="0" w:line="240" w:lineRule="auto"/>
        <w:ind w:left="3544"/>
        <w:rPr>
          <w:rFonts w:ascii="Times New Roman" w:eastAsia="Times New Roman" w:hAnsi="Times New Roman" w:cs="Times New Roman"/>
          <w:b/>
          <w:sz w:val="24"/>
          <w:szCs w:val="24"/>
          <w:lang w:eastAsia="es-MX"/>
        </w:rPr>
      </w:pPr>
      <w:r w:rsidRPr="00327984">
        <w:rPr>
          <w:rFonts w:ascii="Times New Roman" w:eastAsia="Times New Roman" w:hAnsi="Times New Roman" w:cs="Times New Roman"/>
          <w:b/>
          <w:sz w:val="24"/>
          <w:szCs w:val="24"/>
          <w:lang w:eastAsia="es-MX"/>
        </w:rPr>
        <w:t>PRÓSPERO VALENZUELA MUÑER</w:t>
      </w:r>
    </w:p>
    <w:p w14:paraId="2F067873" w14:textId="77777777" w:rsidR="00327984" w:rsidRPr="00327984" w:rsidRDefault="00327984" w:rsidP="00327984">
      <w:pPr>
        <w:spacing w:after="0" w:line="240" w:lineRule="auto"/>
        <w:ind w:left="3544"/>
        <w:rPr>
          <w:rFonts w:ascii="Times New Roman" w:eastAsia="Times New Roman" w:hAnsi="Times New Roman" w:cs="Times New Roman"/>
          <w:b/>
          <w:sz w:val="24"/>
          <w:szCs w:val="24"/>
          <w:lang w:val="es-ES" w:eastAsia="es-ES"/>
        </w:rPr>
      </w:pPr>
      <w:r w:rsidRPr="00327984">
        <w:rPr>
          <w:rFonts w:ascii="Times New Roman" w:eastAsia="Times New Roman" w:hAnsi="Times New Roman" w:cs="Times New Roman"/>
          <w:b/>
          <w:sz w:val="24"/>
          <w:szCs w:val="24"/>
          <w:lang w:eastAsia="es-MX"/>
        </w:rPr>
        <w:t>MARGARITA VELEZ DE LA ROCHA</w:t>
      </w:r>
    </w:p>
    <w:p w14:paraId="1AC20C09" w14:textId="77777777" w:rsidR="00327984" w:rsidRDefault="00327984" w:rsidP="000E21C6">
      <w:pPr>
        <w:autoSpaceDE w:val="0"/>
        <w:autoSpaceDN w:val="0"/>
        <w:adjustRightInd w:val="0"/>
        <w:spacing w:after="0" w:line="240" w:lineRule="auto"/>
        <w:ind w:left="3544"/>
        <w:rPr>
          <w:rFonts w:ascii="Times New Roman" w:eastAsia="Times New Roman" w:hAnsi="Times New Roman" w:cs="Times New Roman"/>
          <w:b/>
          <w:sz w:val="24"/>
          <w:szCs w:val="24"/>
          <w:lang w:val="es-ES" w:eastAsia="es-MX"/>
        </w:rPr>
      </w:pPr>
    </w:p>
    <w:p w14:paraId="2420E692" w14:textId="26478D2D" w:rsidR="000E21C6" w:rsidRPr="0086083A" w:rsidRDefault="000E21C6" w:rsidP="000E21C6">
      <w:pPr>
        <w:spacing w:after="0" w:line="240" w:lineRule="auto"/>
        <w:ind w:left="3544"/>
        <w:rPr>
          <w:rFonts w:ascii="Times New Roman" w:eastAsia="Times New Roman" w:hAnsi="Times New Roman" w:cs="Times New Roman"/>
          <w:b/>
          <w:sz w:val="24"/>
          <w:szCs w:val="24"/>
          <w:lang w:val="es-ES" w:eastAsia="es-ES"/>
        </w:rPr>
      </w:pPr>
    </w:p>
    <w:p w14:paraId="1D3A309B" w14:textId="77777777" w:rsidR="000E21C6" w:rsidRPr="0086083A" w:rsidRDefault="000E21C6" w:rsidP="000E21C6">
      <w:pPr>
        <w:spacing w:after="0" w:line="240" w:lineRule="auto"/>
        <w:ind w:left="3261"/>
        <w:rPr>
          <w:rFonts w:ascii="Times New Roman" w:eastAsia="Times New Roman" w:hAnsi="Times New Roman" w:cs="Times New Roman"/>
          <w:sz w:val="24"/>
          <w:szCs w:val="24"/>
          <w:lang w:val="es-ES" w:eastAsia="es-ES"/>
        </w:rPr>
      </w:pPr>
    </w:p>
    <w:p w14:paraId="5C675B4F" w14:textId="77777777" w:rsidR="000E21C6" w:rsidRPr="0086083A" w:rsidRDefault="000E21C6" w:rsidP="000E21C6">
      <w:pPr>
        <w:spacing w:after="0" w:line="240" w:lineRule="auto"/>
        <w:jc w:val="both"/>
        <w:rPr>
          <w:rFonts w:ascii="Times New Roman" w:eastAsia="Times New Roman" w:hAnsi="Times New Roman" w:cs="Times New Roman"/>
          <w:b/>
          <w:sz w:val="24"/>
          <w:szCs w:val="24"/>
          <w:lang w:val="es-ES" w:eastAsia="es-ES"/>
        </w:rPr>
      </w:pPr>
      <w:r w:rsidRPr="0086083A">
        <w:rPr>
          <w:rFonts w:ascii="Times New Roman" w:eastAsia="Times New Roman" w:hAnsi="Times New Roman" w:cs="Times New Roman"/>
          <w:b/>
          <w:sz w:val="24"/>
          <w:szCs w:val="24"/>
          <w:lang w:val="es-ES" w:eastAsia="es-ES"/>
        </w:rPr>
        <w:t>HONORABLE ASAMBLEA:</w:t>
      </w:r>
    </w:p>
    <w:p w14:paraId="0426DDF7" w14:textId="77777777" w:rsidR="000E21C6" w:rsidRPr="0086083A" w:rsidRDefault="000E21C6" w:rsidP="000E21C6">
      <w:pPr>
        <w:spacing w:after="0" w:line="240" w:lineRule="auto"/>
        <w:rPr>
          <w:rFonts w:ascii="Times New Roman" w:eastAsia="Times New Roman" w:hAnsi="Times New Roman" w:cs="Times New Roman"/>
          <w:sz w:val="24"/>
          <w:szCs w:val="24"/>
          <w:lang w:val="es-ES" w:eastAsia="es-ES"/>
        </w:rPr>
      </w:pPr>
    </w:p>
    <w:p w14:paraId="621DEE4C" w14:textId="474824FD" w:rsidR="000E21C6" w:rsidRPr="0086083A" w:rsidRDefault="000E21C6" w:rsidP="000E21C6">
      <w:pPr>
        <w:spacing w:after="0" w:line="360" w:lineRule="auto"/>
        <w:ind w:firstLine="2160"/>
        <w:jc w:val="both"/>
        <w:rPr>
          <w:rFonts w:ascii="Times New Roman" w:eastAsia="Times New Roman" w:hAnsi="Times New Roman" w:cs="Times New Roman"/>
          <w:sz w:val="24"/>
          <w:szCs w:val="24"/>
          <w:lang w:val="es-ES" w:eastAsia="es-ES"/>
        </w:rPr>
      </w:pPr>
      <w:r w:rsidRPr="0086083A">
        <w:rPr>
          <w:rFonts w:ascii="Times New Roman" w:eastAsia="Times New Roman" w:hAnsi="Times New Roman" w:cs="Times New Roman"/>
          <w:sz w:val="24"/>
          <w:szCs w:val="24"/>
          <w:lang w:val="es-ES" w:eastAsia="es-ES"/>
        </w:rPr>
        <w:t xml:space="preserve">A los diputados integrantes de la Comisión de Presupuestos y Asuntos Municipales de esta Sexagésima </w:t>
      </w:r>
      <w:r w:rsidR="00327984">
        <w:rPr>
          <w:rFonts w:ascii="Times New Roman" w:eastAsia="Times New Roman" w:hAnsi="Times New Roman" w:cs="Times New Roman"/>
          <w:sz w:val="24"/>
          <w:szCs w:val="24"/>
          <w:lang w:val="es-ES" w:eastAsia="es-ES"/>
        </w:rPr>
        <w:t>Tercera</w:t>
      </w:r>
      <w:r w:rsidRPr="0086083A">
        <w:rPr>
          <w:rFonts w:ascii="Times New Roman" w:eastAsia="Times New Roman" w:hAnsi="Times New Roman" w:cs="Times New Roman"/>
          <w:sz w:val="24"/>
          <w:szCs w:val="24"/>
          <w:lang w:val="es-ES" w:eastAsia="es-ES"/>
        </w:rPr>
        <w:t xml:space="preserve"> Legislatura, por acuerdo de la Presidencia, nos fue turnada para estudio y dictamen, la </w:t>
      </w:r>
      <w:r w:rsidRPr="0086083A">
        <w:rPr>
          <w:rFonts w:ascii="Times New Roman" w:eastAsia="Times New Roman" w:hAnsi="Times New Roman" w:cs="Times New Roman"/>
          <w:b/>
          <w:sz w:val="24"/>
          <w:szCs w:val="24"/>
          <w:lang w:val="es-ES" w:eastAsia="es-ES"/>
        </w:rPr>
        <w:t>INICIATIVA DE LEY DE INGRESOS Y PRESUPUESTO DE INGRESOS DEL AYUNTAMIENTO DEL MUNICIPIO DE ALTAR, SONORA PARA EL EJERCICIO FISCAL DEL AÑO 20</w:t>
      </w:r>
      <w:r>
        <w:rPr>
          <w:rFonts w:ascii="Times New Roman" w:eastAsia="Times New Roman" w:hAnsi="Times New Roman" w:cs="Times New Roman"/>
          <w:b/>
          <w:sz w:val="24"/>
          <w:szCs w:val="24"/>
          <w:lang w:val="es-ES" w:eastAsia="es-ES"/>
        </w:rPr>
        <w:t>2</w:t>
      </w:r>
      <w:r w:rsidR="00327984">
        <w:rPr>
          <w:rFonts w:ascii="Times New Roman" w:eastAsia="Times New Roman" w:hAnsi="Times New Roman" w:cs="Times New Roman"/>
          <w:b/>
          <w:sz w:val="24"/>
          <w:szCs w:val="24"/>
          <w:lang w:val="es-ES" w:eastAsia="es-ES"/>
        </w:rPr>
        <w:t>2</w:t>
      </w:r>
      <w:r w:rsidRPr="0086083A">
        <w:rPr>
          <w:rFonts w:ascii="Times New Roman" w:eastAsia="Times New Roman" w:hAnsi="Times New Roman" w:cs="Times New Roman"/>
          <w:sz w:val="24"/>
          <w:szCs w:val="24"/>
          <w:lang w:val="es-ES" w:eastAsia="es-ES"/>
        </w:rPr>
        <w:t>, la cual contiene los ingresos ordinarios que por concepto de Impuestos, Derechos, Contribuciones Especiales por Mejoras, Productos, Aprovechamientos, Participaciones Federales y Estatales, dicho ayuntamiento prevé captar a través de su hacienda municipal.</w:t>
      </w:r>
    </w:p>
    <w:p w14:paraId="314BC1D6" w14:textId="77777777" w:rsidR="000E21C6" w:rsidRPr="0086083A" w:rsidRDefault="000E21C6" w:rsidP="000E21C6">
      <w:pPr>
        <w:spacing w:after="0" w:line="360" w:lineRule="auto"/>
        <w:ind w:firstLine="2160"/>
        <w:jc w:val="both"/>
        <w:rPr>
          <w:rFonts w:ascii="Times New Roman" w:eastAsia="Times New Roman" w:hAnsi="Times New Roman" w:cs="Times New Roman"/>
          <w:sz w:val="24"/>
          <w:szCs w:val="24"/>
          <w:lang w:val="es-ES" w:eastAsia="es-ES"/>
        </w:rPr>
      </w:pPr>
    </w:p>
    <w:p w14:paraId="4257FB9E" w14:textId="77777777" w:rsidR="000E21C6" w:rsidRPr="0086083A" w:rsidRDefault="000E21C6" w:rsidP="000E21C6">
      <w:pPr>
        <w:spacing w:after="0" w:line="360" w:lineRule="auto"/>
        <w:ind w:firstLine="2160"/>
        <w:jc w:val="both"/>
        <w:rPr>
          <w:rFonts w:ascii="Times New Roman" w:eastAsia="Times New Roman" w:hAnsi="Times New Roman" w:cs="Times New Roman"/>
          <w:sz w:val="24"/>
          <w:szCs w:val="24"/>
          <w:lang w:val="es-ES" w:eastAsia="es-ES"/>
        </w:rPr>
      </w:pPr>
      <w:r w:rsidRPr="0086083A">
        <w:rPr>
          <w:rFonts w:ascii="Times New Roman" w:eastAsia="Times New Roman" w:hAnsi="Times New Roman" w:cs="Times New Roman"/>
          <w:sz w:val="24"/>
          <w:szCs w:val="24"/>
          <w:lang w:val="es-ES" w:eastAsia="es-ES"/>
        </w:rPr>
        <w:t>En consecuencia, con fundamento en lo dispuesto por los artículos 92, 94, fracciones I y IV, 97 y 98 de la Ley Orgánica del Poder Legislativo, presentamos para su discusión y aprobación, en su caso, el presente dictamen, al tenor de la siguiente:</w:t>
      </w:r>
    </w:p>
    <w:p w14:paraId="445CC42D" w14:textId="77777777" w:rsidR="000E21C6" w:rsidRPr="0086083A" w:rsidRDefault="000E21C6" w:rsidP="000E21C6">
      <w:pPr>
        <w:spacing w:after="0" w:line="240" w:lineRule="auto"/>
        <w:jc w:val="center"/>
        <w:rPr>
          <w:rFonts w:ascii="Times New Roman" w:eastAsia="Times New Roman" w:hAnsi="Times New Roman" w:cs="Times New Roman"/>
          <w:b/>
          <w:sz w:val="24"/>
          <w:szCs w:val="24"/>
          <w:lang w:val="es-ES" w:eastAsia="es-ES"/>
        </w:rPr>
      </w:pPr>
    </w:p>
    <w:p w14:paraId="35DEBBC7" w14:textId="77777777" w:rsidR="000E21C6" w:rsidRPr="0086083A" w:rsidRDefault="000E21C6" w:rsidP="000E21C6">
      <w:pPr>
        <w:spacing w:after="0" w:line="240" w:lineRule="auto"/>
        <w:jc w:val="center"/>
        <w:rPr>
          <w:rFonts w:ascii="Times New Roman" w:eastAsia="Times New Roman" w:hAnsi="Times New Roman" w:cs="Times New Roman"/>
          <w:b/>
          <w:sz w:val="24"/>
          <w:szCs w:val="24"/>
          <w:lang w:val="es-ES" w:eastAsia="es-ES"/>
        </w:rPr>
      </w:pPr>
      <w:r w:rsidRPr="0086083A">
        <w:rPr>
          <w:rFonts w:ascii="Times New Roman" w:eastAsia="Times New Roman" w:hAnsi="Times New Roman" w:cs="Times New Roman"/>
          <w:b/>
          <w:sz w:val="24"/>
          <w:szCs w:val="24"/>
          <w:lang w:val="es-ES" w:eastAsia="es-ES"/>
        </w:rPr>
        <w:t>PARTE EXPOSITIVA:</w:t>
      </w:r>
    </w:p>
    <w:p w14:paraId="3CD69B6F" w14:textId="77777777" w:rsidR="000E21C6" w:rsidRPr="0086083A" w:rsidRDefault="000E21C6" w:rsidP="000E21C6">
      <w:pPr>
        <w:spacing w:after="0" w:line="360" w:lineRule="auto"/>
        <w:ind w:firstLine="2160"/>
        <w:jc w:val="both"/>
        <w:rPr>
          <w:rFonts w:ascii="Times New Roman" w:eastAsia="Times New Roman" w:hAnsi="Times New Roman" w:cs="Times New Roman"/>
          <w:sz w:val="24"/>
          <w:szCs w:val="24"/>
          <w:lang w:val="es-ES" w:eastAsia="es-ES"/>
        </w:rPr>
      </w:pPr>
    </w:p>
    <w:p w14:paraId="1015B882" w14:textId="1957CE5C" w:rsidR="000E21C6" w:rsidRPr="0086083A" w:rsidRDefault="000E21C6" w:rsidP="000E21C6">
      <w:pPr>
        <w:spacing w:after="0" w:line="360" w:lineRule="auto"/>
        <w:ind w:firstLine="2160"/>
        <w:jc w:val="both"/>
        <w:rPr>
          <w:rFonts w:ascii="Times New Roman" w:eastAsia="Times New Roman" w:hAnsi="Times New Roman" w:cs="Times New Roman"/>
          <w:sz w:val="24"/>
          <w:szCs w:val="24"/>
          <w:lang w:val="es-ES" w:eastAsia="es-ES"/>
        </w:rPr>
      </w:pPr>
      <w:r w:rsidRPr="0086083A">
        <w:rPr>
          <w:rFonts w:ascii="Times New Roman" w:eastAsia="Times New Roman" w:hAnsi="Times New Roman" w:cs="Times New Roman"/>
          <w:sz w:val="24"/>
          <w:szCs w:val="24"/>
          <w:lang w:val="es-ES" w:eastAsia="es-ES"/>
        </w:rPr>
        <w:lastRenderedPageBreak/>
        <w:t>El Ayuntamiento de Altar, presentó ante esta Representación Popular, su iniciativa de Ley de Ingresos y Presupuesto de Ingresos para el ejercicio fiscal del año 20</w:t>
      </w:r>
      <w:r>
        <w:rPr>
          <w:rFonts w:ascii="Times New Roman" w:eastAsia="Times New Roman" w:hAnsi="Times New Roman" w:cs="Times New Roman"/>
          <w:sz w:val="24"/>
          <w:szCs w:val="24"/>
          <w:lang w:val="es-ES" w:eastAsia="es-ES"/>
        </w:rPr>
        <w:t>2</w:t>
      </w:r>
      <w:r w:rsidR="00327984">
        <w:rPr>
          <w:rFonts w:ascii="Times New Roman" w:eastAsia="Times New Roman" w:hAnsi="Times New Roman" w:cs="Times New Roman"/>
          <w:sz w:val="24"/>
          <w:szCs w:val="24"/>
          <w:lang w:val="es-ES" w:eastAsia="es-ES"/>
        </w:rPr>
        <w:t>2</w:t>
      </w:r>
      <w:r w:rsidRPr="0086083A">
        <w:rPr>
          <w:rFonts w:ascii="Times New Roman" w:eastAsia="Times New Roman" w:hAnsi="Times New Roman" w:cs="Times New Roman"/>
          <w:sz w:val="24"/>
          <w:szCs w:val="24"/>
          <w:lang w:val="es-ES" w:eastAsia="es-ES"/>
        </w:rPr>
        <w:t>, misma que contienen las contribuciones y demás formas de ingresos, con el objeto de encontrarse en aptitud legal de recaudar en su hacienda los fondos suficientes para sufragar sus gastos, la cual sustenta bajo los siguientes argumentos:</w:t>
      </w:r>
    </w:p>
    <w:p w14:paraId="2C541C22" w14:textId="77777777" w:rsidR="000E21C6" w:rsidRPr="0086083A" w:rsidRDefault="000E21C6" w:rsidP="000E21C6">
      <w:pPr>
        <w:spacing w:after="0" w:line="360" w:lineRule="auto"/>
        <w:ind w:firstLine="2160"/>
        <w:jc w:val="both"/>
        <w:rPr>
          <w:rFonts w:ascii="Times New Roman" w:eastAsia="Times New Roman" w:hAnsi="Times New Roman" w:cs="Times New Roman"/>
          <w:sz w:val="24"/>
          <w:szCs w:val="24"/>
          <w:highlight w:val="yellow"/>
          <w:lang w:val="es-ES" w:eastAsia="es-ES"/>
        </w:rPr>
      </w:pPr>
    </w:p>
    <w:p w14:paraId="159887F1" w14:textId="77777777" w:rsidR="00041B67" w:rsidRDefault="00041B67" w:rsidP="00041B67">
      <w:pPr>
        <w:spacing w:after="0" w:line="276" w:lineRule="auto"/>
        <w:jc w:val="center"/>
        <w:rPr>
          <w:rFonts w:ascii="Times New Roman" w:eastAsia="Times New Roman" w:hAnsi="Times New Roman" w:cs="Times New Roman"/>
          <w:b/>
          <w:i/>
          <w:iCs/>
          <w:sz w:val="24"/>
          <w:szCs w:val="24"/>
          <w:lang w:val="es-ES_tradnl" w:eastAsia="es-ES"/>
        </w:rPr>
      </w:pPr>
      <w:r>
        <w:rPr>
          <w:rFonts w:ascii="Times New Roman" w:eastAsia="Times New Roman" w:hAnsi="Times New Roman" w:cs="Times New Roman"/>
          <w:bCs/>
          <w:i/>
          <w:iCs/>
          <w:sz w:val="24"/>
          <w:szCs w:val="24"/>
          <w:lang w:val="es-ES_tradnl" w:eastAsia="es-ES"/>
        </w:rPr>
        <w:t>“</w:t>
      </w:r>
      <w:r>
        <w:rPr>
          <w:rFonts w:ascii="Times New Roman" w:eastAsia="Times New Roman" w:hAnsi="Times New Roman" w:cs="Times New Roman"/>
          <w:b/>
          <w:i/>
          <w:iCs/>
          <w:sz w:val="24"/>
          <w:szCs w:val="24"/>
          <w:lang w:val="es-ES_tradnl" w:eastAsia="es-ES"/>
        </w:rPr>
        <w:t>Justificaciones a la Ley de Ingresos y Presupuesto de Ingresos 2022</w:t>
      </w:r>
    </w:p>
    <w:p w14:paraId="17A3DBA8" w14:textId="4FB5EDB1" w:rsidR="00041B67" w:rsidRDefault="00041B67" w:rsidP="00041B67">
      <w:pPr>
        <w:spacing w:after="0" w:line="276" w:lineRule="auto"/>
        <w:jc w:val="center"/>
        <w:rPr>
          <w:rFonts w:ascii="Times New Roman" w:eastAsia="Times New Roman" w:hAnsi="Times New Roman" w:cs="Times New Roman"/>
          <w:b/>
          <w:i/>
          <w:iCs/>
          <w:sz w:val="24"/>
          <w:szCs w:val="24"/>
          <w:lang w:val="es-ES_tradnl" w:eastAsia="es-ES"/>
        </w:rPr>
      </w:pPr>
      <w:r>
        <w:rPr>
          <w:rFonts w:ascii="Times New Roman" w:eastAsia="Times New Roman" w:hAnsi="Times New Roman" w:cs="Times New Roman"/>
          <w:b/>
          <w:i/>
          <w:iCs/>
          <w:sz w:val="24"/>
          <w:szCs w:val="24"/>
          <w:lang w:val="es-ES_tradnl" w:eastAsia="es-ES"/>
        </w:rPr>
        <w:t>del Municipio de Altar, Sonora.</w:t>
      </w:r>
    </w:p>
    <w:p w14:paraId="7F468BE2" w14:textId="77777777" w:rsidR="004B78D8" w:rsidRPr="004B78D8" w:rsidRDefault="004B78D8" w:rsidP="004B78D8">
      <w:pPr>
        <w:autoSpaceDE w:val="0"/>
        <w:autoSpaceDN w:val="0"/>
        <w:adjustRightInd w:val="0"/>
        <w:spacing w:after="0"/>
        <w:rPr>
          <w:rFonts w:ascii="Times New Roman" w:hAnsi="Times New Roman" w:cs="Times New Roman"/>
          <w:b/>
          <w:i/>
          <w:iCs/>
          <w:sz w:val="24"/>
          <w:szCs w:val="24"/>
          <w:u w:val="single"/>
        </w:rPr>
      </w:pPr>
    </w:p>
    <w:p w14:paraId="450FB83A" w14:textId="77777777" w:rsidR="00327984" w:rsidRPr="00041B67" w:rsidRDefault="00327984" w:rsidP="00041B67">
      <w:pPr>
        <w:autoSpaceDE w:val="0"/>
        <w:autoSpaceDN w:val="0"/>
        <w:adjustRightInd w:val="0"/>
        <w:spacing w:after="0" w:line="240" w:lineRule="auto"/>
        <w:rPr>
          <w:rFonts w:ascii="Times New Roman" w:hAnsi="Times New Roman" w:cs="Times New Roman"/>
          <w:b/>
          <w:i/>
          <w:iCs/>
          <w:sz w:val="24"/>
          <w:szCs w:val="24"/>
          <w:u w:val="single"/>
        </w:rPr>
      </w:pPr>
      <w:r w:rsidRPr="00041B67">
        <w:rPr>
          <w:rFonts w:ascii="Times New Roman" w:hAnsi="Times New Roman" w:cs="Times New Roman"/>
          <w:b/>
          <w:i/>
          <w:iCs/>
          <w:sz w:val="24"/>
          <w:szCs w:val="24"/>
          <w:u w:val="single"/>
        </w:rPr>
        <w:t>1000 IMPUESTOS:</w:t>
      </w:r>
    </w:p>
    <w:p w14:paraId="071B684F" w14:textId="77777777" w:rsidR="00327984" w:rsidRPr="00041B67" w:rsidRDefault="00327984" w:rsidP="00041B67">
      <w:pPr>
        <w:autoSpaceDE w:val="0"/>
        <w:autoSpaceDN w:val="0"/>
        <w:adjustRightInd w:val="0"/>
        <w:spacing w:after="0" w:line="240" w:lineRule="auto"/>
        <w:rPr>
          <w:rFonts w:ascii="Times New Roman" w:hAnsi="Times New Roman" w:cs="Times New Roman"/>
          <w:b/>
          <w:i/>
          <w:iCs/>
          <w:sz w:val="24"/>
          <w:szCs w:val="24"/>
          <w:u w:val="single"/>
        </w:rPr>
      </w:pPr>
    </w:p>
    <w:p w14:paraId="417D4D01" w14:textId="77777777" w:rsidR="00327984" w:rsidRPr="00041B67" w:rsidRDefault="00327984" w:rsidP="00041B67">
      <w:pPr>
        <w:autoSpaceDE w:val="0"/>
        <w:autoSpaceDN w:val="0"/>
        <w:adjustRightInd w:val="0"/>
        <w:spacing w:after="0" w:line="240" w:lineRule="auto"/>
        <w:rPr>
          <w:rFonts w:ascii="Times New Roman" w:hAnsi="Times New Roman" w:cs="Times New Roman"/>
          <w:b/>
          <w:i/>
          <w:iCs/>
          <w:sz w:val="24"/>
          <w:szCs w:val="24"/>
          <w:u w:val="single"/>
        </w:rPr>
      </w:pPr>
      <w:r w:rsidRPr="00041B67">
        <w:rPr>
          <w:rFonts w:ascii="Times New Roman" w:hAnsi="Times New Roman" w:cs="Times New Roman"/>
          <w:i/>
          <w:iCs/>
          <w:sz w:val="24"/>
          <w:szCs w:val="24"/>
          <w:u w:val="single"/>
        </w:rPr>
        <w:t xml:space="preserve">1204 </w:t>
      </w:r>
      <w:proofErr w:type="gramStart"/>
      <w:r w:rsidRPr="00041B67">
        <w:rPr>
          <w:rFonts w:ascii="Times New Roman" w:hAnsi="Times New Roman" w:cs="Times New Roman"/>
          <w:i/>
          <w:iCs/>
          <w:sz w:val="24"/>
          <w:szCs w:val="24"/>
          <w:u w:val="single"/>
        </w:rPr>
        <w:t>Impuesto</w:t>
      </w:r>
      <w:proofErr w:type="gramEnd"/>
      <w:r w:rsidRPr="00041B67">
        <w:rPr>
          <w:rFonts w:ascii="Times New Roman" w:hAnsi="Times New Roman" w:cs="Times New Roman"/>
          <w:i/>
          <w:iCs/>
          <w:sz w:val="24"/>
          <w:szCs w:val="24"/>
          <w:u w:val="single"/>
        </w:rPr>
        <w:t xml:space="preserve"> Predial Ejidal</w:t>
      </w:r>
    </w:p>
    <w:p w14:paraId="7F0002F1" w14:textId="77777777" w:rsidR="00327984" w:rsidRPr="00041B67" w:rsidRDefault="00327984" w:rsidP="00041B67">
      <w:pPr>
        <w:autoSpaceDE w:val="0"/>
        <w:autoSpaceDN w:val="0"/>
        <w:adjustRightInd w:val="0"/>
        <w:spacing w:after="0" w:line="240" w:lineRule="auto"/>
        <w:rPr>
          <w:rFonts w:ascii="Times New Roman" w:hAnsi="Times New Roman" w:cs="Times New Roman"/>
          <w:i/>
          <w:iCs/>
          <w:sz w:val="24"/>
          <w:szCs w:val="24"/>
        </w:rPr>
      </w:pPr>
    </w:p>
    <w:p w14:paraId="3E7DC0C0" w14:textId="49DDEC10" w:rsidR="00327984" w:rsidRPr="00041B67" w:rsidRDefault="00327984" w:rsidP="00041B67">
      <w:pPr>
        <w:autoSpaceDE w:val="0"/>
        <w:autoSpaceDN w:val="0"/>
        <w:adjustRightInd w:val="0"/>
        <w:spacing w:after="0" w:line="240" w:lineRule="auto"/>
        <w:jc w:val="both"/>
        <w:rPr>
          <w:rFonts w:ascii="Times New Roman" w:hAnsi="Times New Roman" w:cs="Times New Roman"/>
          <w:b/>
          <w:i/>
          <w:iCs/>
          <w:sz w:val="24"/>
          <w:szCs w:val="24"/>
          <w:u w:val="single"/>
        </w:rPr>
      </w:pPr>
      <w:r w:rsidRPr="00041B67">
        <w:rPr>
          <w:rFonts w:ascii="Times New Roman" w:hAnsi="Times New Roman" w:cs="Times New Roman"/>
          <w:i/>
          <w:iCs/>
          <w:sz w:val="24"/>
          <w:szCs w:val="24"/>
        </w:rPr>
        <w:t xml:space="preserve">1.- Únicamente se presupuestó $ 1.00 a recaudar en esta partida de Ingresos para el próximo ejercicio fiscal 2022, Previa autorización del Congreso del Estado de Sonora, con el fin de tener el sustento legal de poder cobrarlo, aunque no se ha recaudado cantidad alguna por este concepto en el periodo de Enero a Septiembre de 2021; se tiene la experiencia suficiente de que esporádicamente se han llevado a cabo recaudaciones por concepto de Impuesto Predial Ejidal; existiendo en el Municipio ejidos como lo son: Ejido 16 de Septiembre y Ejido Llano Blanco; motivo por el cual se incluyen en la próxima Ley y Presupuesto de Ingresos para el ejercicio 2022. Se considera aplicar para su cobro el Articulo 55, fracción II de la Ley de Hacienda Municipal que a la letra dice: Tratándose de Predios rústicos ejidales o comunales, lo que resulte mayor en valor catastral y valor comercial; las autoridades municipales procederán en su caso a la actualización del valor comercial del predio, tomando en consideración su extensión, ubicación, rentabilidad y otros factores que incrementen de forma alguna su valor. El Impuesto se </w:t>
      </w:r>
      <w:r w:rsidR="006B3161" w:rsidRPr="00041B67">
        <w:rPr>
          <w:rFonts w:ascii="Times New Roman" w:hAnsi="Times New Roman" w:cs="Times New Roman"/>
          <w:i/>
          <w:iCs/>
          <w:sz w:val="24"/>
          <w:szCs w:val="24"/>
        </w:rPr>
        <w:t>causará</w:t>
      </w:r>
      <w:r w:rsidRPr="00041B67">
        <w:rPr>
          <w:rFonts w:ascii="Times New Roman" w:hAnsi="Times New Roman" w:cs="Times New Roman"/>
          <w:i/>
          <w:iCs/>
          <w:sz w:val="24"/>
          <w:szCs w:val="24"/>
        </w:rPr>
        <w:t xml:space="preserve"> y </w:t>
      </w:r>
      <w:r w:rsidR="006B3161" w:rsidRPr="00041B67">
        <w:rPr>
          <w:rFonts w:ascii="Times New Roman" w:hAnsi="Times New Roman" w:cs="Times New Roman"/>
          <w:i/>
          <w:iCs/>
          <w:sz w:val="24"/>
          <w:szCs w:val="24"/>
        </w:rPr>
        <w:t>pagará</w:t>
      </w:r>
      <w:r w:rsidRPr="00041B67">
        <w:rPr>
          <w:rFonts w:ascii="Times New Roman" w:hAnsi="Times New Roman" w:cs="Times New Roman"/>
          <w:i/>
          <w:iCs/>
          <w:sz w:val="24"/>
          <w:szCs w:val="24"/>
        </w:rPr>
        <w:t xml:space="preserve"> a la tasa, tarifa o cuota que se fije en las leyes de Ingresos de los Ayuntamientos tal y como se muestra en el Artículo 7 de la Ley de Ingresos Municipal de este Municipio de Altar, Sonora, para el próximo ejercicio fiscal 2022. En este caso específico de este Municipio de Altar, Sonora; y en base a lo anteriormente expuesto se pretende cobrar una cuota fija por hectárea de $ 2.00 con el fin de tener el sustento legal de poder captarlo para el próximo ejercicio fiscal 2022, previa autorización del H. Congreso del Estado de Sonora.</w:t>
      </w:r>
    </w:p>
    <w:p w14:paraId="7958607C" w14:textId="77777777" w:rsidR="00327984" w:rsidRPr="00041B67" w:rsidRDefault="00327984" w:rsidP="00041B67">
      <w:pPr>
        <w:autoSpaceDE w:val="0"/>
        <w:autoSpaceDN w:val="0"/>
        <w:adjustRightInd w:val="0"/>
        <w:spacing w:after="0" w:line="240" w:lineRule="auto"/>
        <w:rPr>
          <w:rFonts w:ascii="Times New Roman" w:hAnsi="Times New Roman" w:cs="Times New Roman"/>
          <w:b/>
          <w:i/>
          <w:iCs/>
          <w:sz w:val="24"/>
          <w:szCs w:val="24"/>
          <w:u w:val="single"/>
        </w:rPr>
      </w:pPr>
    </w:p>
    <w:p w14:paraId="4E7A73FA" w14:textId="77777777" w:rsidR="00327984" w:rsidRPr="00041B67" w:rsidRDefault="00327984" w:rsidP="00041B67">
      <w:pPr>
        <w:autoSpaceDE w:val="0"/>
        <w:autoSpaceDN w:val="0"/>
        <w:adjustRightInd w:val="0"/>
        <w:spacing w:after="0" w:line="240" w:lineRule="auto"/>
        <w:rPr>
          <w:rFonts w:ascii="Times New Roman" w:hAnsi="Times New Roman" w:cs="Times New Roman"/>
          <w:b/>
          <w:i/>
          <w:iCs/>
          <w:sz w:val="24"/>
          <w:szCs w:val="24"/>
          <w:u w:val="single"/>
        </w:rPr>
      </w:pPr>
      <w:r w:rsidRPr="00041B67">
        <w:rPr>
          <w:rFonts w:ascii="Times New Roman" w:hAnsi="Times New Roman" w:cs="Times New Roman"/>
          <w:b/>
          <w:i/>
          <w:iCs/>
          <w:sz w:val="24"/>
          <w:szCs w:val="24"/>
          <w:u w:val="single"/>
        </w:rPr>
        <w:t>1800 OTROS IMPUESTOS:</w:t>
      </w:r>
    </w:p>
    <w:p w14:paraId="4AC00C45" w14:textId="77777777" w:rsidR="00327984" w:rsidRPr="00041B67" w:rsidRDefault="00327984" w:rsidP="00041B67">
      <w:pPr>
        <w:autoSpaceDE w:val="0"/>
        <w:autoSpaceDN w:val="0"/>
        <w:adjustRightInd w:val="0"/>
        <w:spacing w:after="0" w:line="240" w:lineRule="auto"/>
        <w:rPr>
          <w:rFonts w:ascii="Times New Roman" w:hAnsi="Times New Roman" w:cs="Times New Roman"/>
          <w:b/>
          <w:i/>
          <w:iCs/>
          <w:sz w:val="24"/>
          <w:szCs w:val="24"/>
          <w:u w:val="single"/>
        </w:rPr>
      </w:pPr>
    </w:p>
    <w:p w14:paraId="44A393B9" w14:textId="77777777" w:rsidR="00327984" w:rsidRPr="00041B67" w:rsidRDefault="00327984" w:rsidP="00041B67">
      <w:pPr>
        <w:autoSpaceDE w:val="0"/>
        <w:autoSpaceDN w:val="0"/>
        <w:adjustRightInd w:val="0"/>
        <w:spacing w:after="0" w:line="240" w:lineRule="auto"/>
        <w:rPr>
          <w:rFonts w:ascii="Times New Roman" w:hAnsi="Times New Roman" w:cs="Times New Roman"/>
          <w:i/>
          <w:iCs/>
          <w:sz w:val="24"/>
          <w:szCs w:val="24"/>
        </w:rPr>
      </w:pPr>
      <w:r w:rsidRPr="00041B67">
        <w:rPr>
          <w:rFonts w:ascii="Times New Roman" w:hAnsi="Times New Roman" w:cs="Times New Roman"/>
          <w:i/>
          <w:iCs/>
          <w:sz w:val="24"/>
          <w:szCs w:val="24"/>
          <w:u w:val="single"/>
        </w:rPr>
        <w:t xml:space="preserve">1801 </w:t>
      </w:r>
      <w:proofErr w:type="gramStart"/>
      <w:r w:rsidRPr="00041B67">
        <w:rPr>
          <w:rFonts w:ascii="Times New Roman" w:hAnsi="Times New Roman" w:cs="Times New Roman"/>
          <w:i/>
          <w:iCs/>
          <w:sz w:val="24"/>
          <w:szCs w:val="24"/>
          <w:u w:val="single"/>
        </w:rPr>
        <w:t>Impuestos</w:t>
      </w:r>
      <w:proofErr w:type="gramEnd"/>
      <w:r w:rsidRPr="00041B67">
        <w:rPr>
          <w:rFonts w:ascii="Times New Roman" w:hAnsi="Times New Roman" w:cs="Times New Roman"/>
          <w:i/>
          <w:iCs/>
          <w:sz w:val="24"/>
          <w:szCs w:val="24"/>
          <w:u w:val="single"/>
        </w:rPr>
        <w:t xml:space="preserve"> Adicionales: </w:t>
      </w:r>
      <w:r w:rsidRPr="00041B67">
        <w:rPr>
          <w:rFonts w:ascii="Times New Roman" w:hAnsi="Times New Roman" w:cs="Times New Roman"/>
          <w:b/>
          <w:i/>
          <w:iCs/>
          <w:sz w:val="24"/>
          <w:szCs w:val="24"/>
          <w:u w:val="single"/>
        </w:rPr>
        <w:t>Derogado</w:t>
      </w:r>
    </w:p>
    <w:p w14:paraId="22CCBE96" w14:textId="116C8F06" w:rsidR="00327984" w:rsidRPr="00041B67" w:rsidRDefault="00327984" w:rsidP="00041B67">
      <w:pPr>
        <w:autoSpaceDE w:val="0"/>
        <w:autoSpaceDN w:val="0"/>
        <w:adjustRightInd w:val="0"/>
        <w:spacing w:after="0" w:line="240" w:lineRule="auto"/>
        <w:rPr>
          <w:rFonts w:ascii="Times New Roman" w:hAnsi="Times New Roman" w:cs="Times New Roman"/>
          <w:i/>
          <w:iCs/>
          <w:sz w:val="24"/>
          <w:szCs w:val="24"/>
        </w:rPr>
      </w:pPr>
      <w:r w:rsidRPr="00041B67">
        <w:rPr>
          <w:rFonts w:ascii="Times New Roman" w:hAnsi="Times New Roman" w:cs="Times New Roman"/>
          <w:i/>
          <w:iCs/>
          <w:sz w:val="24"/>
          <w:szCs w:val="24"/>
        </w:rPr>
        <w:t xml:space="preserve"> </w:t>
      </w:r>
      <w:r w:rsidRPr="00041B67">
        <w:rPr>
          <w:rFonts w:ascii="Times New Roman" w:hAnsi="Times New Roman" w:cs="Times New Roman"/>
          <w:b/>
          <w:i/>
          <w:iCs/>
          <w:sz w:val="24"/>
          <w:szCs w:val="24"/>
          <w:u w:val="single"/>
        </w:rPr>
        <w:t>4000 DERECHOS</w:t>
      </w:r>
    </w:p>
    <w:p w14:paraId="6E499045"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b/>
          <w:i/>
          <w:iCs/>
          <w:sz w:val="24"/>
          <w:szCs w:val="24"/>
          <w:u w:val="single"/>
        </w:rPr>
      </w:pPr>
      <w:r w:rsidRPr="00041B67">
        <w:rPr>
          <w:rFonts w:ascii="Times New Roman" w:hAnsi="Times New Roman" w:cs="Times New Roman"/>
          <w:b/>
          <w:i/>
          <w:iCs/>
          <w:sz w:val="24"/>
          <w:szCs w:val="24"/>
          <w:u w:val="single"/>
        </w:rPr>
        <w:lastRenderedPageBreak/>
        <w:t>4310 DESARROLLO URBANO:</w:t>
      </w:r>
    </w:p>
    <w:p w14:paraId="173098F6"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i/>
          <w:iCs/>
          <w:sz w:val="24"/>
          <w:szCs w:val="24"/>
        </w:rPr>
      </w:pPr>
    </w:p>
    <w:p w14:paraId="3E68CC71"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i/>
          <w:iCs/>
          <w:sz w:val="24"/>
          <w:szCs w:val="24"/>
        </w:rPr>
      </w:pPr>
      <w:r w:rsidRPr="00041B67">
        <w:rPr>
          <w:rFonts w:ascii="Times New Roman" w:hAnsi="Times New Roman" w:cs="Times New Roman"/>
          <w:i/>
          <w:iCs/>
          <w:sz w:val="24"/>
          <w:szCs w:val="24"/>
          <w:u w:val="single"/>
        </w:rPr>
        <w:t>1.- Expedición de Licencias de construcción, modificación o reconstrucción</w:t>
      </w:r>
      <w:r w:rsidRPr="00041B67">
        <w:rPr>
          <w:rFonts w:ascii="Times New Roman" w:hAnsi="Times New Roman" w:cs="Times New Roman"/>
          <w:i/>
          <w:iCs/>
          <w:sz w:val="24"/>
          <w:szCs w:val="24"/>
        </w:rPr>
        <w:t>: Aunque a la fecha de Enero a Septiembre de 2021,se captó poco ingresos por este concepto; se contempló en la iniciativa de Ley de Ingreso 2022 presupuestarlo con 1,500,000.00, con el fin de tener el sustento legal para el cobro de este derecho ya que ha sido solicitado en administraciones anteriores para la construcción de casas y/o negocios con ubicación en la cabecera municipal de Altar; además se tiene pleno conocimiento de la construcción de la Autopista Altar-</w:t>
      </w:r>
      <w:proofErr w:type="spellStart"/>
      <w:r w:rsidRPr="00041B67">
        <w:rPr>
          <w:rFonts w:ascii="Times New Roman" w:hAnsi="Times New Roman" w:cs="Times New Roman"/>
          <w:i/>
          <w:iCs/>
          <w:sz w:val="24"/>
          <w:szCs w:val="24"/>
        </w:rPr>
        <w:t>Sásabe</w:t>
      </w:r>
      <w:proofErr w:type="spellEnd"/>
      <w:r w:rsidRPr="00041B67">
        <w:rPr>
          <w:rFonts w:ascii="Times New Roman" w:hAnsi="Times New Roman" w:cs="Times New Roman"/>
          <w:i/>
          <w:iCs/>
          <w:sz w:val="24"/>
          <w:szCs w:val="24"/>
        </w:rPr>
        <w:t xml:space="preserve"> que  tocaría territorio del municipio en una longitud aproximada de 65 km; dicho proyecto consiste en el diseño, construcción, operación, mantenimiento, conservación y explotación de esa Autopista en el Estado de Sonora, Sección Transporte la cual tendría una Longitud total de 95 KM-A2 con una inversión estimada de 1,560 millones de pesos; aunque actualmente no se tiene a la mano dicho proyecto pero se han tenido pláticas sobre la construcción de dicho proyecto con los ingenieros encargados de esa obra que iniciará en el ejercicio 2022.</w:t>
      </w:r>
    </w:p>
    <w:p w14:paraId="5577D1EF"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i/>
          <w:iCs/>
          <w:sz w:val="24"/>
          <w:szCs w:val="24"/>
        </w:rPr>
      </w:pPr>
    </w:p>
    <w:p w14:paraId="3378F18E"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i/>
          <w:iCs/>
          <w:sz w:val="24"/>
          <w:szCs w:val="24"/>
        </w:rPr>
      </w:pPr>
      <w:r w:rsidRPr="00041B67">
        <w:rPr>
          <w:rFonts w:ascii="Times New Roman" w:hAnsi="Times New Roman" w:cs="Times New Roman"/>
          <w:i/>
          <w:iCs/>
          <w:sz w:val="24"/>
          <w:szCs w:val="24"/>
          <w:u w:val="single"/>
        </w:rPr>
        <w:t>3.- Expedición de Licencias por cambio de uso de Suelo</w:t>
      </w:r>
      <w:r w:rsidRPr="00041B67">
        <w:rPr>
          <w:rFonts w:ascii="Times New Roman" w:hAnsi="Times New Roman" w:cs="Times New Roman"/>
          <w:i/>
          <w:iCs/>
          <w:sz w:val="24"/>
          <w:szCs w:val="24"/>
        </w:rPr>
        <w:t>: Aunque a la fecha de Enero a Septiembre de 2021, no se captó cantidad alguna por este concepto; se contempló en la iniciativa de Ley de Ingreso 2022 presupuestarlo con 400,000.00, con el fin de tener el sustento legal para el cobro de este derecho ya que ha sido solicitado en administraciones anteriores para la construcción de casas y/o negocios con ubicación en la cabecera municipal de Altar; además se tiene pleno conocimiento de la construcción de la Autopista Altar-</w:t>
      </w:r>
      <w:proofErr w:type="spellStart"/>
      <w:r w:rsidRPr="00041B67">
        <w:rPr>
          <w:rFonts w:ascii="Times New Roman" w:hAnsi="Times New Roman" w:cs="Times New Roman"/>
          <w:i/>
          <w:iCs/>
          <w:sz w:val="24"/>
          <w:szCs w:val="24"/>
        </w:rPr>
        <w:t>Sásabe</w:t>
      </w:r>
      <w:proofErr w:type="spellEnd"/>
      <w:r w:rsidRPr="00041B67">
        <w:rPr>
          <w:rFonts w:ascii="Times New Roman" w:hAnsi="Times New Roman" w:cs="Times New Roman"/>
          <w:i/>
          <w:iCs/>
          <w:sz w:val="24"/>
          <w:szCs w:val="24"/>
        </w:rPr>
        <w:t xml:space="preserve"> que  tocaría territorio del municipio en una longitud aproximada de 65 km; dicho proyecto consiste en el diseño, construcción, operación, mantenimiento, conservación y explotación de esa Autopista en el Estado de Sonora, Sección Transporte la cual tendría una Longitud total de 95 KM-A2 con una inversión estimada de 1,560 millones de pesos; aunque actualmente no se tiene a la mano dicho proyecto pero se han tenido pláticas sobre la construcción de dicho proyecto con los ingenieros encargados de esa obra que iniciará en el ejercicio 2022.</w:t>
      </w:r>
    </w:p>
    <w:p w14:paraId="41D790C1"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i/>
          <w:iCs/>
          <w:sz w:val="24"/>
          <w:szCs w:val="24"/>
        </w:rPr>
      </w:pPr>
    </w:p>
    <w:p w14:paraId="6573BB6E"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b/>
          <w:i/>
          <w:iCs/>
          <w:sz w:val="24"/>
          <w:szCs w:val="24"/>
          <w:u w:val="single"/>
        </w:rPr>
      </w:pPr>
      <w:r w:rsidRPr="00041B67">
        <w:rPr>
          <w:rFonts w:ascii="Times New Roman" w:hAnsi="Times New Roman" w:cs="Times New Roman"/>
          <w:b/>
          <w:i/>
          <w:iCs/>
          <w:sz w:val="24"/>
          <w:szCs w:val="24"/>
          <w:u w:val="single"/>
        </w:rPr>
        <w:t>4312 LICENCIAS PARA LA COLOCACION DE ANUNCIOS O PUBLICIDAD:</w:t>
      </w:r>
    </w:p>
    <w:p w14:paraId="23EA6A91"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i/>
          <w:iCs/>
          <w:sz w:val="24"/>
          <w:szCs w:val="24"/>
        </w:rPr>
      </w:pPr>
    </w:p>
    <w:p w14:paraId="7306FCF6" w14:textId="04C6EA83" w:rsidR="00327984" w:rsidRPr="00041B67" w:rsidRDefault="00327984" w:rsidP="00041B67">
      <w:pPr>
        <w:autoSpaceDE w:val="0"/>
        <w:autoSpaceDN w:val="0"/>
        <w:adjustRightInd w:val="0"/>
        <w:spacing w:after="0" w:line="240" w:lineRule="auto"/>
        <w:jc w:val="both"/>
        <w:rPr>
          <w:rFonts w:ascii="Times New Roman" w:hAnsi="Times New Roman" w:cs="Times New Roman"/>
          <w:i/>
          <w:iCs/>
          <w:sz w:val="24"/>
          <w:szCs w:val="24"/>
          <w:u w:val="single"/>
        </w:rPr>
      </w:pPr>
      <w:r w:rsidRPr="00041B67">
        <w:rPr>
          <w:rFonts w:ascii="Times New Roman" w:hAnsi="Times New Roman" w:cs="Times New Roman"/>
          <w:i/>
          <w:iCs/>
          <w:sz w:val="24"/>
          <w:szCs w:val="24"/>
          <w:u w:val="single"/>
        </w:rPr>
        <w:t xml:space="preserve">1.- Anuncios y carteles luminosos hasta 10m2: </w:t>
      </w:r>
      <w:r w:rsidRPr="00041B67">
        <w:rPr>
          <w:rFonts w:ascii="Times New Roman" w:hAnsi="Times New Roman" w:cs="Times New Roman"/>
          <w:i/>
          <w:iCs/>
          <w:sz w:val="24"/>
          <w:szCs w:val="24"/>
        </w:rPr>
        <w:t xml:space="preserve">Aunque en el periodo de enero a septiembre 2021 no se ha recaudado cantidad alguna por el cobro de este servicio de Derecho Municipal (licencias para la colocación de anuncios o publicidad luminosos), sin </w:t>
      </w:r>
      <w:r w:rsidR="006B3161" w:rsidRPr="00041B67">
        <w:rPr>
          <w:rFonts w:ascii="Times New Roman" w:hAnsi="Times New Roman" w:cs="Times New Roman"/>
          <w:i/>
          <w:iCs/>
          <w:sz w:val="24"/>
          <w:szCs w:val="24"/>
        </w:rPr>
        <w:t>embargo,</w:t>
      </w:r>
      <w:r w:rsidRPr="00041B67">
        <w:rPr>
          <w:rFonts w:ascii="Times New Roman" w:hAnsi="Times New Roman" w:cs="Times New Roman"/>
          <w:i/>
          <w:iCs/>
          <w:sz w:val="24"/>
          <w:szCs w:val="24"/>
        </w:rPr>
        <w:t xml:space="preserve"> se deja presupuestada para el ejercicio 2022 con $6,000.00 ya que para este ejercicio se tiene considerado el notificar a los dueños de anuncios o carteles de publicidad luminosos en calles y avenidas y tener recaudación por este concepto </w:t>
      </w:r>
    </w:p>
    <w:p w14:paraId="6E2363B9"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i/>
          <w:iCs/>
          <w:sz w:val="24"/>
          <w:szCs w:val="24"/>
          <w:u w:val="single"/>
        </w:rPr>
      </w:pPr>
    </w:p>
    <w:p w14:paraId="5EB5A1DF"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i/>
          <w:iCs/>
          <w:sz w:val="24"/>
          <w:szCs w:val="24"/>
          <w:u w:val="single"/>
        </w:rPr>
      </w:pPr>
      <w:r w:rsidRPr="00041B67">
        <w:rPr>
          <w:rFonts w:ascii="Times New Roman" w:hAnsi="Times New Roman" w:cs="Times New Roman"/>
          <w:i/>
          <w:iCs/>
          <w:sz w:val="24"/>
          <w:szCs w:val="24"/>
          <w:u w:val="single"/>
        </w:rPr>
        <w:t xml:space="preserve">2.- Anuncios y carteles no luminosos hasta 10m2: </w:t>
      </w:r>
      <w:r w:rsidRPr="00041B67">
        <w:rPr>
          <w:rFonts w:ascii="Times New Roman" w:hAnsi="Times New Roman" w:cs="Times New Roman"/>
          <w:i/>
          <w:iCs/>
          <w:sz w:val="24"/>
          <w:szCs w:val="24"/>
        </w:rPr>
        <w:t xml:space="preserve">Aunque en el periodo de enero a septiembre 2021 no se ha recaudado cantidad alguna por el cobro de este servicio de Derecho Municipal </w:t>
      </w:r>
      <w:r w:rsidRPr="00041B67">
        <w:rPr>
          <w:rFonts w:ascii="Times New Roman" w:hAnsi="Times New Roman" w:cs="Times New Roman"/>
          <w:i/>
          <w:iCs/>
          <w:sz w:val="24"/>
          <w:szCs w:val="24"/>
        </w:rPr>
        <w:lastRenderedPageBreak/>
        <w:t>(licencias para la colocación de anuncios o publicidad no luminosos), sin embargo se deja presupuestada para el ejercicio 2022 con $2,000.00 ya que para este ejercicio se tiene considerado el notificar a los dueños de anuncios o carteles de publicidad no luminosos en calles y avenidas y tener recaudación por este concepto.</w:t>
      </w:r>
    </w:p>
    <w:p w14:paraId="790FD6FA"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i/>
          <w:iCs/>
          <w:sz w:val="24"/>
          <w:szCs w:val="24"/>
          <w:u w:val="single"/>
        </w:rPr>
      </w:pPr>
    </w:p>
    <w:p w14:paraId="62885834"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b/>
          <w:i/>
          <w:iCs/>
          <w:sz w:val="24"/>
          <w:szCs w:val="24"/>
        </w:rPr>
      </w:pPr>
      <w:r w:rsidRPr="00041B67">
        <w:rPr>
          <w:rFonts w:ascii="Times New Roman" w:hAnsi="Times New Roman" w:cs="Times New Roman"/>
          <w:b/>
          <w:i/>
          <w:iCs/>
          <w:sz w:val="24"/>
          <w:szCs w:val="24"/>
          <w:u w:val="single"/>
        </w:rPr>
        <w:t xml:space="preserve">4313 POR LA EXPEDICIÓN DE ANUENCIAS PARA TRAMITAR LICENCIAS PARA LA VENTA Y CONSUMO DE BEBIDAS CON CONTENIDO ALCOHOLICO: </w:t>
      </w:r>
    </w:p>
    <w:p w14:paraId="23ACAE1D"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i/>
          <w:iCs/>
          <w:sz w:val="24"/>
          <w:szCs w:val="24"/>
        </w:rPr>
      </w:pPr>
    </w:p>
    <w:p w14:paraId="32A0659A"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i/>
          <w:iCs/>
          <w:sz w:val="24"/>
          <w:szCs w:val="24"/>
        </w:rPr>
      </w:pPr>
      <w:r w:rsidRPr="00041B67">
        <w:rPr>
          <w:rFonts w:ascii="Times New Roman" w:hAnsi="Times New Roman" w:cs="Times New Roman"/>
          <w:i/>
          <w:iCs/>
          <w:sz w:val="24"/>
          <w:szCs w:val="24"/>
          <w:u w:val="single"/>
        </w:rPr>
        <w:t>1.- Expendio</w:t>
      </w:r>
      <w:r w:rsidRPr="00041B67">
        <w:rPr>
          <w:rFonts w:ascii="Times New Roman" w:hAnsi="Times New Roman" w:cs="Times New Roman"/>
          <w:i/>
          <w:iCs/>
          <w:sz w:val="24"/>
          <w:szCs w:val="24"/>
        </w:rPr>
        <w:t>: Se recaudaron ingresos de enero a septiembre por la cantidad de $30,000, pero se desconoce si para el ejercicio del 2022 se puedan cobrar estos impuestos, en base que en años anteriores no se recibía este ingreso por lo cual se deja el mismo presupuesto del 2021.</w:t>
      </w:r>
    </w:p>
    <w:p w14:paraId="4E66A155"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i/>
          <w:iCs/>
          <w:sz w:val="24"/>
          <w:szCs w:val="24"/>
          <w:u w:val="single"/>
        </w:rPr>
      </w:pPr>
    </w:p>
    <w:p w14:paraId="5248124B"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i/>
          <w:iCs/>
          <w:sz w:val="24"/>
          <w:szCs w:val="24"/>
        </w:rPr>
      </w:pPr>
      <w:r w:rsidRPr="00041B67">
        <w:rPr>
          <w:rFonts w:ascii="Times New Roman" w:hAnsi="Times New Roman" w:cs="Times New Roman"/>
          <w:i/>
          <w:iCs/>
          <w:sz w:val="24"/>
          <w:szCs w:val="24"/>
          <w:u w:val="single"/>
        </w:rPr>
        <w:t xml:space="preserve">2.- Tienda de autoservicios: </w:t>
      </w:r>
      <w:r w:rsidRPr="00041B67">
        <w:rPr>
          <w:rFonts w:ascii="Times New Roman" w:hAnsi="Times New Roman" w:cs="Times New Roman"/>
          <w:i/>
          <w:iCs/>
          <w:sz w:val="24"/>
          <w:szCs w:val="24"/>
        </w:rPr>
        <w:t xml:space="preserve"> Se recaudaron ingresos de enero a septiembre por la cantidad de $80,000, pero se desconoce si para el ejercicio del 2022 se puedan cobrar estos impuestos, en base que en años anteriores no se recibía este ingreso por lo cual se deja el mismo presupuesto del 2021.</w:t>
      </w:r>
    </w:p>
    <w:p w14:paraId="4609046C" w14:textId="5E1F6932" w:rsidR="00327984" w:rsidRPr="00041B67" w:rsidRDefault="00327984" w:rsidP="00041B67">
      <w:pPr>
        <w:autoSpaceDE w:val="0"/>
        <w:autoSpaceDN w:val="0"/>
        <w:adjustRightInd w:val="0"/>
        <w:spacing w:after="0" w:line="240" w:lineRule="auto"/>
        <w:jc w:val="both"/>
        <w:rPr>
          <w:rFonts w:ascii="Times New Roman" w:hAnsi="Times New Roman" w:cs="Times New Roman"/>
          <w:i/>
          <w:iCs/>
          <w:sz w:val="24"/>
          <w:szCs w:val="24"/>
          <w:u w:val="single"/>
        </w:rPr>
      </w:pPr>
      <w:r w:rsidRPr="00041B67">
        <w:rPr>
          <w:rFonts w:ascii="Times New Roman" w:hAnsi="Times New Roman" w:cs="Times New Roman"/>
          <w:i/>
          <w:iCs/>
          <w:sz w:val="24"/>
          <w:szCs w:val="24"/>
        </w:rPr>
        <w:t xml:space="preserve"> </w:t>
      </w:r>
    </w:p>
    <w:p w14:paraId="62FB6A57"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b/>
          <w:i/>
          <w:iCs/>
          <w:sz w:val="24"/>
          <w:szCs w:val="24"/>
          <w:u w:val="single"/>
        </w:rPr>
      </w:pPr>
      <w:r w:rsidRPr="00041B67">
        <w:rPr>
          <w:rFonts w:ascii="Times New Roman" w:hAnsi="Times New Roman" w:cs="Times New Roman"/>
          <w:b/>
          <w:i/>
          <w:iCs/>
          <w:sz w:val="24"/>
          <w:szCs w:val="24"/>
          <w:u w:val="single"/>
        </w:rPr>
        <w:t>4318 OTROS SERVICIOS</w:t>
      </w:r>
    </w:p>
    <w:p w14:paraId="622B73E7"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i/>
          <w:iCs/>
          <w:sz w:val="24"/>
          <w:szCs w:val="24"/>
        </w:rPr>
      </w:pPr>
    </w:p>
    <w:p w14:paraId="380A5F20"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i/>
          <w:iCs/>
          <w:sz w:val="24"/>
          <w:szCs w:val="24"/>
          <w:u w:val="single"/>
        </w:rPr>
      </w:pPr>
      <w:r w:rsidRPr="00041B67">
        <w:rPr>
          <w:rFonts w:ascii="Times New Roman" w:hAnsi="Times New Roman" w:cs="Times New Roman"/>
          <w:i/>
          <w:iCs/>
          <w:sz w:val="24"/>
          <w:szCs w:val="24"/>
        </w:rPr>
        <w:t>2</w:t>
      </w:r>
      <w:r w:rsidRPr="00041B67">
        <w:rPr>
          <w:rFonts w:ascii="Times New Roman" w:hAnsi="Times New Roman" w:cs="Times New Roman"/>
          <w:i/>
          <w:iCs/>
          <w:sz w:val="24"/>
          <w:szCs w:val="24"/>
          <w:u w:val="single"/>
        </w:rPr>
        <w:t>.- Certificaciones y Legalizaciones de Firmas:</w:t>
      </w:r>
      <w:r w:rsidRPr="00041B67">
        <w:rPr>
          <w:rFonts w:ascii="Times New Roman" w:hAnsi="Times New Roman" w:cs="Times New Roman"/>
          <w:i/>
          <w:iCs/>
          <w:sz w:val="24"/>
          <w:szCs w:val="24"/>
        </w:rPr>
        <w:t xml:space="preserve"> Aunque en el periodo de enero a septiembre 2021 no se ha recaudado cantidad alguna por el cobro de este servicio de Derecho Municipal (certificación y legalización de firmas), sin embargo se deja presupuestada con $1 esta partida para el próximo ejercicio 2022 con el fin de tener el sustento legal de poder cobrarlo, previa autorización del congresos del estado de sonora;  ya que por experiencia en años anteriores se cobraba este tipo de servicios; y por recomendaciones de ISAF se pretende recaudar más ingresos propios en este municipio con el fin de mejorar los servicios que presta este Ayuntamiento en materia de servicios públicos e imagen urbana.</w:t>
      </w:r>
      <w:r w:rsidRPr="00041B67">
        <w:rPr>
          <w:rFonts w:ascii="Times New Roman" w:hAnsi="Times New Roman" w:cs="Times New Roman"/>
          <w:i/>
          <w:iCs/>
          <w:sz w:val="24"/>
          <w:szCs w:val="24"/>
          <w:u w:val="single"/>
        </w:rPr>
        <w:t xml:space="preserve"> </w:t>
      </w:r>
    </w:p>
    <w:p w14:paraId="00F03249"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i/>
          <w:iCs/>
          <w:sz w:val="24"/>
          <w:szCs w:val="24"/>
        </w:rPr>
      </w:pPr>
    </w:p>
    <w:p w14:paraId="19C5BDF7"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i/>
          <w:iCs/>
          <w:sz w:val="24"/>
          <w:szCs w:val="24"/>
        </w:rPr>
      </w:pPr>
      <w:r w:rsidRPr="00041B67">
        <w:rPr>
          <w:rFonts w:ascii="Times New Roman" w:hAnsi="Times New Roman" w:cs="Times New Roman"/>
          <w:i/>
          <w:iCs/>
          <w:sz w:val="24"/>
          <w:szCs w:val="24"/>
          <w:u w:val="single"/>
        </w:rPr>
        <w:t>3.- Expedición de Certificados de Residencia:</w:t>
      </w:r>
      <w:r w:rsidRPr="00041B67">
        <w:rPr>
          <w:rFonts w:ascii="Times New Roman" w:hAnsi="Times New Roman" w:cs="Times New Roman"/>
          <w:i/>
          <w:iCs/>
          <w:sz w:val="24"/>
          <w:szCs w:val="24"/>
        </w:rPr>
        <w:t xml:space="preserve"> Aunque en el periodo de enero a septiembre 2021 no se ha recaudado cantidad alguna por el cobro de este Derecho Municipal sin embargo se deja presupuestada con $1 esta partida para el próximo ejercicio 2022 con el fin de tener el sustento legal de poder cobrarlo, previa autorización del congresos del estado de sonora;  ya que por experiencia en años anteriores se cobraba este tipo de servicios; y por recomendaciones de ISAF se pretende recaudar más ingresos propios en este municipio con el fin de mejorar los servicios que presta este Ayuntamiento en materia de servicios públicos e imagen urbana.</w:t>
      </w:r>
    </w:p>
    <w:p w14:paraId="52155CFC"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i/>
          <w:iCs/>
          <w:sz w:val="24"/>
          <w:szCs w:val="24"/>
          <w:u w:val="single"/>
        </w:rPr>
      </w:pPr>
      <w:r w:rsidRPr="00041B67">
        <w:rPr>
          <w:rFonts w:ascii="Times New Roman" w:hAnsi="Times New Roman" w:cs="Times New Roman"/>
          <w:i/>
          <w:iCs/>
          <w:sz w:val="24"/>
          <w:szCs w:val="24"/>
          <w:u w:val="single"/>
        </w:rPr>
        <w:t xml:space="preserve"> </w:t>
      </w:r>
    </w:p>
    <w:p w14:paraId="189D13FE"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i/>
          <w:iCs/>
          <w:color w:val="000000"/>
          <w:sz w:val="24"/>
          <w:szCs w:val="24"/>
        </w:rPr>
      </w:pPr>
      <w:r w:rsidRPr="00041B67">
        <w:rPr>
          <w:rFonts w:ascii="Times New Roman" w:hAnsi="Times New Roman" w:cs="Times New Roman"/>
          <w:i/>
          <w:iCs/>
          <w:sz w:val="24"/>
          <w:szCs w:val="24"/>
          <w:u w:val="single"/>
        </w:rPr>
        <w:t xml:space="preserve">5.- Maniobras Carga y Descarga: </w:t>
      </w:r>
      <w:r w:rsidRPr="00041B67">
        <w:rPr>
          <w:rFonts w:ascii="Times New Roman" w:hAnsi="Times New Roman" w:cs="Times New Roman"/>
          <w:i/>
          <w:iCs/>
          <w:sz w:val="24"/>
          <w:szCs w:val="24"/>
        </w:rPr>
        <w:t>Se incluye este concepto para el cobro de</w:t>
      </w:r>
      <w:r w:rsidRPr="00041B67">
        <w:rPr>
          <w:rFonts w:ascii="Times New Roman" w:hAnsi="Times New Roman" w:cs="Times New Roman"/>
          <w:i/>
          <w:iCs/>
          <w:color w:val="000000"/>
          <w:sz w:val="24"/>
          <w:szCs w:val="24"/>
        </w:rPr>
        <w:t xml:space="preserve"> las maniobras de vehículos de carga, públicos y mercantiles, en la ciudad de acuerdo a la naturaleza de las vialidades, de los vehículos, el tipo de carga, así como la intensidad del tránsito vehicular, </w:t>
      </w:r>
      <w:r w:rsidRPr="00041B67">
        <w:rPr>
          <w:rFonts w:ascii="Times New Roman" w:hAnsi="Times New Roman" w:cs="Times New Roman"/>
          <w:i/>
          <w:iCs/>
          <w:color w:val="000000"/>
          <w:sz w:val="24"/>
          <w:szCs w:val="24"/>
        </w:rPr>
        <w:lastRenderedPageBreak/>
        <w:t>cuidando que se realicen sin entorpecer el flujo de peatones y automóviles y en las mejores condiciones de seguridad para la población y por el estacionamiento o circulación de vehículos pesados de transporte público de carga autorizados para realizar maniobras de carga y descarga dentro de la ciudad.</w:t>
      </w:r>
    </w:p>
    <w:p w14:paraId="5D14AA60"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i/>
          <w:iCs/>
          <w:sz w:val="24"/>
          <w:szCs w:val="24"/>
        </w:rPr>
      </w:pPr>
      <w:r w:rsidRPr="00041B67">
        <w:rPr>
          <w:rFonts w:ascii="Times New Roman" w:hAnsi="Times New Roman" w:cs="Times New Roman"/>
          <w:i/>
          <w:iCs/>
          <w:sz w:val="24"/>
          <w:szCs w:val="24"/>
        </w:rPr>
        <w:t xml:space="preserve"> </w:t>
      </w:r>
    </w:p>
    <w:p w14:paraId="2AFE4C2C"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b/>
          <w:i/>
          <w:iCs/>
          <w:sz w:val="24"/>
          <w:szCs w:val="24"/>
          <w:u w:val="single"/>
        </w:rPr>
      </w:pPr>
      <w:r w:rsidRPr="00041B67">
        <w:rPr>
          <w:rFonts w:ascii="Times New Roman" w:hAnsi="Times New Roman" w:cs="Times New Roman"/>
          <w:b/>
          <w:i/>
          <w:iCs/>
          <w:sz w:val="24"/>
          <w:szCs w:val="24"/>
          <w:u w:val="single"/>
        </w:rPr>
        <w:t>5000 PRODUCTOS</w:t>
      </w:r>
    </w:p>
    <w:p w14:paraId="78BD0055" w14:textId="77777777" w:rsidR="00327984" w:rsidRPr="00041B67" w:rsidRDefault="00327984" w:rsidP="00041B67">
      <w:pPr>
        <w:tabs>
          <w:tab w:val="left" w:pos="1380"/>
        </w:tabs>
        <w:spacing w:after="0" w:line="240" w:lineRule="auto"/>
        <w:rPr>
          <w:rFonts w:ascii="Times New Roman" w:hAnsi="Times New Roman" w:cs="Times New Roman"/>
          <w:i/>
          <w:iCs/>
          <w:sz w:val="24"/>
          <w:szCs w:val="24"/>
          <w:u w:val="single"/>
        </w:rPr>
      </w:pPr>
    </w:p>
    <w:p w14:paraId="05C2C09B" w14:textId="77777777" w:rsidR="00327984" w:rsidRPr="00041B67" w:rsidRDefault="00327984" w:rsidP="00041B67">
      <w:pPr>
        <w:tabs>
          <w:tab w:val="left" w:pos="1380"/>
        </w:tabs>
        <w:spacing w:after="0" w:line="240" w:lineRule="auto"/>
        <w:rPr>
          <w:rFonts w:ascii="Times New Roman" w:hAnsi="Times New Roman" w:cs="Times New Roman"/>
          <w:b/>
          <w:i/>
          <w:iCs/>
          <w:sz w:val="24"/>
          <w:szCs w:val="24"/>
          <w:u w:val="single"/>
        </w:rPr>
      </w:pPr>
      <w:r w:rsidRPr="00041B67">
        <w:rPr>
          <w:rFonts w:ascii="Times New Roman" w:hAnsi="Times New Roman" w:cs="Times New Roman"/>
          <w:b/>
          <w:i/>
          <w:iCs/>
          <w:sz w:val="24"/>
          <w:szCs w:val="24"/>
          <w:u w:val="single"/>
        </w:rPr>
        <w:t>5100 PRODUCTOS DE TIPO CORRIENTE</w:t>
      </w:r>
    </w:p>
    <w:p w14:paraId="1B63BA60" w14:textId="77777777" w:rsidR="00327984" w:rsidRPr="00041B67" w:rsidRDefault="00327984" w:rsidP="00041B67">
      <w:pPr>
        <w:tabs>
          <w:tab w:val="left" w:pos="1380"/>
        </w:tabs>
        <w:spacing w:after="0" w:line="240" w:lineRule="auto"/>
        <w:rPr>
          <w:rFonts w:ascii="Times New Roman" w:hAnsi="Times New Roman" w:cs="Times New Roman"/>
          <w:b/>
          <w:i/>
          <w:iCs/>
          <w:sz w:val="24"/>
          <w:szCs w:val="24"/>
        </w:rPr>
      </w:pPr>
    </w:p>
    <w:p w14:paraId="5BF1B3F7"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i/>
          <w:iCs/>
          <w:sz w:val="24"/>
          <w:szCs w:val="24"/>
        </w:rPr>
      </w:pPr>
      <w:r w:rsidRPr="00041B67">
        <w:rPr>
          <w:rFonts w:ascii="Times New Roman" w:hAnsi="Times New Roman" w:cs="Times New Roman"/>
          <w:i/>
          <w:iCs/>
          <w:sz w:val="24"/>
          <w:szCs w:val="24"/>
          <w:u w:val="single"/>
        </w:rPr>
        <w:t xml:space="preserve">5103 </w:t>
      </w:r>
      <w:proofErr w:type="gramStart"/>
      <w:r w:rsidRPr="00041B67">
        <w:rPr>
          <w:rFonts w:ascii="Times New Roman" w:hAnsi="Times New Roman" w:cs="Times New Roman"/>
          <w:i/>
          <w:iCs/>
          <w:sz w:val="24"/>
          <w:szCs w:val="24"/>
          <w:u w:val="single"/>
        </w:rPr>
        <w:t>Utilidades</w:t>
      </w:r>
      <w:proofErr w:type="gramEnd"/>
      <w:r w:rsidRPr="00041B67">
        <w:rPr>
          <w:rFonts w:ascii="Times New Roman" w:hAnsi="Times New Roman" w:cs="Times New Roman"/>
          <w:i/>
          <w:iCs/>
          <w:sz w:val="24"/>
          <w:szCs w:val="24"/>
          <w:u w:val="single"/>
        </w:rPr>
        <w:t xml:space="preserve"> dividendos e intereses</w:t>
      </w:r>
    </w:p>
    <w:p w14:paraId="6291E252"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i/>
          <w:iCs/>
          <w:sz w:val="24"/>
          <w:szCs w:val="24"/>
          <w:u w:val="single"/>
        </w:rPr>
      </w:pPr>
    </w:p>
    <w:p w14:paraId="11A44A98" w14:textId="77777777" w:rsidR="00327984" w:rsidRPr="00041B67" w:rsidRDefault="00327984" w:rsidP="00041B67">
      <w:pPr>
        <w:tabs>
          <w:tab w:val="left" w:pos="1380"/>
        </w:tabs>
        <w:spacing w:after="0" w:line="240" w:lineRule="auto"/>
        <w:jc w:val="both"/>
        <w:rPr>
          <w:rFonts w:ascii="Times New Roman" w:hAnsi="Times New Roman" w:cs="Times New Roman"/>
          <w:i/>
          <w:iCs/>
          <w:sz w:val="24"/>
          <w:szCs w:val="24"/>
          <w:u w:val="single"/>
        </w:rPr>
      </w:pPr>
      <w:r w:rsidRPr="00041B67">
        <w:rPr>
          <w:rFonts w:ascii="Times New Roman" w:hAnsi="Times New Roman" w:cs="Times New Roman"/>
          <w:i/>
          <w:iCs/>
          <w:sz w:val="24"/>
          <w:szCs w:val="24"/>
          <w:u w:val="single"/>
        </w:rPr>
        <w:t xml:space="preserve">1.- Otorgamiento de Financiamiento y rendimiento de capitales. </w:t>
      </w:r>
      <w:r w:rsidRPr="00041B67">
        <w:rPr>
          <w:rFonts w:ascii="Times New Roman" w:hAnsi="Times New Roman" w:cs="Times New Roman"/>
          <w:i/>
          <w:iCs/>
          <w:sz w:val="24"/>
          <w:szCs w:val="24"/>
        </w:rPr>
        <w:t xml:space="preserve">Aunque en el periodo de enero a septiembre 2021 se ha recaudado la cantidad de 1,352 por el cobro de este servicio de Producto Municipal (otorgamiento de financiamiento y rendimiento de capitales), sin </w:t>
      </w:r>
      <w:proofErr w:type="gramStart"/>
      <w:r w:rsidRPr="00041B67">
        <w:rPr>
          <w:rFonts w:ascii="Times New Roman" w:hAnsi="Times New Roman" w:cs="Times New Roman"/>
          <w:i/>
          <w:iCs/>
          <w:sz w:val="24"/>
          <w:szCs w:val="24"/>
        </w:rPr>
        <w:t>embargo</w:t>
      </w:r>
      <w:proofErr w:type="gramEnd"/>
      <w:r w:rsidRPr="00041B67">
        <w:rPr>
          <w:rFonts w:ascii="Times New Roman" w:hAnsi="Times New Roman" w:cs="Times New Roman"/>
          <w:i/>
          <w:iCs/>
          <w:sz w:val="24"/>
          <w:szCs w:val="24"/>
        </w:rPr>
        <w:t xml:space="preserve"> se deja presupuestada con $1,864 esta partida para el próximo ejercicio 2022 con el fin de tener el sustento legal de poder captarlo, previa autorización del congresos del estado de sonora; ya que existen rendimientos (intereses generados) por las cuentas bancarias del municipio.</w:t>
      </w:r>
      <w:r w:rsidRPr="00041B67">
        <w:rPr>
          <w:rFonts w:ascii="Times New Roman" w:hAnsi="Times New Roman" w:cs="Times New Roman"/>
          <w:i/>
          <w:iCs/>
          <w:sz w:val="24"/>
          <w:szCs w:val="24"/>
          <w:u w:val="single"/>
        </w:rPr>
        <w:t xml:space="preserve"> </w:t>
      </w:r>
    </w:p>
    <w:p w14:paraId="66CE64C9" w14:textId="77777777" w:rsidR="00327984" w:rsidRPr="00041B67" w:rsidRDefault="00327984" w:rsidP="00041B67">
      <w:pPr>
        <w:tabs>
          <w:tab w:val="left" w:pos="1380"/>
        </w:tabs>
        <w:spacing w:after="0" w:line="240" w:lineRule="auto"/>
        <w:rPr>
          <w:rFonts w:ascii="Times New Roman" w:hAnsi="Times New Roman" w:cs="Times New Roman"/>
          <w:i/>
          <w:iCs/>
          <w:sz w:val="24"/>
          <w:szCs w:val="24"/>
          <w:u w:val="single"/>
        </w:rPr>
      </w:pPr>
    </w:p>
    <w:p w14:paraId="16FD5C5F"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i/>
          <w:iCs/>
          <w:sz w:val="24"/>
          <w:szCs w:val="24"/>
          <w:u w:val="single"/>
        </w:rPr>
      </w:pPr>
      <w:r w:rsidRPr="00041B67">
        <w:rPr>
          <w:rFonts w:ascii="Times New Roman" w:hAnsi="Times New Roman" w:cs="Times New Roman"/>
          <w:i/>
          <w:iCs/>
          <w:sz w:val="24"/>
          <w:szCs w:val="24"/>
          <w:u w:val="single"/>
        </w:rPr>
        <w:t xml:space="preserve">5113 </w:t>
      </w:r>
      <w:proofErr w:type="gramStart"/>
      <w:r w:rsidRPr="00041B67">
        <w:rPr>
          <w:rFonts w:ascii="Times New Roman" w:hAnsi="Times New Roman" w:cs="Times New Roman"/>
          <w:i/>
          <w:iCs/>
          <w:sz w:val="24"/>
          <w:szCs w:val="24"/>
          <w:u w:val="single"/>
        </w:rPr>
        <w:t>Mensura</w:t>
      </w:r>
      <w:proofErr w:type="gramEnd"/>
      <w:r w:rsidRPr="00041B67">
        <w:rPr>
          <w:rFonts w:ascii="Times New Roman" w:hAnsi="Times New Roman" w:cs="Times New Roman"/>
          <w:i/>
          <w:iCs/>
          <w:sz w:val="24"/>
          <w:szCs w:val="24"/>
          <w:u w:val="single"/>
        </w:rPr>
        <w:t xml:space="preserve">, Re mensura, Deslinde o Localización de lotes.  </w:t>
      </w:r>
      <w:r w:rsidRPr="00041B67">
        <w:rPr>
          <w:rFonts w:ascii="Times New Roman" w:hAnsi="Times New Roman" w:cs="Times New Roman"/>
          <w:i/>
          <w:iCs/>
          <w:sz w:val="24"/>
          <w:szCs w:val="24"/>
        </w:rPr>
        <w:t>Aunque en el periodo de enero a septiembre 2021 no se ha recaudado cantidad alguna por el cobro de este Derecho Municipal sin embargo se deja presupuestada con $1 esta partida para el próximo ejercicio 2022 con el fin de tener el sustento legal de poder cobrarlo, previa autorización del congresos del estado de sonora;  ya que por experiencia en años anteriores se cobraba este tipo de servicios; y por recomendaciones de ISAF se pretende recaudar más ingresos propios en este municipio con el fin de mejorar los servicios que presta este Ayuntamiento en materia de servicios públicos e imagen urbana.</w:t>
      </w:r>
      <w:r w:rsidRPr="00041B67">
        <w:rPr>
          <w:rFonts w:ascii="Times New Roman" w:hAnsi="Times New Roman" w:cs="Times New Roman"/>
          <w:i/>
          <w:iCs/>
          <w:sz w:val="24"/>
          <w:szCs w:val="24"/>
          <w:u w:val="single"/>
        </w:rPr>
        <w:t xml:space="preserve"> </w:t>
      </w:r>
    </w:p>
    <w:p w14:paraId="3387F0FA" w14:textId="77777777" w:rsidR="00327984" w:rsidRPr="00041B67" w:rsidRDefault="00327984" w:rsidP="00041B67">
      <w:pPr>
        <w:tabs>
          <w:tab w:val="left" w:pos="1380"/>
        </w:tabs>
        <w:spacing w:after="0" w:line="240" w:lineRule="auto"/>
        <w:rPr>
          <w:rFonts w:ascii="Times New Roman" w:hAnsi="Times New Roman" w:cs="Times New Roman"/>
          <w:b/>
          <w:i/>
          <w:iCs/>
          <w:sz w:val="24"/>
          <w:szCs w:val="24"/>
          <w:u w:val="single"/>
        </w:rPr>
      </w:pPr>
    </w:p>
    <w:p w14:paraId="013475E0" w14:textId="77777777" w:rsidR="00327984" w:rsidRPr="00041B67" w:rsidRDefault="00327984" w:rsidP="00041B67">
      <w:pPr>
        <w:tabs>
          <w:tab w:val="left" w:pos="1380"/>
        </w:tabs>
        <w:spacing w:after="0" w:line="240" w:lineRule="auto"/>
        <w:rPr>
          <w:rFonts w:ascii="Times New Roman" w:hAnsi="Times New Roman" w:cs="Times New Roman"/>
          <w:b/>
          <w:i/>
          <w:iCs/>
          <w:sz w:val="24"/>
          <w:szCs w:val="24"/>
          <w:u w:val="single"/>
        </w:rPr>
      </w:pPr>
      <w:r w:rsidRPr="00041B67">
        <w:rPr>
          <w:rFonts w:ascii="Times New Roman" w:hAnsi="Times New Roman" w:cs="Times New Roman"/>
          <w:b/>
          <w:i/>
          <w:iCs/>
          <w:sz w:val="24"/>
          <w:szCs w:val="24"/>
          <w:u w:val="single"/>
        </w:rPr>
        <w:t>6000 APROVECHAMIENTOS</w:t>
      </w:r>
    </w:p>
    <w:p w14:paraId="549AB7B0" w14:textId="77777777" w:rsidR="00327984" w:rsidRPr="00041B67" w:rsidRDefault="00327984" w:rsidP="00041B67">
      <w:pPr>
        <w:tabs>
          <w:tab w:val="left" w:pos="1380"/>
        </w:tabs>
        <w:spacing w:after="0" w:line="240" w:lineRule="auto"/>
        <w:rPr>
          <w:rFonts w:ascii="Times New Roman" w:hAnsi="Times New Roman" w:cs="Times New Roman"/>
          <w:b/>
          <w:i/>
          <w:iCs/>
          <w:sz w:val="24"/>
          <w:szCs w:val="24"/>
          <w:u w:val="single"/>
        </w:rPr>
      </w:pPr>
    </w:p>
    <w:p w14:paraId="4E85C64F" w14:textId="77777777" w:rsidR="00327984" w:rsidRPr="00041B67" w:rsidRDefault="00327984" w:rsidP="00041B67">
      <w:pPr>
        <w:tabs>
          <w:tab w:val="left" w:pos="1380"/>
        </w:tabs>
        <w:spacing w:after="0" w:line="240" w:lineRule="auto"/>
        <w:rPr>
          <w:rFonts w:ascii="Times New Roman" w:hAnsi="Times New Roman" w:cs="Times New Roman"/>
          <w:b/>
          <w:i/>
          <w:iCs/>
          <w:sz w:val="24"/>
          <w:szCs w:val="24"/>
          <w:u w:val="single"/>
        </w:rPr>
      </w:pPr>
      <w:r w:rsidRPr="00041B67">
        <w:rPr>
          <w:rFonts w:ascii="Times New Roman" w:hAnsi="Times New Roman" w:cs="Times New Roman"/>
          <w:b/>
          <w:i/>
          <w:iCs/>
          <w:sz w:val="24"/>
          <w:szCs w:val="24"/>
          <w:u w:val="single"/>
        </w:rPr>
        <w:t>6100 APROVECHAMIENTOS DE TIPO CORRIENTE</w:t>
      </w:r>
    </w:p>
    <w:p w14:paraId="7D15B52A" w14:textId="77777777" w:rsidR="00327984" w:rsidRPr="00041B67" w:rsidRDefault="00327984" w:rsidP="00041B67">
      <w:pPr>
        <w:tabs>
          <w:tab w:val="left" w:pos="1380"/>
        </w:tabs>
        <w:spacing w:after="0" w:line="240" w:lineRule="auto"/>
        <w:rPr>
          <w:rFonts w:ascii="Times New Roman" w:hAnsi="Times New Roman" w:cs="Times New Roman"/>
          <w:b/>
          <w:i/>
          <w:iCs/>
          <w:sz w:val="24"/>
          <w:szCs w:val="24"/>
          <w:u w:val="single"/>
        </w:rPr>
      </w:pPr>
    </w:p>
    <w:p w14:paraId="44D3FEC0"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i/>
          <w:iCs/>
          <w:sz w:val="24"/>
          <w:szCs w:val="24"/>
        </w:rPr>
      </w:pPr>
      <w:r w:rsidRPr="00041B67">
        <w:rPr>
          <w:rFonts w:ascii="Times New Roman" w:hAnsi="Times New Roman" w:cs="Times New Roman"/>
          <w:i/>
          <w:iCs/>
          <w:sz w:val="24"/>
          <w:szCs w:val="24"/>
          <w:u w:val="single"/>
        </w:rPr>
        <w:t xml:space="preserve">6105 </w:t>
      </w:r>
      <w:proofErr w:type="gramStart"/>
      <w:r w:rsidRPr="00041B67">
        <w:rPr>
          <w:rFonts w:ascii="Times New Roman" w:hAnsi="Times New Roman" w:cs="Times New Roman"/>
          <w:i/>
          <w:iCs/>
          <w:sz w:val="24"/>
          <w:szCs w:val="24"/>
          <w:u w:val="single"/>
        </w:rPr>
        <w:t>Donativos</w:t>
      </w:r>
      <w:proofErr w:type="gramEnd"/>
      <w:r w:rsidRPr="00041B67">
        <w:rPr>
          <w:rFonts w:ascii="Times New Roman" w:hAnsi="Times New Roman" w:cs="Times New Roman"/>
          <w:i/>
          <w:iCs/>
          <w:sz w:val="24"/>
          <w:szCs w:val="24"/>
          <w:u w:val="single"/>
        </w:rPr>
        <w:t xml:space="preserve"> Particulares. </w:t>
      </w:r>
      <w:r w:rsidRPr="00041B67">
        <w:rPr>
          <w:rFonts w:ascii="Times New Roman" w:hAnsi="Times New Roman" w:cs="Times New Roman"/>
          <w:i/>
          <w:iCs/>
          <w:sz w:val="24"/>
          <w:szCs w:val="24"/>
        </w:rPr>
        <w:t>Esta partida disminuyó con motivo de la Pandemia ocasionada por el Covid-19 ya que pegó en gran medida en lo económico y por consecuencia las personas optaron por no donar en el ejercicio 2021, sin embargo se deja presupuestada con $1 con el fin de tener el sustento legal de poder cobrarlo, previa autorización del congresos del estado de sonora; ya que para el ejercicio 2022 se espera la captación de este tipo de aprovechamientos para el apoyo de las necesidades que el municipio necesita cubrir.</w:t>
      </w:r>
    </w:p>
    <w:p w14:paraId="13E0D435"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i/>
          <w:iCs/>
          <w:sz w:val="24"/>
          <w:szCs w:val="24"/>
        </w:rPr>
      </w:pPr>
    </w:p>
    <w:p w14:paraId="49C254CC"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i/>
          <w:iCs/>
          <w:sz w:val="24"/>
          <w:szCs w:val="24"/>
        </w:rPr>
      </w:pPr>
      <w:proofErr w:type="gramStart"/>
      <w:r w:rsidRPr="00041B67">
        <w:rPr>
          <w:rFonts w:ascii="Times New Roman" w:hAnsi="Times New Roman" w:cs="Times New Roman"/>
          <w:i/>
          <w:iCs/>
          <w:sz w:val="24"/>
          <w:szCs w:val="24"/>
          <w:u w:val="single"/>
        </w:rPr>
        <w:t>6114  Aprovechamientos</w:t>
      </w:r>
      <w:proofErr w:type="gramEnd"/>
      <w:r w:rsidRPr="00041B67">
        <w:rPr>
          <w:rFonts w:ascii="Times New Roman" w:hAnsi="Times New Roman" w:cs="Times New Roman"/>
          <w:i/>
          <w:iCs/>
          <w:sz w:val="24"/>
          <w:szCs w:val="24"/>
          <w:u w:val="single"/>
        </w:rPr>
        <w:t xml:space="preserve"> Diversos.</w:t>
      </w:r>
    </w:p>
    <w:p w14:paraId="3F3C0082"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i/>
          <w:iCs/>
          <w:sz w:val="24"/>
          <w:szCs w:val="24"/>
        </w:rPr>
      </w:pPr>
    </w:p>
    <w:p w14:paraId="7BEC525D"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i/>
          <w:iCs/>
          <w:sz w:val="24"/>
          <w:szCs w:val="24"/>
        </w:rPr>
      </w:pPr>
      <w:r w:rsidRPr="00041B67">
        <w:rPr>
          <w:rFonts w:ascii="Times New Roman" w:hAnsi="Times New Roman" w:cs="Times New Roman"/>
          <w:i/>
          <w:iCs/>
          <w:sz w:val="24"/>
          <w:szCs w:val="24"/>
          <w:u w:val="single"/>
        </w:rPr>
        <w:t xml:space="preserve">1.- Cuotas Camiones Escolares (Altar-Caborca): </w:t>
      </w:r>
      <w:r w:rsidRPr="00041B67">
        <w:rPr>
          <w:rFonts w:ascii="Times New Roman" w:hAnsi="Times New Roman" w:cs="Times New Roman"/>
          <w:i/>
          <w:iCs/>
          <w:sz w:val="24"/>
          <w:szCs w:val="24"/>
        </w:rPr>
        <w:t>Aunque en el periodo de enero a septiembre 2021 no se ha recaudado cantidad alguna por el cobro de este servicio de Aprovechamientos Municipal (camión escolar Altar-Caborca), sin embargo se deja presupuestada esta partida para el próximo ejercicio 2022 con el fin de tener el sustento legal de poder cobrarlo, previa autorización del Congreso del Estado de Sonora;  ya que por motivo de la Pandemia ocasionada por el Covid-19 el alumnado dejo de asistir a clases presenciales por lo cual se dejó de percibir el ingreso, esperando este año la reapertura de clases presenciales y así tener la captación de recursos por este concepto.</w:t>
      </w:r>
    </w:p>
    <w:p w14:paraId="3420C381"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i/>
          <w:iCs/>
          <w:sz w:val="24"/>
          <w:szCs w:val="24"/>
          <w:u w:val="single"/>
        </w:rPr>
      </w:pPr>
    </w:p>
    <w:p w14:paraId="67F9004E"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i/>
          <w:iCs/>
          <w:sz w:val="24"/>
          <w:szCs w:val="24"/>
        </w:rPr>
      </w:pPr>
      <w:r w:rsidRPr="00041B67">
        <w:rPr>
          <w:rFonts w:ascii="Times New Roman" w:hAnsi="Times New Roman" w:cs="Times New Roman"/>
          <w:i/>
          <w:iCs/>
          <w:sz w:val="24"/>
          <w:szCs w:val="24"/>
          <w:u w:val="single"/>
        </w:rPr>
        <w:t>2.- Caseta de cobro Altar-</w:t>
      </w:r>
      <w:proofErr w:type="spellStart"/>
      <w:r w:rsidRPr="00041B67">
        <w:rPr>
          <w:rFonts w:ascii="Times New Roman" w:hAnsi="Times New Roman" w:cs="Times New Roman"/>
          <w:i/>
          <w:iCs/>
          <w:sz w:val="24"/>
          <w:szCs w:val="24"/>
          <w:u w:val="single"/>
        </w:rPr>
        <w:t>Sásabe</w:t>
      </w:r>
      <w:proofErr w:type="spellEnd"/>
      <w:r w:rsidRPr="00041B67">
        <w:rPr>
          <w:rFonts w:ascii="Times New Roman" w:hAnsi="Times New Roman" w:cs="Times New Roman"/>
          <w:i/>
          <w:iCs/>
          <w:sz w:val="24"/>
          <w:szCs w:val="24"/>
          <w:u w:val="single"/>
        </w:rPr>
        <w:t xml:space="preserve">: </w:t>
      </w:r>
      <w:r w:rsidRPr="00041B67">
        <w:rPr>
          <w:rFonts w:ascii="Times New Roman" w:hAnsi="Times New Roman" w:cs="Times New Roman"/>
          <w:i/>
          <w:iCs/>
          <w:sz w:val="24"/>
          <w:szCs w:val="24"/>
        </w:rPr>
        <w:t>Aunque en el periodo de enero a septiembre de 2021 no se ha recaudado cantidad alguna por el cobro de este servicio de Aprovechamientos Municipal (Caseta de cobro Altar-</w:t>
      </w:r>
      <w:proofErr w:type="spellStart"/>
      <w:r w:rsidRPr="00041B67">
        <w:rPr>
          <w:rFonts w:ascii="Times New Roman" w:hAnsi="Times New Roman" w:cs="Times New Roman"/>
          <w:i/>
          <w:iCs/>
          <w:sz w:val="24"/>
          <w:szCs w:val="24"/>
        </w:rPr>
        <w:t>Sásabe</w:t>
      </w:r>
      <w:proofErr w:type="spellEnd"/>
      <w:r w:rsidRPr="00041B67">
        <w:rPr>
          <w:rFonts w:ascii="Times New Roman" w:hAnsi="Times New Roman" w:cs="Times New Roman"/>
          <w:i/>
          <w:iCs/>
          <w:sz w:val="24"/>
          <w:szCs w:val="24"/>
        </w:rPr>
        <w:t>), sin embargo se deja presupuestada con $1 esta partida para el próximo ejercicio 2022 con el fin de tener el sustento legal de poder cobrarlo, previa autorización del Congreso del Estado de Sonora; ya que por experiencia en años anteriores se cobraba este tipo de aprovechamientos y más aún que se construirá la Autopista Altar-</w:t>
      </w:r>
      <w:proofErr w:type="spellStart"/>
      <w:r w:rsidRPr="00041B67">
        <w:rPr>
          <w:rFonts w:ascii="Times New Roman" w:hAnsi="Times New Roman" w:cs="Times New Roman"/>
          <w:i/>
          <w:iCs/>
          <w:sz w:val="24"/>
          <w:szCs w:val="24"/>
        </w:rPr>
        <w:t>Sásabe</w:t>
      </w:r>
      <w:proofErr w:type="spellEnd"/>
      <w:r w:rsidRPr="00041B67">
        <w:rPr>
          <w:rFonts w:ascii="Times New Roman" w:hAnsi="Times New Roman" w:cs="Times New Roman"/>
          <w:i/>
          <w:iCs/>
          <w:sz w:val="24"/>
          <w:szCs w:val="24"/>
        </w:rPr>
        <w:t xml:space="preserve"> esperando la captación de recursos por este concepto.</w:t>
      </w:r>
    </w:p>
    <w:p w14:paraId="568DA55F"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i/>
          <w:iCs/>
          <w:sz w:val="24"/>
          <w:szCs w:val="24"/>
          <w:u w:val="single"/>
        </w:rPr>
      </w:pPr>
    </w:p>
    <w:p w14:paraId="130E2314"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i/>
          <w:iCs/>
          <w:sz w:val="24"/>
          <w:szCs w:val="24"/>
        </w:rPr>
      </w:pPr>
      <w:r w:rsidRPr="00041B67">
        <w:rPr>
          <w:rFonts w:ascii="Times New Roman" w:hAnsi="Times New Roman" w:cs="Times New Roman"/>
          <w:i/>
          <w:iCs/>
          <w:sz w:val="24"/>
          <w:szCs w:val="24"/>
          <w:u w:val="single"/>
        </w:rPr>
        <w:t xml:space="preserve">3.- Reintegro fondos observaciones ISAF: </w:t>
      </w:r>
      <w:r w:rsidRPr="00041B67">
        <w:rPr>
          <w:rFonts w:ascii="Times New Roman" w:hAnsi="Times New Roman" w:cs="Times New Roman"/>
          <w:i/>
          <w:iCs/>
          <w:sz w:val="24"/>
          <w:szCs w:val="24"/>
        </w:rPr>
        <w:t>Aunque en el periodo de enero a septiembre 2021 no se ha recaudado cantidad alguna por el cobro de este servicio de Aprovechamientos Municipal (reintegro fondos observaciones ISAF), sin embargo se deja presupuestada con $1 esta partida para el próximo ejercicio 2022 con el fin de tener el sustento legal de poder cobrarlo, previa autorización del Congreso del Estado de Sonora;  ya que por experiencia en años anteriores se cobraba este tipo de aprovechamientos; y por recomendaciones de ISAF se pretende recaudar más ingresos propios en este municipio con el fin de mejorar los servicios que presta este Ayuntamiento en materia de servicios públicos e imagen urbana. Dichos reintegros de fondos consisten en observaciones detectadas en las auditorías practicadas por parte de los auditores de ISAF a este municipio donde existe algún egreso(gasto) no justificado y/o no comprobado y que se considera daño patrimonial, para lo cual se tiene que reembolsar dicho recurso a la tesorería municipal y considerado contablemente como un aprovechamiento diverso.</w:t>
      </w:r>
    </w:p>
    <w:p w14:paraId="20646985"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i/>
          <w:iCs/>
          <w:sz w:val="24"/>
          <w:szCs w:val="24"/>
        </w:rPr>
      </w:pPr>
    </w:p>
    <w:p w14:paraId="4730D015"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b/>
          <w:i/>
          <w:iCs/>
          <w:sz w:val="24"/>
          <w:szCs w:val="24"/>
          <w:u w:val="single"/>
        </w:rPr>
      </w:pPr>
      <w:r w:rsidRPr="00041B67">
        <w:rPr>
          <w:rFonts w:ascii="Times New Roman" w:hAnsi="Times New Roman" w:cs="Times New Roman"/>
          <w:b/>
          <w:i/>
          <w:iCs/>
          <w:sz w:val="24"/>
          <w:szCs w:val="24"/>
          <w:u w:val="single"/>
        </w:rPr>
        <w:t>6200 APROVECHAMIENTOS PATRIMONIALES</w:t>
      </w:r>
    </w:p>
    <w:p w14:paraId="7074CBB3" w14:textId="77777777" w:rsidR="00327984" w:rsidRPr="00041B67" w:rsidRDefault="00327984" w:rsidP="00041B67">
      <w:pPr>
        <w:autoSpaceDE w:val="0"/>
        <w:autoSpaceDN w:val="0"/>
        <w:adjustRightInd w:val="0"/>
        <w:spacing w:after="0" w:line="240" w:lineRule="auto"/>
        <w:jc w:val="both"/>
        <w:rPr>
          <w:rFonts w:ascii="Times New Roman" w:hAnsi="Times New Roman" w:cs="Times New Roman"/>
          <w:i/>
          <w:iCs/>
          <w:sz w:val="24"/>
          <w:szCs w:val="24"/>
        </w:rPr>
      </w:pPr>
    </w:p>
    <w:p w14:paraId="4BB78EB5" w14:textId="667335A6" w:rsidR="00327984" w:rsidRPr="00041B67" w:rsidRDefault="00327984" w:rsidP="00041B67">
      <w:pPr>
        <w:autoSpaceDE w:val="0"/>
        <w:autoSpaceDN w:val="0"/>
        <w:adjustRightInd w:val="0"/>
        <w:spacing w:after="0" w:line="240" w:lineRule="auto"/>
        <w:jc w:val="both"/>
        <w:rPr>
          <w:rFonts w:ascii="Times New Roman" w:hAnsi="Times New Roman" w:cs="Times New Roman"/>
          <w:i/>
          <w:iCs/>
          <w:sz w:val="24"/>
          <w:szCs w:val="24"/>
        </w:rPr>
      </w:pPr>
      <w:r w:rsidRPr="00041B67">
        <w:rPr>
          <w:rFonts w:ascii="Times New Roman" w:hAnsi="Times New Roman" w:cs="Times New Roman"/>
          <w:i/>
          <w:iCs/>
          <w:sz w:val="24"/>
          <w:szCs w:val="24"/>
          <w:u w:val="single"/>
        </w:rPr>
        <w:t xml:space="preserve">6203 Enajenación Onerosa de bienes muebles no sujetos a régimen de dominio público: </w:t>
      </w:r>
      <w:r w:rsidRPr="00041B67">
        <w:rPr>
          <w:rFonts w:ascii="Times New Roman" w:hAnsi="Times New Roman" w:cs="Times New Roman"/>
          <w:i/>
          <w:iCs/>
          <w:sz w:val="24"/>
          <w:szCs w:val="24"/>
        </w:rPr>
        <w:t xml:space="preserve">Aunque en el periodo de enero a septiembre 2021 no se ha recaudado cantidad alguna por el este concepto, sin embargo se deja presupuestada con $1 esta partida para el próximo ejercicio 2022 con el fin de tener el sustento legal de poder cobrarlo, previa autorización del congresos del estado de sonora;  ya que por experiencia en años anteriores se han llevado a cabo </w:t>
      </w:r>
      <w:r w:rsidRPr="00041B67">
        <w:rPr>
          <w:rFonts w:ascii="Times New Roman" w:hAnsi="Times New Roman" w:cs="Times New Roman"/>
          <w:i/>
          <w:iCs/>
          <w:sz w:val="24"/>
          <w:szCs w:val="24"/>
        </w:rPr>
        <w:lastRenderedPageBreak/>
        <w:t>enajenaciones de bienes muebles consistentes en ventas de vehículos considerados chatarra propiedad del municipio pretendiendo recaudar más ingresos propios en este municipio.</w:t>
      </w:r>
      <w:r w:rsidR="00041B67" w:rsidRPr="00041B67">
        <w:rPr>
          <w:rFonts w:ascii="Times New Roman" w:hAnsi="Times New Roman" w:cs="Times New Roman"/>
          <w:i/>
          <w:iCs/>
          <w:sz w:val="24"/>
          <w:szCs w:val="24"/>
        </w:rPr>
        <w:t>”</w:t>
      </w:r>
    </w:p>
    <w:p w14:paraId="688BA5A7" w14:textId="77777777" w:rsidR="004B78D8" w:rsidRPr="0086083A" w:rsidRDefault="004B78D8" w:rsidP="00041B67">
      <w:pPr>
        <w:spacing w:after="0" w:line="240" w:lineRule="auto"/>
        <w:rPr>
          <w:rFonts w:ascii="Times New Roman" w:eastAsia="Times New Roman" w:hAnsi="Times New Roman" w:cs="Times New Roman"/>
          <w:sz w:val="24"/>
          <w:szCs w:val="24"/>
          <w:lang w:val="es-ES" w:eastAsia="es-ES"/>
        </w:rPr>
      </w:pPr>
    </w:p>
    <w:p w14:paraId="7ED8F2A5" w14:textId="77777777" w:rsidR="000E21C6" w:rsidRPr="0086083A" w:rsidRDefault="000E21C6" w:rsidP="000E21C6">
      <w:pPr>
        <w:spacing w:after="0" w:line="360" w:lineRule="auto"/>
        <w:ind w:firstLine="2160"/>
        <w:jc w:val="both"/>
        <w:rPr>
          <w:rFonts w:ascii="Times New Roman" w:eastAsia="Times New Roman" w:hAnsi="Times New Roman" w:cs="Times New Roman"/>
          <w:sz w:val="24"/>
          <w:szCs w:val="24"/>
          <w:lang w:val="es-ES" w:eastAsia="es-ES"/>
        </w:rPr>
      </w:pPr>
      <w:r w:rsidRPr="0086083A">
        <w:rPr>
          <w:rFonts w:ascii="Times New Roman" w:eastAsia="Times New Roman" w:hAnsi="Times New Roman" w:cs="Times New Roman"/>
          <w:sz w:val="24"/>
          <w:szCs w:val="24"/>
          <w:lang w:val="es-ES" w:eastAsia="es-ES"/>
        </w:rPr>
        <w:t>Expuesto lo anterior, esta Comisión procede a resolver el fondo de la iniciativa materia del presente dictamen, bajo las siguientes:</w:t>
      </w:r>
    </w:p>
    <w:p w14:paraId="779C0636" w14:textId="77777777" w:rsidR="00041B67" w:rsidRPr="0086083A" w:rsidRDefault="00041B67" w:rsidP="000E21C6">
      <w:pPr>
        <w:spacing w:after="0" w:line="360" w:lineRule="auto"/>
        <w:jc w:val="center"/>
        <w:rPr>
          <w:rFonts w:ascii="Times New Roman" w:eastAsia="Times New Roman" w:hAnsi="Times New Roman" w:cs="Times New Roman"/>
          <w:b/>
          <w:sz w:val="24"/>
          <w:szCs w:val="24"/>
          <w:lang w:val="es-ES" w:eastAsia="es-ES"/>
        </w:rPr>
      </w:pPr>
    </w:p>
    <w:p w14:paraId="635A2610" w14:textId="77777777" w:rsidR="000E21C6" w:rsidRPr="0086083A" w:rsidRDefault="000E21C6" w:rsidP="000E21C6">
      <w:pPr>
        <w:spacing w:after="0" w:line="240" w:lineRule="auto"/>
        <w:jc w:val="center"/>
        <w:rPr>
          <w:rFonts w:ascii="Times New Roman" w:eastAsia="Times New Roman" w:hAnsi="Times New Roman" w:cs="Times New Roman"/>
          <w:b/>
          <w:sz w:val="24"/>
          <w:szCs w:val="24"/>
          <w:lang w:val="es-ES" w:eastAsia="es-ES"/>
        </w:rPr>
      </w:pPr>
      <w:r w:rsidRPr="0086083A">
        <w:rPr>
          <w:rFonts w:ascii="Times New Roman" w:eastAsia="Times New Roman" w:hAnsi="Times New Roman" w:cs="Times New Roman"/>
          <w:b/>
          <w:sz w:val="24"/>
          <w:szCs w:val="24"/>
          <w:lang w:val="es-ES" w:eastAsia="es-ES"/>
        </w:rPr>
        <w:t>CONSIDERACIONES:</w:t>
      </w:r>
    </w:p>
    <w:p w14:paraId="14733165" w14:textId="77777777" w:rsidR="000E21C6" w:rsidRPr="0086083A" w:rsidRDefault="000E21C6" w:rsidP="000E21C6">
      <w:pPr>
        <w:spacing w:after="0" w:line="360" w:lineRule="auto"/>
        <w:jc w:val="both"/>
        <w:rPr>
          <w:rFonts w:ascii="Times New Roman" w:eastAsia="Times New Roman" w:hAnsi="Times New Roman" w:cs="Times New Roman"/>
          <w:sz w:val="24"/>
          <w:szCs w:val="24"/>
          <w:lang w:val="es-ES" w:eastAsia="es-ES"/>
        </w:rPr>
      </w:pPr>
    </w:p>
    <w:p w14:paraId="223AB3A7" w14:textId="5F9786CA" w:rsidR="000E21C6" w:rsidRPr="0086083A" w:rsidRDefault="00520534" w:rsidP="000E21C6">
      <w:pPr>
        <w:spacing w:after="0" w:line="360" w:lineRule="auto"/>
        <w:ind w:firstLine="2160"/>
        <w:jc w:val="both"/>
        <w:rPr>
          <w:rFonts w:ascii="Times New Roman" w:eastAsia="Times New Roman" w:hAnsi="Times New Roman" w:cs="Times New Roman"/>
          <w:sz w:val="24"/>
          <w:szCs w:val="24"/>
          <w:lang w:val="es-ES" w:eastAsia="es-ES"/>
        </w:rPr>
      </w:pPr>
      <w:r w:rsidRPr="0086083A">
        <w:rPr>
          <w:rFonts w:ascii="Times New Roman" w:eastAsia="Times New Roman" w:hAnsi="Times New Roman" w:cs="Times New Roman"/>
          <w:b/>
          <w:sz w:val="24"/>
          <w:szCs w:val="24"/>
          <w:lang w:val="es-ES" w:eastAsia="es-ES"/>
        </w:rPr>
        <w:t>PRIMERA. -</w:t>
      </w:r>
      <w:r w:rsidR="000E21C6" w:rsidRPr="0086083A">
        <w:rPr>
          <w:rFonts w:ascii="Times New Roman" w:eastAsia="Times New Roman" w:hAnsi="Times New Roman" w:cs="Times New Roman"/>
          <w:sz w:val="24"/>
          <w:szCs w:val="24"/>
          <w:lang w:val="es-ES" w:eastAsia="es-ES"/>
        </w:rPr>
        <w:t xml:space="preserve"> El artículo 115 de la Constitución Política de los Estados Unidos Mexicanos divide las atribuciones entre los municipios y los Estados en cuanto al proceso de fijación de las contribuciones. A los municipios les otorga la competencia constitucional para proponer las cuotas y tarifas a través de la iniciativa de Ley de Ingresos y, a las legislaturas de los estados, la de tomar la decisión final sobre los tributos municipales, al tener la atribución de aprobar las leyes de ingresos de los municipios; en ese sentido, la decisión del Congreso del Estado no puede apartarse de la propuesta original de cada Municipio, a menos de que existan argumentos de los que deriven una justificación objetiva razonable debido a que están de por medio los recursos económicos municipales y, en un momento dado, se podría ver afectada la autonomía y autosuficiencia de los municipios.</w:t>
      </w:r>
    </w:p>
    <w:p w14:paraId="410ADDD7" w14:textId="77777777" w:rsidR="000E21C6" w:rsidRPr="0086083A" w:rsidRDefault="000E21C6" w:rsidP="000E21C6">
      <w:pPr>
        <w:spacing w:after="0" w:line="360" w:lineRule="auto"/>
        <w:jc w:val="both"/>
        <w:rPr>
          <w:rFonts w:ascii="Times New Roman" w:eastAsia="Times New Roman" w:hAnsi="Times New Roman" w:cs="Times New Roman"/>
          <w:sz w:val="24"/>
          <w:szCs w:val="24"/>
          <w:lang w:val="es-ES" w:eastAsia="es-ES"/>
        </w:rPr>
      </w:pPr>
    </w:p>
    <w:p w14:paraId="58ED6895" w14:textId="77777777" w:rsidR="000E21C6" w:rsidRPr="0086083A" w:rsidRDefault="000E21C6" w:rsidP="000E21C6">
      <w:pPr>
        <w:spacing w:after="0" w:line="360" w:lineRule="auto"/>
        <w:ind w:firstLine="2160"/>
        <w:jc w:val="both"/>
        <w:rPr>
          <w:rFonts w:ascii="Times New Roman" w:eastAsia="Times New Roman" w:hAnsi="Times New Roman" w:cs="Times New Roman"/>
          <w:sz w:val="24"/>
          <w:szCs w:val="24"/>
          <w:lang w:val="es-ES" w:eastAsia="es-ES"/>
        </w:rPr>
      </w:pPr>
      <w:r w:rsidRPr="0086083A">
        <w:rPr>
          <w:rFonts w:ascii="Times New Roman" w:eastAsia="Times New Roman" w:hAnsi="Times New Roman" w:cs="Times New Roman"/>
          <w:b/>
          <w:sz w:val="24"/>
          <w:szCs w:val="24"/>
          <w:lang w:val="es-ES" w:eastAsia="es-ES"/>
        </w:rPr>
        <w:t>SEGUNDA.-</w:t>
      </w:r>
      <w:r w:rsidRPr="0086083A">
        <w:rPr>
          <w:rFonts w:ascii="Times New Roman" w:eastAsia="Times New Roman" w:hAnsi="Times New Roman" w:cs="Times New Roman"/>
          <w:sz w:val="24"/>
          <w:szCs w:val="24"/>
          <w:lang w:val="es-ES" w:eastAsia="es-ES"/>
        </w:rPr>
        <w:t xml:space="preserve"> Es obligación de los ayuntamientos de la Entidad someter al examen y aprobación del Congreso del Estado, durante la segunda quincena del mes de noviembre de cada año, la Ley de Ingresos y Presupuesto de Ingresos que deberá regir en el año fiscal siguiente, misma que contendrá las cuotas, tasas y tarifas aplicables a las contribuciones, según lo dispuesto por los artículos 136, fracción XXI de la Constitución Política del Estado de Sonora y 61, fracción IV, incisos A) y B) de la Ley de Gobierno y Administración Municipal.</w:t>
      </w:r>
    </w:p>
    <w:p w14:paraId="26D1F00D" w14:textId="77777777" w:rsidR="000E21C6" w:rsidRPr="0086083A" w:rsidRDefault="000E21C6" w:rsidP="000E21C6">
      <w:pPr>
        <w:spacing w:after="0" w:line="360" w:lineRule="auto"/>
        <w:jc w:val="both"/>
        <w:rPr>
          <w:rFonts w:ascii="Times New Roman" w:eastAsia="Times New Roman" w:hAnsi="Times New Roman" w:cs="Times New Roman"/>
          <w:sz w:val="24"/>
          <w:szCs w:val="24"/>
          <w:lang w:val="es-ES" w:eastAsia="es-ES"/>
        </w:rPr>
      </w:pPr>
    </w:p>
    <w:p w14:paraId="5EF2E6FB" w14:textId="6046DA53" w:rsidR="000E21C6" w:rsidRDefault="00520534" w:rsidP="000E21C6">
      <w:pPr>
        <w:spacing w:after="0" w:line="360" w:lineRule="auto"/>
        <w:ind w:firstLine="2160"/>
        <w:jc w:val="both"/>
        <w:rPr>
          <w:rFonts w:ascii="Times New Roman" w:eastAsia="Times New Roman" w:hAnsi="Times New Roman" w:cs="Times New Roman"/>
          <w:sz w:val="24"/>
          <w:szCs w:val="24"/>
          <w:lang w:val="es-ES" w:eastAsia="es-ES"/>
        </w:rPr>
      </w:pPr>
      <w:r w:rsidRPr="0086083A">
        <w:rPr>
          <w:rFonts w:ascii="Times New Roman" w:eastAsia="Times New Roman" w:hAnsi="Times New Roman" w:cs="Times New Roman"/>
          <w:b/>
          <w:sz w:val="24"/>
          <w:szCs w:val="24"/>
          <w:lang w:val="es-ES" w:eastAsia="es-ES"/>
        </w:rPr>
        <w:t>TERCERA. -</w:t>
      </w:r>
      <w:r w:rsidR="000E21C6" w:rsidRPr="0086083A">
        <w:rPr>
          <w:rFonts w:ascii="Times New Roman" w:eastAsia="Times New Roman" w:hAnsi="Times New Roman" w:cs="Times New Roman"/>
          <w:b/>
          <w:sz w:val="24"/>
          <w:szCs w:val="24"/>
          <w:lang w:val="es-ES" w:eastAsia="es-ES"/>
        </w:rPr>
        <w:t xml:space="preserve"> </w:t>
      </w:r>
      <w:r w:rsidR="000E21C6" w:rsidRPr="0086083A">
        <w:rPr>
          <w:rFonts w:ascii="Times New Roman" w:eastAsia="Times New Roman" w:hAnsi="Times New Roman" w:cs="Times New Roman"/>
          <w:sz w:val="24"/>
          <w:szCs w:val="24"/>
          <w:lang w:val="es-ES" w:eastAsia="es-ES"/>
        </w:rPr>
        <w:t xml:space="preserve">Es competencia exclusiva del Congreso del Estado discutir, modificar, aprobar o reprobar anualmente las leyes de ingresos y presupuestos de ingresos de los </w:t>
      </w:r>
      <w:r w:rsidR="000E21C6" w:rsidRPr="0086083A">
        <w:rPr>
          <w:rFonts w:ascii="Times New Roman" w:eastAsia="Times New Roman" w:hAnsi="Times New Roman" w:cs="Times New Roman"/>
          <w:sz w:val="24"/>
          <w:szCs w:val="24"/>
          <w:lang w:val="es-ES" w:eastAsia="es-ES"/>
        </w:rPr>
        <w:lastRenderedPageBreak/>
        <w:t>ayuntamientos, según lo dispuesto por el artículo 64, fracción XXIV de la Constitución Política del Estado de Sonora.</w:t>
      </w:r>
    </w:p>
    <w:p w14:paraId="2794173B" w14:textId="77777777" w:rsidR="000E21C6" w:rsidRPr="0086083A" w:rsidRDefault="000E21C6" w:rsidP="000E21C6">
      <w:pPr>
        <w:spacing w:after="0" w:line="360" w:lineRule="auto"/>
        <w:ind w:firstLine="2160"/>
        <w:jc w:val="both"/>
        <w:rPr>
          <w:rFonts w:ascii="Times New Roman" w:eastAsia="Times New Roman" w:hAnsi="Times New Roman" w:cs="Times New Roman"/>
          <w:sz w:val="24"/>
          <w:szCs w:val="24"/>
          <w:lang w:val="es-ES" w:eastAsia="es-ES"/>
        </w:rPr>
      </w:pPr>
    </w:p>
    <w:p w14:paraId="774C096C" w14:textId="55F60813" w:rsidR="000E21C6" w:rsidRPr="0086083A" w:rsidRDefault="000E21C6" w:rsidP="000E21C6">
      <w:pPr>
        <w:spacing w:after="0" w:line="360" w:lineRule="auto"/>
        <w:ind w:firstLine="2160"/>
        <w:jc w:val="both"/>
        <w:rPr>
          <w:rFonts w:ascii="Times New Roman" w:eastAsia="Times New Roman" w:hAnsi="Times New Roman" w:cs="Times New Roman"/>
          <w:sz w:val="24"/>
          <w:szCs w:val="24"/>
          <w:lang w:val="es-ES" w:eastAsia="es-ES"/>
        </w:rPr>
      </w:pPr>
      <w:r w:rsidRPr="0086083A">
        <w:rPr>
          <w:rFonts w:ascii="Times New Roman" w:eastAsia="Times New Roman" w:hAnsi="Times New Roman" w:cs="Times New Roman"/>
          <w:b/>
          <w:sz w:val="24"/>
          <w:szCs w:val="24"/>
          <w:lang w:val="es-ES" w:eastAsia="es-ES"/>
        </w:rPr>
        <w:t>CUARTA.-</w:t>
      </w:r>
      <w:r w:rsidRPr="0086083A">
        <w:rPr>
          <w:rFonts w:ascii="Times New Roman" w:eastAsia="Times New Roman" w:hAnsi="Times New Roman" w:cs="Times New Roman"/>
          <w:sz w:val="24"/>
          <w:szCs w:val="24"/>
          <w:lang w:val="es-ES" w:eastAsia="es-ES"/>
        </w:rPr>
        <w:t xml:space="preserve"> Las leyes de ingresos municipales constituyen un catálogo de gravámenes tributarios que condicionan la aplicación de la Ley de Hacienda Municipal, por lo que no es necesario entrar al estudio de fondo sobre la constitucionalidad y legalidad de las contribuciones establecidas en las mismas, tomando en consideración que la ley mencionada cumple a plenitud con los principios de equidad, proporcionalidad y legalidad tributaria contemplados en el artículo 31, fracción IV de la Constitución Política de los Estados Unidos Mexicanos. En virtud de lo anterior, esta Comisión se abocó al análisis de las cuotas, tasas y tarifas propuestas por los citados ayuntamientos en sus respectivas leyes de ingresos, derivadas de la aplicación de la Ley de Hacienda Municipal y de los demás ordenamientos fiscales, concluyendo que las mismas son acordes con los principios de equidad, pues se trata igual a los iguales y desigual a los desiguales, es decir, se establece la igualdad ante la misma ley tributaria de todos los sujetos pasivos de un mismo tributo; asimismo, son proporcionales en virtud que los sujetos pasivos deben contribuir al gasto público en función de su respectiva capacidad económica, debiendo aportar una parte justa y adecuada de sus ingresos, utilidades o rendimientos. Finalmente, es preciso dejar asentado </w:t>
      </w:r>
      <w:r w:rsidR="006B3161" w:rsidRPr="0086083A">
        <w:rPr>
          <w:rFonts w:ascii="Times New Roman" w:eastAsia="Times New Roman" w:hAnsi="Times New Roman" w:cs="Times New Roman"/>
          <w:sz w:val="24"/>
          <w:szCs w:val="24"/>
          <w:lang w:val="es-ES" w:eastAsia="es-ES"/>
        </w:rPr>
        <w:t>que,</w:t>
      </w:r>
      <w:r w:rsidRPr="0086083A">
        <w:rPr>
          <w:rFonts w:ascii="Times New Roman" w:eastAsia="Times New Roman" w:hAnsi="Times New Roman" w:cs="Times New Roman"/>
          <w:sz w:val="24"/>
          <w:szCs w:val="24"/>
          <w:lang w:val="es-ES" w:eastAsia="es-ES"/>
        </w:rPr>
        <w:t xml:space="preserve"> en las iniciativas en estudio, no se deja al arbitrio de la autoridad exactora municipal discrecionalidad alguna para el cálculo de los tributos, dado que debe aplicar las normas fiscales creadas por el legislador con anterioridad al hecho imponible. </w:t>
      </w:r>
    </w:p>
    <w:p w14:paraId="3B127004" w14:textId="77777777" w:rsidR="000E21C6" w:rsidRPr="0086083A" w:rsidRDefault="000E21C6" w:rsidP="000E21C6">
      <w:pPr>
        <w:spacing w:after="0" w:line="360" w:lineRule="auto"/>
        <w:jc w:val="both"/>
        <w:rPr>
          <w:rFonts w:ascii="Times New Roman" w:eastAsia="Times New Roman" w:hAnsi="Times New Roman" w:cs="Times New Roman"/>
          <w:sz w:val="24"/>
          <w:szCs w:val="24"/>
          <w:lang w:val="es-ES" w:eastAsia="es-ES"/>
        </w:rPr>
      </w:pPr>
    </w:p>
    <w:p w14:paraId="4D6025FD" w14:textId="77777777" w:rsidR="000E21C6" w:rsidRPr="0086083A" w:rsidRDefault="000E21C6" w:rsidP="000E21C6">
      <w:pPr>
        <w:spacing w:after="0" w:line="360" w:lineRule="auto"/>
        <w:ind w:firstLine="2160"/>
        <w:jc w:val="both"/>
        <w:rPr>
          <w:rFonts w:ascii="Times New Roman" w:eastAsia="Times New Roman" w:hAnsi="Times New Roman" w:cs="Times New Roman"/>
          <w:sz w:val="24"/>
          <w:szCs w:val="24"/>
          <w:lang w:val="es-ES" w:eastAsia="es-ES"/>
        </w:rPr>
      </w:pPr>
      <w:r w:rsidRPr="0086083A">
        <w:rPr>
          <w:rFonts w:ascii="Times New Roman" w:eastAsia="Times New Roman" w:hAnsi="Times New Roman" w:cs="Times New Roman"/>
          <w:sz w:val="24"/>
          <w:szCs w:val="24"/>
          <w:lang w:val="es-ES" w:eastAsia="es-ES"/>
        </w:rPr>
        <w:t xml:space="preserve">Cabe destacar que, con la aprobación de las leyes de ingresos municipales, se genera certidumbre al gobernado sobre qué hecho o circunstancia se encuentra gravada, cómo se calculará la base del tributo, así como la tasa o tarifa que se aplicará. Por todo lo anterior, concluimos que dichas leyes cumplen con el objetivo de que los ayuntamientos, a través de su </w:t>
      </w:r>
      <w:r w:rsidRPr="0086083A">
        <w:rPr>
          <w:rFonts w:ascii="Times New Roman" w:eastAsia="Times New Roman" w:hAnsi="Times New Roman" w:cs="Times New Roman"/>
          <w:sz w:val="24"/>
          <w:szCs w:val="24"/>
          <w:lang w:val="es-ES" w:eastAsia="es-ES"/>
        </w:rPr>
        <w:lastRenderedPageBreak/>
        <w:t>hacienda pública, recauden los ingresos que se contemplan en las mismas para satisfacer las necesidades de gasto del gobierno, que deben plasmarse en sus respectivos presupuestos de egresos, conforme a las metas, objetivos y programas previstos en sus planes municipales de desarrollo y programas operativos anuales.</w:t>
      </w:r>
    </w:p>
    <w:p w14:paraId="7C9E4142" w14:textId="77777777" w:rsidR="000E21C6" w:rsidRPr="0086083A" w:rsidRDefault="000E21C6" w:rsidP="000E21C6">
      <w:pPr>
        <w:spacing w:after="0" w:line="360" w:lineRule="auto"/>
        <w:ind w:firstLine="2160"/>
        <w:jc w:val="both"/>
        <w:rPr>
          <w:rFonts w:ascii="Times New Roman" w:eastAsia="Times New Roman" w:hAnsi="Times New Roman" w:cs="Times New Roman"/>
          <w:sz w:val="24"/>
          <w:szCs w:val="24"/>
          <w:lang w:val="es-ES" w:eastAsia="es-ES"/>
        </w:rPr>
      </w:pPr>
    </w:p>
    <w:p w14:paraId="5E3A85D3" w14:textId="06E4E855" w:rsidR="000E21C6" w:rsidRDefault="000E21C6" w:rsidP="000E21C6">
      <w:pPr>
        <w:spacing w:after="0" w:line="360" w:lineRule="auto"/>
        <w:ind w:firstLine="2160"/>
        <w:jc w:val="both"/>
        <w:rPr>
          <w:rFonts w:ascii="Times New Roman" w:eastAsia="Times New Roman" w:hAnsi="Times New Roman" w:cs="Times New Roman"/>
          <w:sz w:val="24"/>
          <w:szCs w:val="24"/>
          <w:lang w:val="es-ES" w:eastAsia="es-ES"/>
        </w:rPr>
      </w:pPr>
      <w:r w:rsidRPr="0086083A">
        <w:rPr>
          <w:rFonts w:ascii="Times New Roman" w:eastAsia="Times New Roman" w:hAnsi="Times New Roman" w:cs="Times New Roman"/>
          <w:sz w:val="24"/>
          <w:szCs w:val="24"/>
          <w:lang w:val="es-ES" w:eastAsia="es-ES"/>
        </w:rPr>
        <w:t>Es importante referir que los integrantes de esta dictaminadora llevamos a cabo una reunión de Comisión en las instalaciones que ocupa la Sala de Comisiones de esta Soberanía, con la finalidad de conocer los detalles establecidos en la iniciativa de ley de ingresos y presupuestos de ingresos presentada por el ayuntamiento que inicia, de lo que se pudo apreciar los incrementos a las cuotas y tarifas que habrán de aplicarse en el año 20</w:t>
      </w:r>
      <w:r>
        <w:rPr>
          <w:rFonts w:ascii="Times New Roman" w:eastAsia="Times New Roman" w:hAnsi="Times New Roman" w:cs="Times New Roman"/>
          <w:sz w:val="24"/>
          <w:szCs w:val="24"/>
          <w:lang w:val="es-ES" w:eastAsia="es-ES"/>
        </w:rPr>
        <w:t>2</w:t>
      </w:r>
      <w:r w:rsidR="00997E6C">
        <w:rPr>
          <w:rFonts w:ascii="Times New Roman" w:eastAsia="Times New Roman" w:hAnsi="Times New Roman" w:cs="Times New Roman"/>
          <w:sz w:val="24"/>
          <w:szCs w:val="24"/>
          <w:lang w:val="es-ES" w:eastAsia="es-ES"/>
        </w:rPr>
        <w:t>2</w:t>
      </w:r>
      <w:r w:rsidRPr="0086083A">
        <w:rPr>
          <w:rFonts w:ascii="Times New Roman" w:eastAsia="Times New Roman" w:hAnsi="Times New Roman" w:cs="Times New Roman"/>
          <w:sz w:val="24"/>
          <w:szCs w:val="24"/>
          <w:lang w:val="es-ES" w:eastAsia="es-ES"/>
        </w:rPr>
        <w:t>, en relación con las establecidas para 20</w:t>
      </w:r>
      <w:r w:rsidR="004B78D8">
        <w:rPr>
          <w:rFonts w:ascii="Times New Roman" w:eastAsia="Times New Roman" w:hAnsi="Times New Roman" w:cs="Times New Roman"/>
          <w:sz w:val="24"/>
          <w:szCs w:val="24"/>
          <w:lang w:val="es-ES" w:eastAsia="es-ES"/>
        </w:rPr>
        <w:t>2</w:t>
      </w:r>
      <w:r w:rsidR="00997E6C">
        <w:rPr>
          <w:rFonts w:ascii="Times New Roman" w:eastAsia="Times New Roman" w:hAnsi="Times New Roman" w:cs="Times New Roman"/>
          <w:sz w:val="24"/>
          <w:szCs w:val="24"/>
          <w:lang w:val="es-ES" w:eastAsia="es-ES"/>
        </w:rPr>
        <w:t>1</w:t>
      </w:r>
      <w:r w:rsidRPr="0086083A">
        <w:rPr>
          <w:rFonts w:ascii="Times New Roman" w:eastAsia="Times New Roman" w:hAnsi="Times New Roman" w:cs="Times New Roman"/>
          <w:sz w:val="24"/>
          <w:szCs w:val="24"/>
          <w:lang w:val="es-ES" w:eastAsia="es-ES"/>
        </w:rPr>
        <w:t>.</w:t>
      </w:r>
    </w:p>
    <w:p w14:paraId="374DD9ED" w14:textId="40AE3316" w:rsidR="00520534" w:rsidRDefault="00520534" w:rsidP="000E21C6">
      <w:pPr>
        <w:spacing w:after="0" w:line="360" w:lineRule="auto"/>
        <w:ind w:firstLine="2160"/>
        <w:jc w:val="both"/>
        <w:rPr>
          <w:rFonts w:ascii="Times New Roman" w:eastAsia="Times New Roman" w:hAnsi="Times New Roman" w:cs="Times New Roman"/>
          <w:sz w:val="24"/>
          <w:szCs w:val="24"/>
          <w:lang w:val="es-ES" w:eastAsia="es-ES"/>
        </w:rPr>
      </w:pPr>
    </w:p>
    <w:p w14:paraId="47D28F18" w14:textId="5DCA4D23" w:rsidR="00520534" w:rsidRPr="00520534" w:rsidRDefault="00520534" w:rsidP="00520534">
      <w:pPr>
        <w:spacing w:after="0" w:line="360" w:lineRule="auto"/>
        <w:ind w:firstLine="2160"/>
        <w:jc w:val="both"/>
        <w:rPr>
          <w:rFonts w:ascii="Times New Roman" w:eastAsia="Times New Roman" w:hAnsi="Times New Roman" w:cs="Times New Roman"/>
          <w:sz w:val="24"/>
          <w:szCs w:val="24"/>
          <w:lang w:val="es-ES" w:eastAsia="es-ES"/>
        </w:rPr>
      </w:pPr>
      <w:r w:rsidRPr="00520534">
        <w:rPr>
          <w:rFonts w:ascii="Times New Roman" w:eastAsia="Times New Roman" w:hAnsi="Times New Roman" w:cs="Times New Roman"/>
          <w:sz w:val="24"/>
          <w:szCs w:val="24"/>
          <w:lang w:val="es-ES" w:eastAsia="es-ES"/>
        </w:rPr>
        <w:t>Asimismo, en este Poder Legislativo tenemos la atribución de aprobar la distribución de participaciones, tanto federales como estatales, para cada uno de los municipios de nuestra entidad, al respecto hemos trabajado en forma conjunta con l</w:t>
      </w:r>
      <w:r w:rsidR="00442923">
        <w:rPr>
          <w:rFonts w:ascii="Times New Roman" w:eastAsia="Times New Roman" w:hAnsi="Times New Roman" w:cs="Times New Roman"/>
          <w:sz w:val="24"/>
          <w:szCs w:val="24"/>
          <w:lang w:val="es-ES" w:eastAsia="es-ES"/>
        </w:rPr>
        <w:t xml:space="preserve">os integrantes de la Comisión </w:t>
      </w:r>
      <w:r w:rsidRPr="00520534">
        <w:rPr>
          <w:rFonts w:ascii="Times New Roman" w:eastAsia="Times New Roman" w:hAnsi="Times New Roman" w:cs="Times New Roman"/>
          <w:sz w:val="24"/>
          <w:szCs w:val="24"/>
          <w:lang w:val="es-ES" w:eastAsia="es-ES"/>
        </w:rPr>
        <w:t xml:space="preserve">de </w:t>
      </w:r>
      <w:r w:rsidR="00442923">
        <w:rPr>
          <w:rFonts w:ascii="Times New Roman" w:eastAsia="Times New Roman" w:hAnsi="Times New Roman" w:cs="Times New Roman"/>
          <w:sz w:val="24"/>
          <w:szCs w:val="24"/>
          <w:lang w:val="es-ES" w:eastAsia="es-ES"/>
        </w:rPr>
        <w:t>H</w:t>
      </w:r>
      <w:r w:rsidRPr="00520534">
        <w:rPr>
          <w:rFonts w:ascii="Times New Roman" w:eastAsia="Times New Roman" w:hAnsi="Times New Roman" w:cs="Times New Roman"/>
          <w:sz w:val="24"/>
          <w:szCs w:val="24"/>
          <w:lang w:val="es-ES" w:eastAsia="es-ES"/>
        </w:rPr>
        <w:t>acienda</w:t>
      </w:r>
      <w:r w:rsidR="00913930">
        <w:rPr>
          <w:rFonts w:ascii="Times New Roman" w:eastAsia="Times New Roman" w:hAnsi="Times New Roman" w:cs="Times New Roman"/>
          <w:sz w:val="24"/>
          <w:szCs w:val="24"/>
          <w:lang w:val="es-ES" w:eastAsia="es-ES"/>
        </w:rPr>
        <w:t xml:space="preserve"> </w:t>
      </w:r>
      <w:r w:rsidRPr="00520534">
        <w:rPr>
          <w:rFonts w:ascii="Times New Roman" w:eastAsia="Times New Roman" w:hAnsi="Times New Roman" w:cs="Times New Roman"/>
          <w:sz w:val="24"/>
          <w:szCs w:val="24"/>
          <w:lang w:val="es-ES" w:eastAsia="es-ES"/>
        </w:rPr>
        <w:t xml:space="preserve">y con el </w:t>
      </w:r>
      <w:r w:rsidR="00442923">
        <w:rPr>
          <w:rFonts w:ascii="Times New Roman" w:eastAsia="Times New Roman" w:hAnsi="Times New Roman" w:cs="Times New Roman"/>
          <w:sz w:val="24"/>
          <w:szCs w:val="24"/>
          <w:lang w:val="es-ES" w:eastAsia="es-ES"/>
        </w:rPr>
        <w:t>G</w:t>
      </w:r>
      <w:r w:rsidRPr="00520534">
        <w:rPr>
          <w:rFonts w:ascii="Times New Roman" w:eastAsia="Times New Roman" w:hAnsi="Times New Roman" w:cs="Times New Roman"/>
          <w:sz w:val="24"/>
          <w:szCs w:val="24"/>
          <w:lang w:val="es-ES" w:eastAsia="es-ES"/>
        </w:rPr>
        <w:t xml:space="preserve">obierno del Estado, estableciendo los montos de ingresos por los conceptos de Fondo General de Participaciones; Fondo de Fomento Municipal; Participaciones Estatales; Impuesto sobre Tenencia o Uso de Vehículos; Fondo de impuesto especial sobre producción y servicios a bebidas, alcohol y tabaco; Impuesto Sobre Automóviles Nuevos (ISAN); Compensación por resarcimiento por disminución del ISAN; Fondo de Fiscalización y Recaudación; Fondo de impuesto especial sobre producción y servicios a la gasolina y diésel Art. 2° A fracción II; Participación SIR Art. 3-B Ley de Coordinación Fiscal; ISR Enajenación de Bienes Inmuebles Art. 126 Ley del Impuesto Sobre la Renta; Fondo de aportaciones para el fortalecimiento municipal; y fondo de aportaciones para la infraestructura social municipal. </w:t>
      </w:r>
    </w:p>
    <w:p w14:paraId="73C85AC4" w14:textId="77777777" w:rsidR="00520534" w:rsidRPr="00520534" w:rsidRDefault="00520534" w:rsidP="00520534">
      <w:pPr>
        <w:spacing w:after="0" w:line="360" w:lineRule="auto"/>
        <w:ind w:firstLine="2160"/>
        <w:jc w:val="both"/>
        <w:rPr>
          <w:rFonts w:ascii="Times New Roman" w:eastAsia="Times New Roman" w:hAnsi="Times New Roman" w:cs="Times New Roman"/>
          <w:sz w:val="24"/>
          <w:szCs w:val="24"/>
          <w:lang w:val="es-ES" w:eastAsia="es-ES"/>
        </w:rPr>
      </w:pPr>
    </w:p>
    <w:p w14:paraId="684F033E" w14:textId="3B6A67B0" w:rsidR="00520534" w:rsidRPr="00520534" w:rsidRDefault="00520534" w:rsidP="00520534">
      <w:pPr>
        <w:spacing w:after="0" w:line="360" w:lineRule="auto"/>
        <w:ind w:firstLine="2160"/>
        <w:jc w:val="both"/>
        <w:rPr>
          <w:rFonts w:ascii="Times New Roman" w:eastAsia="Times New Roman" w:hAnsi="Times New Roman" w:cs="Times New Roman"/>
          <w:sz w:val="24"/>
          <w:szCs w:val="24"/>
          <w:lang w:val="es-ES" w:eastAsia="es-ES"/>
        </w:rPr>
      </w:pPr>
      <w:r w:rsidRPr="00520534">
        <w:rPr>
          <w:rFonts w:ascii="Times New Roman" w:eastAsia="Times New Roman" w:hAnsi="Times New Roman" w:cs="Times New Roman"/>
          <w:sz w:val="24"/>
          <w:szCs w:val="24"/>
          <w:lang w:val="es-ES" w:eastAsia="es-ES"/>
        </w:rPr>
        <w:lastRenderedPageBreak/>
        <w:t xml:space="preserve">En el proyecto de ingresos </w:t>
      </w:r>
      <w:r>
        <w:rPr>
          <w:rFonts w:ascii="Times New Roman" w:eastAsia="Times New Roman" w:hAnsi="Times New Roman" w:cs="Times New Roman"/>
          <w:sz w:val="24"/>
          <w:szCs w:val="24"/>
          <w:lang w:val="es-ES" w:eastAsia="es-ES"/>
        </w:rPr>
        <w:t>el municipio de Altar</w:t>
      </w:r>
      <w:r w:rsidRPr="00520534">
        <w:rPr>
          <w:rFonts w:ascii="Times New Roman" w:eastAsia="Times New Roman" w:hAnsi="Times New Roman" w:cs="Times New Roman"/>
          <w:sz w:val="24"/>
          <w:szCs w:val="24"/>
          <w:lang w:val="es-ES" w:eastAsia="es-ES"/>
        </w:rPr>
        <w:t xml:space="preserve"> trae diferencias en los montos que hemos venido trabajando en forma conjunta, en sus Leyes de Ingresos, específicamente en los artículos en los que se especifican los montos a recaudar durante el ejercicio fiscal del año 202</w:t>
      </w:r>
      <w:r w:rsidR="00997E6C">
        <w:rPr>
          <w:rFonts w:ascii="Times New Roman" w:eastAsia="Times New Roman" w:hAnsi="Times New Roman" w:cs="Times New Roman"/>
          <w:sz w:val="24"/>
          <w:szCs w:val="24"/>
          <w:lang w:val="es-ES" w:eastAsia="es-ES"/>
        </w:rPr>
        <w:t>2</w:t>
      </w:r>
      <w:r w:rsidRPr="00520534">
        <w:rPr>
          <w:rFonts w:ascii="Times New Roman" w:eastAsia="Times New Roman" w:hAnsi="Times New Roman" w:cs="Times New Roman"/>
          <w:sz w:val="24"/>
          <w:szCs w:val="24"/>
          <w:lang w:val="es-ES" w:eastAsia="es-ES"/>
        </w:rPr>
        <w:t xml:space="preserve"> establecieron el monto de los ingresos por los conceptos mencionados en el párrafo anterior, pero sin justificar o especificar de donde obtuvieron dichos montos, que son distintos a lo que se proyectan aprobar por este Poder Legislativo en base a los factores que año con año son autorizados por esta Soberanía.</w:t>
      </w:r>
    </w:p>
    <w:p w14:paraId="3A3C4D0C" w14:textId="77777777" w:rsidR="00520534" w:rsidRPr="00520534" w:rsidRDefault="00520534" w:rsidP="00520534">
      <w:pPr>
        <w:spacing w:after="0" w:line="360" w:lineRule="auto"/>
        <w:ind w:firstLine="2160"/>
        <w:jc w:val="both"/>
        <w:rPr>
          <w:rFonts w:ascii="Times New Roman" w:eastAsia="Times New Roman" w:hAnsi="Times New Roman" w:cs="Times New Roman"/>
          <w:sz w:val="24"/>
          <w:szCs w:val="24"/>
          <w:lang w:val="es-ES" w:eastAsia="es-ES"/>
        </w:rPr>
      </w:pPr>
    </w:p>
    <w:p w14:paraId="366491F0" w14:textId="2216C441" w:rsidR="00520534" w:rsidRPr="00520534" w:rsidRDefault="00520534" w:rsidP="00520534">
      <w:pPr>
        <w:spacing w:after="0" w:line="360" w:lineRule="auto"/>
        <w:ind w:firstLine="2160"/>
        <w:jc w:val="both"/>
        <w:rPr>
          <w:rFonts w:ascii="Times New Roman" w:eastAsia="Times New Roman" w:hAnsi="Times New Roman" w:cs="Times New Roman"/>
          <w:sz w:val="24"/>
          <w:szCs w:val="24"/>
          <w:lang w:val="es-ES" w:eastAsia="es-ES"/>
        </w:rPr>
      </w:pPr>
      <w:r w:rsidRPr="00520534">
        <w:rPr>
          <w:rFonts w:ascii="Times New Roman" w:eastAsia="Times New Roman" w:hAnsi="Times New Roman" w:cs="Times New Roman"/>
          <w:sz w:val="24"/>
          <w:szCs w:val="24"/>
          <w:lang w:val="es-ES" w:eastAsia="es-ES"/>
        </w:rPr>
        <w:t>Si bien es cierto, los Ayuntamiento tienen derecho a la autonomía en cuento a su hacienda municipal, deben sujetarse a las normas, así como a lo aprobado por este congreso, respecto de las participaciones y aportaciones a percibir en cada ejercicio fiscal, es por ell</w:t>
      </w:r>
      <w:r>
        <w:rPr>
          <w:rFonts w:ascii="Times New Roman" w:eastAsia="Times New Roman" w:hAnsi="Times New Roman" w:cs="Times New Roman"/>
          <w:sz w:val="24"/>
          <w:szCs w:val="24"/>
          <w:lang w:val="es-ES" w:eastAsia="es-ES"/>
        </w:rPr>
        <w:t>o que se modifica el artículo 40</w:t>
      </w:r>
      <w:r w:rsidRPr="00520534">
        <w:rPr>
          <w:rFonts w:ascii="Times New Roman" w:eastAsia="Times New Roman" w:hAnsi="Times New Roman" w:cs="Times New Roman"/>
          <w:sz w:val="24"/>
          <w:szCs w:val="24"/>
          <w:lang w:val="es-ES" w:eastAsia="es-ES"/>
        </w:rPr>
        <w:t xml:space="preserve"> para ajustar las participaciones y, por ende, se modifica el monto total de los ingresos, por lo que ta</w:t>
      </w:r>
      <w:r>
        <w:rPr>
          <w:rFonts w:ascii="Times New Roman" w:eastAsia="Times New Roman" w:hAnsi="Times New Roman" w:cs="Times New Roman"/>
          <w:sz w:val="24"/>
          <w:szCs w:val="24"/>
          <w:lang w:val="es-ES" w:eastAsia="es-ES"/>
        </w:rPr>
        <w:t>mbién se modifica el artículo 41</w:t>
      </w:r>
      <w:r w:rsidRPr="00520534">
        <w:rPr>
          <w:rFonts w:ascii="Times New Roman" w:eastAsia="Times New Roman" w:hAnsi="Times New Roman" w:cs="Times New Roman"/>
          <w:sz w:val="24"/>
          <w:szCs w:val="24"/>
          <w:lang w:val="es-ES" w:eastAsia="es-ES"/>
        </w:rPr>
        <w:t>.</w:t>
      </w:r>
    </w:p>
    <w:p w14:paraId="062CCB71" w14:textId="754E5B1E" w:rsidR="000E21C6" w:rsidRPr="0086083A" w:rsidRDefault="000E21C6" w:rsidP="00520534">
      <w:pPr>
        <w:spacing w:after="0" w:line="360" w:lineRule="auto"/>
        <w:rPr>
          <w:rFonts w:ascii="Times New Roman" w:eastAsia="Times New Roman" w:hAnsi="Times New Roman" w:cs="Times New Roman"/>
          <w:b/>
          <w:sz w:val="24"/>
          <w:szCs w:val="24"/>
          <w:highlight w:val="yellow"/>
          <w:lang w:val="es-ES" w:eastAsia="es-ES"/>
        </w:rPr>
      </w:pPr>
    </w:p>
    <w:p w14:paraId="7F857514" w14:textId="77777777" w:rsidR="000E21C6" w:rsidRPr="0086083A" w:rsidRDefault="000E21C6" w:rsidP="000E21C6">
      <w:pPr>
        <w:tabs>
          <w:tab w:val="left" w:pos="360"/>
        </w:tabs>
        <w:spacing w:after="0" w:line="360" w:lineRule="auto"/>
        <w:ind w:firstLine="2160"/>
        <w:jc w:val="both"/>
        <w:rPr>
          <w:rFonts w:ascii="Times New Roman" w:eastAsia="Times New Roman" w:hAnsi="Times New Roman" w:cs="Times New Roman"/>
          <w:sz w:val="24"/>
          <w:szCs w:val="24"/>
          <w:lang w:val="es-ES" w:eastAsia="es-ES"/>
        </w:rPr>
      </w:pPr>
      <w:r w:rsidRPr="0086083A">
        <w:rPr>
          <w:rFonts w:ascii="Times New Roman" w:eastAsia="Times New Roman" w:hAnsi="Times New Roman" w:cs="Times New Roman"/>
          <w:sz w:val="24"/>
          <w:szCs w:val="24"/>
          <w:lang w:val="es-ES" w:eastAsia="es-ES"/>
        </w:rPr>
        <w:t>En ese tenor, con la aprobación de la ley de ingresos dictaminada por esta Comisión, estamos asumiendo el compromiso de generar las condiciones para que el ayuntamiento de Altar pueda asumir plenamente su facultad recaudadora y estamos sentando las bases para que esté en condiciones de definir sus fuentes de ingresos, sea por recursos propios, participaciones y aportaciones federales y participaciones estatales, las cuales, indudablemente, quedan supeditadas a la aprobación del paquete presupuestal estatal, para definir los montos en porcentajes que les corresponde por cada rubro en el que los municipios participan.</w:t>
      </w:r>
    </w:p>
    <w:p w14:paraId="3DE987F6" w14:textId="77777777" w:rsidR="000E21C6" w:rsidRPr="0086083A" w:rsidRDefault="000E21C6" w:rsidP="000E21C6">
      <w:pPr>
        <w:spacing w:after="0" w:line="360" w:lineRule="auto"/>
        <w:jc w:val="both"/>
        <w:rPr>
          <w:rFonts w:ascii="Times New Roman" w:eastAsia="Times New Roman" w:hAnsi="Times New Roman" w:cs="Times New Roman"/>
          <w:sz w:val="24"/>
          <w:szCs w:val="24"/>
          <w:lang w:val="es-ES" w:eastAsia="es-ES"/>
        </w:rPr>
      </w:pPr>
    </w:p>
    <w:p w14:paraId="4311C068" w14:textId="77777777" w:rsidR="000E21C6" w:rsidRPr="0086083A" w:rsidRDefault="000E21C6" w:rsidP="000E21C6">
      <w:pPr>
        <w:spacing w:after="0" w:line="360" w:lineRule="auto"/>
        <w:ind w:firstLine="2160"/>
        <w:jc w:val="both"/>
        <w:rPr>
          <w:rFonts w:ascii="Times New Roman" w:eastAsia="Times New Roman" w:hAnsi="Times New Roman" w:cs="Times New Roman"/>
          <w:sz w:val="24"/>
          <w:szCs w:val="24"/>
          <w:lang w:val="es-ES" w:eastAsia="es-ES"/>
        </w:rPr>
      </w:pPr>
      <w:r w:rsidRPr="0086083A">
        <w:rPr>
          <w:rFonts w:ascii="Times New Roman" w:eastAsia="Times New Roman" w:hAnsi="Times New Roman" w:cs="Times New Roman"/>
          <w:sz w:val="24"/>
          <w:szCs w:val="24"/>
          <w:lang w:val="es-ES" w:eastAsia="es-ES"/>
        </w:rPr>
        <w:t>Por todo lo expuesto, con fundamento en lo dispuesto por el artículo 52 de la Constitución Política del Estado de Sonora, sometemos a consideración del Pleno el siguiente proyecto de:</w:t>
      </w:r>
    </w:p>
    <w:p w14:paraId="6BEF8919" w14:textId="77777777" w:rsidR="00685CE4" w:rsidRDefault="00685CE4" w:rsidP="00685CE4">
      <w:pPr>
        <w:autoSpaceDE w:val="0"/>
        <w:autoSpaceDN w:val="0"/>
        <w:adjustRightInd w:val="0"/>
        <w:jc w:val="both"/>
        <w:rPr>
          <w:rFonts w:ascii="Arial" w:hAnsi="Arial" w:cs="Arial"/>
          <w:b/>
          <w:bCs/>
          <w:smallCaps/>
        </w:rPr>
      </w:pPr>
    </w:p>
    <w:p w14:paraId="68391529" w14:textId="6A9E5548" w:rsidR="00685CE4" w:rsidRDefault="004B78D8" w:rsidP="003148BE">
      <w:pPr>
        <w:autoSpaceDE w:val="0"/>
        <w:autoSpaceDN w:val="0"/>
        <w:adjustRightInd w:val="0"/>
        <w:spacing w:after="0" w:line="240" w:lineRule="auto"/>
        <w:jc w:val="center"/>
        <w:rPr>
          <w:rFonts w:ascii="Times New Roman" w:hAnsi="Times New Roman" w:cs="Times New Roman"/>
          <w:b/>
          <w:bCs/>
          <w:smallCaps/>
          <w:sz w:val="24"/>
          <w:szCs w:val="24"/>
        </w:rPr>
      </w:pPr>
      <w:r w:rsidRPr="003148BE">
        <w:rPr>
          <w:rFonts w:ascii="Times New Roman" w:hAnsi="Times New Roman" w:cs="Times New Roman"/>
          <w:b/>
          <w:bCs/>
          <w:smallCaps/>
          <w:sz w:val="24"/>
          <w:szCs w:val="24"/>
        </w:rPr>
        <w:lastRenderedPageBreak/>
        <w:t>LEY</w:t>
      </w:r>
    </w:p>
    <w:p w14:paraId="57A89A17" w14:textId="77777777" w:rsidR="00C66042" w:rsidRPr="003148BE" w:rsidRDefault="00C66042" w:rsidP="003148BE">
      <w:pPr>
        <w:autoSpaceDE w:val="0"/>
        <w:autoSpaceDN w:val="0"/>
        <w:adjustRightInd w:val="0"/>
        <w:spacing w:after="0" w:line="240" w:lineRule="auto"/>
        <w:jc w:val="center"/>
        <w:rPr>
          <w:rFonts w:ascii="Times New Roman" w:hAnsi="Times New Roman" w:cs="Times New Roman"/>
          <w:b/>
          <w:bCs/>
          <w:smallCaps/>
          <w:sz w:val="24"/>
          <w:szCs w:val="24"/>
        </w:rPr>
      </w:pPr>
    </w:p>
    <w:p w14:paraId="6D12DAD4" w14:textId="7DE083F2" w:rsidR="003148BE" w:rsidRPr="003148BE" w:rsidRDefault="003148BE" w:rsidP="003148BE">
      <w:pPr>
        <w:autoSpaceDE w:val="0"/>
        <w:autoSpaceDN w:val="0"/>
        <w:adjustRightInd w:val="0"/>
        <w:spacing w:after="0" w:line="240" w:lineRule="auto"/>
        <w:jc w:val="center"/>
        <w:rPr>
          <w:rFonts w:ascii="Times New Roman" w:hAnsi="Times New Roman" w:cs="Times New Roman"/>
          <w:b/>
          <w:bCs/>
          <w:smallCaps/>
          <w:sz w:val="24"/>
          <w:szCs w:val="24"/>
        </w:rPr>
      </w:pPr>
      <w:r w:rsidRPr="003148BE">
        <w:rPr>
          <w:rFonts w:ascii="Times New Roman" w:hAnsi="Times New Roman" w:cs="Times New Roman"/>
          <w:b/>
          <w:smallCaps/>
          <w:sz w:val="24"/>
          <w:szCs w:val="24"/>
        </w:rPr>
        <w:t>DE INGRESOS Y PRESUPUESTO DE INGRESOS DEL AYUNTAMIENTO DEL MUNICIPIO DE ALTAR, SONORA, PARA EL EJERCICIO FISCAL DE 2022.</w:t>
      </w:r>
    </w:p>
    <w:p w14:paraId="54D18B9A"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sz w:val="24"/>
          <w:szCs w:val="24"/>
        </w:rPr>
      </w:pPr>
    </w:p>
    <w:p w14:paraId="05E588E3" w14:textId="012EA2CE" w:rsidR="003148BE" w:rsidRDefault="003148BE" w:rsidP="003148BE">
      <w:pPr>
        <w:autoSpaceDE w:val="0"/>
        <w:autoSpaceDN w:val="0"/>
        <w:adjustRightInd w:val="0"/>
        <w:spacing w:after="0" w:line="240" w:lineRule="auto"/>
        <w:jc w:val="center"/>
        <w:rPr>
          <w:rFonts w:ascii="Times New Roman" w:hAnsi="Times New Roman" w:cs="Times New Roman"/>
          <w:b/>
          <w:bCs/>
          <w:sz w:val="24"/>
          <w:szCs w:val="24"/>
        </w:rPr>
      </w:pPr>
      <w:r w:rsidRPr="003148BE">
        <w:rPr>
          <w:rFonts w:ascii="Times New Roman" w:hAnsi="Times New Roman" w:cs="Times New Roman"/>
          <w:b/>
          <w:bCs/>
          <w:sz w:val="24"/>
          <w:szCs w:val="24"/>
        </w:rPr>
        <w:t>TÍTULO PRIMERO</w:t>
      </w:r>
    </w:p>
    <w:p w14:paraId="51C11C32" w14:textId="77777777" w:rsidR="003148BE" w:rsidRPr="003148BE" w:rsidRDefault="003148BE" w:rsidP="003148BE">
      <w:pPr>
        <w:autoSpaceDE w:val="0"/>
        <w:autoSpaceDN w:val="0"/>
        <w:adjustRightInd w:val="0"/>
        <w:spacing w:after="0" w:line="240" w:lineRule="auto"/>
        <w:jc w:val="center"/>
        <w:rPr>
          <w:rFonts w:ascii="Times New Roman" w:hAnsi="Times New Roman" w:cs="Times New Roman"/>
          <w:b/>
          <w:bCs/>
          <w:sz w:val="24"/>
          <w:szCs w:val="24"/>
        </w:rPr>
      </w:pPr>
    </w:p>
    <w:p w14:paraId="786378B0" w14:textId="0139F52F" w:rsidR="003148BE" w:rsidRPr="003148BE" w:rsidRDefault="003148BE" w:rsidP="003148BE">
      <w:pPr>
        <w:autoSpaceDE w:val="0"/>
        <w:autoSpaceDN w:val="0"/>
        <w:adjustRightInd w:val="0"/>
        <w:spacing w:after="0" w:line="240" w:lineRule="auto"/>
        <w:jc w:val="both"/>
        <w:rPr>
          <w:rFonts w:ascii="Times New Roman" w:hAnsi="Times New Roman" w:cs="Times New Roman"/>
          <w:sz w:val="24"/>
          <w:szCs w:val="24"/>
        </w:rPr>
      </w:pPr>
      <w:r w:rsidRPr="003148BE">
        <w:rPr>
          <w:rFonts w:ascii="Times New Roman" w:hAnsi="Times New Roman" w:cs="Times New Roman"/>
          <w:b/>
          <w:bCs/>
          <w:sz w:val="24"/>
          <w:szCs w:val="24"/>
        </w:rPr>
        <w:t>Artículo 1.-</w:t>
      </w:r>
      <w:r w:rsidRPr="003148BE">
        <w:rPr>
          <w:rFonts w:ascii="Times New Roman" w:hAnsi="Times New Roman" w:cs="Times New Roman"/>
          <w:sz w:val="24"/>
          <w:szCs w:val="24"/>
        </w:rPr>
        <w:t xml:space="preserve"> En el Ejercicio Fiscal 2022, el Ayuntamiento del Municipio de Altar, Sonora, recaudara los Ingresos por los conceptos de Impuestos, Derechos, Contribuciones Especiales por Mejoras, Productos, Aprovechamientos, Participaciones Estatales y Federales y Aportaciones del Ramo 33 que a continuación se mencionan:</w:t>
      </w:r>
    </w:p>
    <w:p w14:paraId="4AA2793E"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sz w:val="24"/>
          <w:szCs w:val="24"/>
        </w:rPr>
      </w:pPr>
    </w:p>
    <w:p w14:paraId="11B6DBB1" w14:textId="277FBBF5" w:rsidR="003148BE" w:rsidRPr="003148BE" w:rsidRDefault="003148BE" w:rsidP="003148BE">
      <w:pPr>
        <w:autoSpaceDE w:val="0"/>
        <w:autoSpaceDN w:val="0"/>
        <w:adjustRightInd w:val="0"/>
        <w:spacing w:after="0" w:line="240" w:lineRule="auto"/>
        <w:jc w:val="center"/>
        <w:rPr>
          <w:rFonts w:ascii="Times New Roman" w:hAnsi="Times New Roman" w:cs="Times New Roman"/>
          <w:b/>
          <w:bCs/>
          <w:sz w:val="24"/>
          <w:szCs w:val="24"/>
        </w:rPr>
      </w:pPr>
      <w:r w:rsidRPr="003148BE">
        <w:rPr>
          <w:rFonts w:ascii="Times New Roman" w:hAnsi="Times New Roman" w:cs="Times New Roman"/>
          <w:b/>
          <w:bCs/>
          <w:sz w:val="24"/>
          <w:szCs w:val="24"/>
        </w:rPr>
        <w:t>TÍTULO SEGUNDO</w:t>
      </w:r>
    </w:p>
    <w:p w14:paraId="2F16BF43" w14:textId="77777777" w:rsidR="003148BE" w:rsidRPr="003148BE" w:rsidRDefault="003148BE" w:rsidP="003148BE">
      <w:pPr>
        <w:autoSpaceDE w:val="0"/>
        <w:autoSpaceDN w:val="0"/>
        <w:adjustRightInd w:val="0"/>
        <w:spacing w:after="0" w:line="240" w:lineRule="auto"/>
        <w:jc w:val="center"/>
        <w:rPr>
          <w:rFonts w:ascii="Times New Roman" w:hAnsi="Times New Roman" w:cs="Times New Roman"/>
          <w:sz w:val="24"/>
          <w:szCs w:val="24"/>
        </w:rPr>
      </w:pPr>
      <w:r w:rsidRPr="003148BE">
        <w:rPr>
          <w:rFonts w:ascii="Times New Roman" w:hAnsi="Times New Roman" w:cs="Times New Roman"/>
          <w:sz w:val="24"/>
          <w:szCs w:val="24"/>
        </w:rPr>
        <w:t>DE LAS CONTRIBUCIONES MUNICIPALES</w:t>
      </w:r>
    </w:p>
    <w:p w14:paraId="16B43C64" w14:textId="77777777" w:rsidR="003148BE" w:rsidRPr="003148BE" w:rsidRDefault="003148BE" w:rsidP="003148BE">
      <w:pPr>
        <w:autoSpaceDE w:val="0"/>
        <w:autoSpaceDN w:val="0"/>
        <w:adjustRightInd w:val="0"/>
        <w:spacing w:after="0" w:line="240" w:lineRule="auto"/>
        <w:jc w:val="center"/>
        <w:rPr>
          <w:rFonts w:ascii="Times New Roman" w:hAnsi="Times New Roman" w:cs="Times New Roman"/>
          <w:sz w:val="24"/>
          <w:szCs w:val="24"/>
        </w:rPr>
      </w:pPr>
      <w:r w:rsidRPr="003148BE">
        <w:rPr>
          <w:rFonts w:ascii="Times New Roman" w:hAnsi="Times New Roman" w:cs="Times New Roman"/>
          <w:sz w:val="24"/>
          <w:szCs w:val="24"/>
        </w:rPr>
        <w:t>DISPOSICIONES GENERALES</w:t>
      </w:r>
    </w:p>
    <w:p w14:paraId="49F353CF" w14:textId="77777777" w:rsidR="003148BE" w:rsidRPr="003148BE" w:rsidRDefault="003148BE" w:rsidP="003148BE">
      <w:pPr>
        <w:autoSpaceDE w:val="0"/>
        <w:autoSpaceDN w:val="0"/>
        <w:adjustRightInd w:val="0"/>
        <w:spacing w:after="0" w:line="240" w:lineRule="auto"/>
        <w:jc w:val="center"/>
        <w:rPr>
          <w:rFonts w:ascii="Times New Roman" w:hAnsi="Times New Roman" w:cs="Times New Roman"/>
          <w:sz w:val="24"/>
          <w:szCs w:val="24"/>
        </w:rPr>
      </w:pPr>
    </w:p>
    <w:p w14:paraId="3BA3D5BC" w14:textId="6A5A5C1A" w:rsidR="003148BE" w:rsidRPr="003148BE" w:rsidRDefault="003148BE" w:rsidP="003148BE">
      <w:pPr>
        <w:autoSpaceDE w:val="0"/>
        <w:autoSpaceDN w:val="0"/>
        <w:adjustRightInd w:val="0"/>
        <w:spacing w:after="0" w:line="240" w:lineRule="auto"/>
        <w:jc w:val="both"/>
        <w:rPr>
          <w:rFonts w:ascii="Times New Roman" w:hAnsi="Times New Roman" w:cs="Times New Roman"/>
          <w:sz w:val="24"/>
          <w:szCs w:val="24"/>
        </w:rPr>
      </w:pPr>
      <w:r w:rsidRPr="003148BE">
        <w:rPr>
          <w:rFonts w:ascii="Times New Roman" w:hAnsi="Times New Roman" w:cs="Times New Roman"/>
          <w:b/>
          <w:bCs/>
          <w:sz w:val="24"/>
          <w:szCs w:val="24"/>
        </w:rPr>
        <w:t xml:space="preserve">Artículo 2.- </w:t>
      </w:r>
      <w:r w:rsidRPr="003148BE">
        <w:rPr>
          <w:rFonts w:ascii="Times New Roman" w:hAnsi="Times New Roman" w:cs="Times New Roman"/>
          <w:sz w:val="24"/>
          <w:szCs w:val="24"/>
        </w:rPr>
        <w:t>El presente título tiene por objeto establecer las contribuciones derivadas de las competencias recaudatorias otorgadas por La Constitución Política de los Estados Unidos Mexicanos y La Constitución Política del Estado de Sonora, al Municipio de Altar, Sonora.</w:t>
      </w:r>
    </w:p>
    <w:p w14:paraId="174B724E"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sz w:val="24"/>
          <w:szCs w:val="24"/>
        </w:rPr>
      </w:pPr>
      <w:r w:rsidRPr="003148BE">
        <w:rPr>
          <w:rFonts w:ascii="Times New Roman" w:hAnsi="Times New Roman" w:cs="Times New Roman"/>
          <w:sz w:val="24"/>
          <w:szCs w:val="24"/>
        </w:rPr>
        <w:tab/>
      </w:r>
    </w:p>
    <w:p w14:paraId="446CC81E"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sz w:val="24"/>
          <w:szCs w:val="24"/>
        </w:rPr>
      </w:pPr>
      <w:r w:rsidRPr="003148BE">
        <w:rPr>
          <w:rFonts w:ascii="Times New Roman" w:hAnsi="Times New Roman" w:cs="Times New Roman"/>
          <w:b/>
          <w:bCs/>
          <w:sz w:val="24"/>
          <w:szCs w:val="24"/>
        </w:rPr>
        <w:t xml:space="preserve">Artículo 3.- </w:t>
      </w:r>
      <w:r w:rsidRPr="003148BE">
        <w:rPr>
          <w:rFonts w:ascii="Times New Roman" w:hAnsi="Times New Roman" w:cs="Times New Roman"/>
          <w:sz w:val="24"/>
          <w:szCs w:val="24"/>
        </w:rPr>
        <w:t xml:space="preserve">Las estipulaciones relativas al objeto, los sujetos y sus derechos y obligaciones, la base y forma de pago de las contribuciones se determinan en la Ley de Hacienda Municipal. </w:t>
      </w:r>
    </w:p>
    <w:p w14:paraId="14DFF141"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b/>
          <w:bCs/>
          <w:color w:val="000000"/>
          <w:sz w:val="24"/>
          <w:szCs w:val="24"/>
        </w:rPr>
      </w:pPr>
    </w:p>
    <w:p w14:paraId="6E371577" w14:textId="77777777" w:rsidR="003148BE" w:rsidRPr="003148BE" w:rsidRDefault="003148BE" w:rsidP="003148BE">
      <w:pPr>
        <w:autoSpaceDE w:val="0"/>
        <w:autoSpaceDN w:val="0"/>
        <w:adjustRightInd w:val="0"/>
        <w:spacing w:after="0" w:line="240" w:lineRule="auto"/>
        <w:jc w:val="center"/>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CAPÍTULO PRIMERO</w:t>
      </w:r>
    </w:p>
    <w:p w14:paraId="649315F8" w14:textId="77777777" w:rsidR="003148BE" w:rsidRPr="003148BE" w:rsidRDefault="003148BE" w:rsidP="003148BE">
      <w:pPr>
        <w:autoSpaceDE w:val="0"/>
        <w:autoSpaceDN w:val="0"/>
        <w:adjustRightInd w:val="0"/>
        <w:spacing w:after="0" w:line="240" w:lineRule="auto"/>
        <w:jc w:val="center"/>
        <w:rPr>
          <w:rFonts w:ascii="Times New Roman" w:hAnsi="Times New Roman" w:cs="Times New Roman"/>
          <w:color w:val="000000"/>
          <w:sz w:val="24"/>
          <w:szCs w:val="24"/>
        </w:rPr>
      </w:pPr>
      <w:r w:rsidRPr="003148BE">
        <w:rPr>
          <w:rFonts w:ascii="Times New Roman" w:hAnsi="Times New Roman" w:cs="Times New Roman"/>
          <w:color w:val="000000"/>
          <w:sz w:val="24"/>
          <w:szCs w:val="24"/>
        </w:rPr>
        <w:t>DE LOS IMPUESTOS</w:t>
      </w:r>
    </w:p>
    <w:p w14:paraId="79BEA90D" w14:textId="77777777" w:rsidR="003148BE" w:rsidRPr="003148BE" w:rsidRDefault="003148BE" w:rsidP="003148BE">
      <w:pPr>
        <w:autoSpaceDE w:val="0"/>
        <w:autoSpaceDN w:val="0"/>
        <w:adjustRightInd w:val="0"/>
        <w:spacing w:after="0" w:line="240" w:lineRule="auto"/>
        <w:jc w:val="center"/>
        <w:rPr>
          <w:rFonts w:ascii="Times New Roman" w:hAnsi="Times New Roman" w:cs="Times New Roman"/>
          <w:color w:val="000000"/>
          <w:sz w:val="24"/>
          <w:szCs w:val="24"/>
        </w:rPr>
      </w:pPr>
    </w:p>
    <w:p w14:paraId="16BA3F97" w14:textId="2C9ED5EA" w:rsidR="003148BE" w:rsidRPr="003148BE" w:rsidRDefault="003148BE" w:rsidP="003148BE">
      <w:pPr>
        <w:autoSpaceDE w:val="0"/>
        <w:autoSpaceDN w:val="0"/>
        <w:adjustRightInd w:val="0"/>
        <w:spacing w:after="0" w:line="240" w:lineRule="auto"/>
        <w:jc w:val="center"/>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SECCIÓN I</w:t>
      </w:r>
    </w:p>
    <w:p w14:paraId="0226474C" w14:textId="77777777" w:rsidR="003148BE" w:rsidRPr="003148BE" w:rsidRDefault="003148BE" w:rsidP="003148BE">
      <w:pPr>
        <w:autoSpaceDE w:val="0"/>
        <w:autoSpaceDN w:val="0"/>
        <w:adjustRightInd w:val="0"/>
        <w:spacing w:after="0" w:line="240" w:lineRule="auto"/>
        <w:jc w:val="center"/>
        <w:rPr>
          <w:rFonts w:ascii="Times New Roman" w:hAnsi="Times New Roman" w:cs="Times New Roman"/>
          <w:color w:val="000000"/>
          <w:sz w:val="24"/>
          <w:szCs w:val="24"/>
        </w:rPr>
      </w:pPr>
      <w:r w:rsidRPr="003148BE">
        <w:rPr>
          <w:rFonts w:ascii="Times New Roman" w:hAnsi="Times New Roman" w:cs="Times New Roman"/>
          <w:color w:val="000000"/>
          <w:sz w:val="24"/>
          <w:szCs w:val="24"/>
        </w:rPr>
        <w:t>DEL IMPUESTO PREDIAL</w:t>
      </w:r>
    </w:p>
    <w:p w14:paraId="4F41D5C3" w14:textId="77777777" w:rsidR="003148BE" w:rsidRPr="003148BE" w:rsidRDefault="003148BE" w:rsidP="003148BE">
      <w:pPr>
        <w:autoSpaceDE w:val="0"/>
        <w:autoSpaceDN w:val="0"/>
        <w:adjustRightInd w:val="0"/>
        <w:spacing w:after="0" w:line="240" w:lineRule="auto"/>
        <w:rPr>
          <w:rFonts w:ascii="Times New Roman" w:hAnsi="Times New Roman" w:cs="Times New Roman"/>
          <w:b/>
          <w:bCs/>
          <w:color w:val="000000"/>
          <w:sz w:val="24"/>
          <w:szCs w:val="24"/>
        </w:rPr>
      </w:pPr>
    </w:p>
    <w:p w14:paraId="6EB0DA53"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 xml:space="preserve">Artículo 4.- </w:t>
      </w:r>
      <w:r w:rsidRPr="003148BE">
        <w:rPr>
          <w:rFonts w:ascii="Times New Roman" w:hAnsi="Times New Roman" w:cs="Times New Roman"/>
          <w:color w:val="000000"/>
          <w:sz w:val="24"/>
          <w:szCs w:val="24"/>
        </w:rPr>
        <w:t>El Impuesto Predial se causará conforme a las disposiciones previstas en el Artículo 139 penúltimo párrafo de la Constitución Política del Estado de Sonora, que a la letra dice:</w:t>
      </w:r>
    </w:p>
    <w:p w14:paraId="11B48A75"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563057FC"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“Los Ayuntamientos en el ámbito de su competencia, propondrán al Congreso del Estado las cuotas, tasas y tarifas aplicables a Impuestos, Derechos, Contribuciones Especiales por Mejoras y las tablas de valores unitarios de suelo y construcciones que sirvan de base para el cobro de las contribuciones sobre propiedad inmobiliaria”.</w:t>
      </w:r>
    </w:p>
    <w:p w14:paraId="17AC4234"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46748EB2" w14:textId="2BB27B79"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Artículo 5.-</w:t>
      </w:r>
      <w:r w:rsidRPr="003148BE">
        <w:rPr>
          <w:rFonts w:ascii="Times New Roman" w:hAnsi="Times New Roman" w:cs="Times New Roman"/>
          <w:color w:val="000000"/>
          <w:sz w:val="24"/>
          <w:szCs w:val="24"/>
        </w:rPr>
        <w:t xml:space="preserve"> Este Impuesto se causará y pagará en los siguientes términos:</w:t>
      </w:r>
    </w:p>
    <w:p w14:paraId="263DB819"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color w:val="000000"/>
          <w:sz w:val="24"/>
          <w:szCs w:val="24"/>
        </w:rPr>
        <w:t>I.-</w:t>
      </w:r>
      <w:r w:rsidRPr="003148BE">
        <w:rPr>
          <w:rFonts w:ascii="Times New Roman" w:hAnsi="Times New Roman" w:cs="Times New Roman"/>
          <w:color w:val="000000"/>
          <w:sz w:val="24"/>
          <w:szCs w:val="24"/>
        </w:rPr>
        <w:t xml:space="preserve"> Sobre el valor catastral de </w:t>
      </w:r>
      <w:r w:rsidRPr="003148BE">
        <w:rPr>
          <w:rFonts w:ascii="Times New Roman" w:hAnsi="Times New Roman" w:cs="Times New Roman"/>
          <w:b/>
          <w:color w:val="000000"/>
          <w:sz w:val="24"/>
          <w:szCs w:val="24"/>
        </w:rPr>
        <w:t>los predios edificados</w:t>
      </w:r>
      <w:r w:rsidRPr="003148BE">
        <w:rPr>
          <w:rFonts w:ascii="Times New Roman" w:hAnsi="Times New Roman" w:cs="Times New Roman"/>
          <w:color w:val="000000"/>
          <w:sz w:val="24"/>
          <w:szCs w:val="24"/>
        </w:rPr>
        <w:t xml:space="preserve"> conforme a la siguiente tabla:</w:t>
      </w:r>
    </w:p>
    <w:p w14:paraId="163B8A4C" w14:textId="77777777" w:rsidR="003148BE" w:rsidRPr="003148BE" w:rsidRDefault="003148BE" w:rsidP="003148BE">
      <w:pPr>
        <w:autoSpaceDE w:val="0"/>
        <w:autoSpaceDN w:val="0"/>
        <w:adjustRightInd w:val="0"/>
        <w:spacing w:after="0" w:line="240" w:lineRule="auto"/>
        <w:jc w:val="center"/>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lastRenderedPageBreak/>
        <w:t>T A R I F A</w:t>
      </w:r>
    </w:p>
    <w:p w14:paraId="053555A3"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6A230163"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 xml:space="preserve"> Valor Catastral</w:t>
      </w:r>
      <w:r w:rsidRPr="003148BE">
        <w:rPr>
          <w:rFonts w:ascii="Times New Roman" w:hAnsi="Times New Roman" w:cs="Times New Roman"/>
          <w:b/>
          <w:bCs/>
          <w:color w:val="000000"/>
          <w:sz w:val="24"/>
          <w:szCs w:val="24"/>
        </w:rPr>
        <w:tab/>
      </w:r>
      <w:r w:rsidRPr="003148BE">
        <w:rPr>
          <w:rFonts w:ascii="Times New Roman" w:hAnsi="Times New Roman" w:cs="Times New Roman"/>
          <w:b/>
          <w:bCs/>
          <w:color w:val="000000"/>
          <w:sz w:val="24"/>
          <w:szCs w:val="24"/>
        </w:rPr>
        <w:tab/>
        <w:t>Cuota Fija</w:t>
      </w:r>
      <w:r w:rsidRPr="003148BE">
        <w:rPr>
          <w:rFonts w:ascii="Times New Roman" w:hAnsi="Times New Roman" w:cs="Times New Roman"/>
          <w:b/>
          <w:bCs/>
          <w:color w:val="000000"/>
          <w:sz w:val="24"/>
          <w:szCs w:val="24"/>
        </w:rPr>
        <w:tab/>
        <w:t xml:space="preserve">      </w:t>
      </w:r>
      <w:r w:rsidRPr="003148BE">
        <w:rPr>
          <w:rFonts w:ascii="Times New Roman" w:hAnsi="Times New Roman" w:cs="Times New Roman"/>
          <w:b/>
          <w:bCs/>
          <w:color w:val="000000"/>
          <w:sz w:val="24"/>
          <w:szCs w:val="24"/>
        </w:rPr>
        <w:tab/>
        <w:t xml:space="preserve">Tasa para Aplicarse Sobre </w:t>
      </w:r>
    </w:p>
    <w:p w14:paraId="5BF9357D"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Límite Inferior</w:t>
      </w:r>
      <w:r w:rsidRPr="003148BE">
        <w:rPr>
          <w:rFonts w:ascii="Times New Roman" w:hAnsi="Times New Roman" w:cs="Times New Roman"/>
          <w:b/>
          <w:bCs/>
          <w:color w:val="000000"/>
          <w:sz w:val="24"/>
          <w:szCs w:val="24"/>
        </w:rPr>
        <w:tab/>
      </w:r>
      <w:r w:rsidRPr="003148BE">
        <w:rPr>
          <w:rFonts w:ascii="Times New Roman" w:hAnsi="Times New Roman" w:cs="Times New Roman"/>
          <w:b/>
          <w:bCs/>
          <w:color w:val="000000"/>
          <w:sz w:val="24"/>
          <w:szCs w:val="24"/>
        </w:rPr>
        <w:tab/>
        <w:t>Límite Superior</w:t>
      </w:r>
      <w:r w:rsidRPr="003148BE">
        <w:rPr>
          <w:rFonts w:ascii="Times New Roman" w:hAnsi="Times New Roman" w:cs="Times New Roman"/>
          <w:b/>
          <w:bCs/>
          <w:color w:val="000000"/>
          <w:sz w:val="24"/>
          <w:szCs w:val="24"/>
        </w:rPr>
        <w:tab/>
        <w:t xml:space="preserve">   el Excedente del Límite</w:t>
      </w:r>
    </w:p>
    <w:p w14:paraId="0285E64A"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ab/>
      </w:r>
      <w:r w:rsidRPr="003148BE">
        <w:rPr>
          <w:rFonts w:ascii="Times New Roman" w:hAnsi="Times New Roman" w:cs="Times New Roman"/>
          <w:b/>
          <w:bCs/>
          <w:color w:val="000000"/>
          <w:sz w:val="24"/>
          <w:szCs w:val="24"/>
        </w:rPr>
        <w:tab/>
      </w:r>
      <w:r w:rsidRPr="003148BE">
        <w:rPr>
          <w:rFonts w:ascii="Times New Roman" w:hAnsi="Times New Roman" w:cs="Times New Roman"/>
          <w:b/>
          <w:bCs/>
          <w:color w:val="000000"/>
          <w:sz w:val="24"/>
          <w:szCs w:val="24"/>
        </w:rPr>
        <w:tab/>
      </w:r>
      <w:r w:rsidRPr="003148BE">
        <w:rPr>
          <w:rFonts w:ascii="Times New Roman" w:hAnsi="Times New Roman" w:cs="Times New Roman"/>
          <w:b/>
          <w:bCs/>
          <w:color w:val="000000"/>
          <w:sz w:val="24"/>
          <w:szCs w:val="24"/>
        </w:rPr>
        <w:tab/>
      </w:r>
      <w:r w:rsidRPr="003148BE">
        <w:rPr>
          <w:rFonts w:ascii="Times New Roman" w:hAnsi="Times New Roman" w:cs="Times New Roman"/>
          <w:b/>
          <w:bCs/>
          <w:color w:val="000000"/>
          <w:sz w:val="24"/>
          <w:szCs w:val="24"/>
        </w:rPr>
        <w:tab/>
      </w:r>
      <w:r w:rsidRPr="003148BE">
        <w:rPr>
          <w:rFonts w:ascii="Times New Roman" w:hAnsi="Times New Roman" w:cs="Times New Roman"/>
          <w:b/>
          <w:bCs/>
          <w:color w:val="000000"/>
          <w:sz w:val="24"/>
          <w:szCs w:val="24"/>
        </w:rPr>
        <w:tab/>
      </w:r>
      <w:r w:rsidRPr="003148BE">
        <w:rPr>
          <w:rFonts w:ascii="Times New Roman" w:hAnsi="Times New Roman" w:cs="Times New Roman"/>
          <w:b/>
          <w:bCs/>
          <w:color w:val="000000"/>
          <w:sz w:val="24"/>
          <w:szCs w:val="24"/>
        </w:rPr>
        <w:tab/>
        <w:t xml:space="preserve">          Inferior al Millar</w:t>
      </w:r>
    </w:p>
    <w:p w14:paraId="65E04B3E"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De   $      0.01</w:t>
      </w:r>
      <w:r w:rsidRPr="003148BE">
        <w:rPr>
          <w:rFonts w:ascii="Times New Roman" w:hAnsi="Times New Roman" w:cs="Times New Roman"/>
          <w:color w:val="000000"/>
          <w:sz w:val="24"/>
          <w:szCs w:val="24"/>
        </w:rPr>
        <w:tab/>
        <w:t>a</w:t>
      </w:r>
      <w:r w:rsidRPr="003148BE">
        <w:rPr>
          <w:rFonts w:ascii="Times New Roman" w:hAnsi="Times New Roman" w:cs="Times New Roman"/>
          <w:color w:val="000000"/>
          <w:sz w:val="24"/>
          <w:szCs w:val="24"/>
        </w:rPr>
        <w:tab/>
        <w:t xml:space="preserve">$     38,000.00   </w:t>
      </w:r>
      <w:r w:rsidRPr="003148BE">
        <w:rPr>
          <w:rFonts w:ascii="Times New Roman" w:hAnsi="Times New Roman" w:cs="Times New Roman"/>
          <w:color w:val="000000"/>
          <w:sz w:val="24"/>
          <w:szCs w:val="24"/>
        </w:rPr>
        <w:tab/>
        <w:t>$     54.65</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 xml:space="preserve">0.0000 </w:t>
      </w:r>
    </w:p>
    <w:p w14:paraId="68B389BA" w14:textId="4534A165"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     38,000.01</w:t>
      </w:r>
      <w:r w:rsidRPr="003148BE">
        <w:rPr>
          <w:rFonts w:ascii="Times New Roman" w:hAnsi="Times New Roman" w:cs="Times New Roman"/>
          <w:color w:val="000000"/>
          <w:sz w:val="24"/>
          <w:szCs w:val="24"/>
        </w:rPr>
        <w:tab/>
        <w:t>a</w:t>
      </w:r>
      <w:r w:rsidRPr="003148BE">
        <w:rPr>
          <w:rFonts w:ascii="Times New Roman" w:hAnsi="Times New Roman" w:cs="Times New Roman"/>
          <w:color w:val="000000"/>
          <w:sz w:val="24"/>
          <w:szCs w:val="24"/>
        </w:rPr>
        <w:tab/>
        <w:t>$     76,000.00</w:t>
      </w:r>
      <w:r w:rsidRPr="003148BE">
        <w:rPr>
          <w:rFonts w:ascii="Times New Roman" w:hAnsi="Times New Roman" w:cs="Times New Roman"/>
          <w:color w:val="000000"/>
          <w:sz w:val="24"/>
          <w:szCs w:val="24"/>
        </w:rPr>
        <w:tab/>
      </w:r>
      <w:r w:rsidR="006B3161">
        <w:rPr>
          <w:rFonts w:ascii="Times New Roman" w:hAnsi="Times New Roman" w:cs="Times New Roman"/>
          <w:color w:val="000000"/>
          <w:sz w:val="24"/>
          <w:szCs w:val="24"/>
        </w:rPr>
        <w:tab/>
      </w:r>
      <w:r w:rsidRPr="003148BE">
        <w:rPr>
          <w:rFonts w:ascii="Times New Roman" w:hAnsi="Times New Roman" w:cs="Times New Roman"/>
          <w:color w:val="000000"/>
          <w:sz w:val="24"/>
          <w:szCs w:val="24"/>
        </w:rPr>
        <w:t xml:space="preserve">$ </w:t>
      </w:r>
      <w:r w:rsidR="006B3161">
        <w:rPr>
          <w:rFonts w:ascii="Times New Roman" w:hAnsi="Times New Roman" w:cs="Times New Roman"/>
          <w:color w:val="000000"/>
          <w:sz w:val="24"/>
          <w:szCs w:val="24"/>
        </w:rPr>
        <w:t xml:space="preserve">    </w:t>
      </w:r>
      <w:r w:rsidRPr="003148BE">
        <w:rPr>
          <w:rFonts w:ascii="Times New Roman" w:hAnsi="Times New Roman" w:cs="Times New Roman"/>
          <w:color w:val="000000"/>
          <w:sz w:val="24"/>
          <w:szCs w:val="24"/>
        </w:rPr>
        <w:t>54.65</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0.0000</w:t>
      </w:r>
    </w:p>
    <w:p w14:paraId="4AB78D3F" w14:textId="27B8694C"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     76,000.01</w:t>
      </w:r>
      <w:r w:rsidRPr="003148BE">
        <w:rPr>
          <w:rFonts w:ascii="Times New Roman" w:hAnsi="Times New Roman" w:cs="Times New Roman"/>
          <w:color w:val="000000"/>
          <w:sz w:val="24"/>
          <w:szCs w:val="24"/>
        </w:rPr>
        <w:tab/>
        <w:t>a</w:t>
      </w:r>
      <w:r w:rsidRPr="003148BE">
        <w:rPr>
          <w:rFonts w:ascii="Times New Roman" w:hAnsi="Times New Roman" w:cs="Times New Roman"/>
          <w:color w:val="000000"/>
          <w:sz w:val="24"/>
          <w:szCs w:val="24"/>
        </w:rPr>
        <w:tab/>
        <w:t>$   144,400.00</w:t>
      </w:r>
      <w:r w:rsidRPr="003148BE">
        <w:rPr>
          <w:rFonts w:ascii="Times New Roman" w:hAnsi="Times New Roman" w:cs="Times New Roman"/>
          <w:color w:val="000000"/>
          <w:sz w:val="24"/>
          <w:szCs w:val="24"/>
        </w:rPr>
        <w:tab/>
      </w:r>
      <w:r w:rsidR="006B3161">
        <w:rPr>
          <w:rFonts w:ascii="Times New Roman" w:hAnsi="Times New Roman" w:cs="Times New Roman"/>
          <w:color w:val="000000"/>
          <w:sz w:val="24"/>
          <w:szCs w:val="24"/>
        </w:rPr>
        <w:tab/>
      </w:r>
      <w:r w:rsidRPr="003148BE">
        <w:rPr>
          <w:rFonts w:ascii="Times New Roman" w:hAnsi="Times New Roman" w:cs="Times New Roman"/>
          <w:color w:val="000000"/>
          <w:sz w:val="24"/>
          <w:szCs w:val="24"/>
        </w:rPr>
        <w:t>$     54.65</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0.7764</w:t>
      </w:r>
    </w:p>
    <w:p w14:paraId="7EB27A35" w14:textId="68AC44ED"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   144,400.01</w:t>
      </w:r>
      <w:r w:rsidRPr="003148BE">
        <w:rPr>
          <w:rFonts w:ascii="Times New Roman" w:hAnsi="Times New Roman" w:cs="Times New Roman"/>
          <w:color w:val="000000"/>
          <w:sz w:val="24"/>
          <w:szCs w:val="24"/>
        </w:rPr>
        <w:tab/>
        <w:t>a</w:t>
      </w:r>
      <w:r w:rsidRPr="003148BE">
        <w:rPr>
          <w:rFonts w:ascii="Times New Roman" w:hAnsi="Times New Roman" w:cs="Times New Roman"/>
          <w:color w:val="000000"/>
          <w:sz w:val="24"/>
          <w:szCs w:val="24"/>
        </w:rPr>
        <w:tab/>
        <w:t>$   259,920.00</w:t>
      </w:r>
      <w:r w:rsidRPr="003148BE">
        <w:rPr>
          <w:rFonts w:ascii="Times New Roman" w:hAnsi="Times New Roman" w:cs="Times New Roman"/>
          <w:color w:val="000000"/>
          <w:sz w:val="24"/>
          <w:szCs w:val="24"/>
        </w:rPr>
        <w:tab/>
      </w:r>
      <w:r w:rsidR="006B3161">
        <w:rPr>
          <w:rFonts w:ascii="Times New Roman" w:hAnsi="Times New Roman" w:cs="Times New Roman"/>
          <w:color w:val="000000"/>
          <w:sz w:val="24"/>
          <w:szCs w:val="24"/>
        </w:rPr>
        <w:tab/>
      </w:r>
      <w:r w:rsidRPr="003148BE">
        <w:rPr>
          <w:rFonts w:ascii="Times New Roman" w:hAnsi="Times New Roman" w:cs="Times New Roman"/>
          <w:color w:val="000000"/>
          <w:sz w:val="24"/>
          <w:szCs w:val="24"/>
        </w:rPr>
        <w:t>$   107.64</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0.9552</w:t>
      </w:r>
    </w:p>
    <w:p w14:paraId="200738AB" w14:textId="33DD1A68"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   259,920.01</w:t>
      </w:r>
      <w:r w:rsidRPr="003148BE">
        <w:rPr>
          <w:rFonts w:ascii="Times New Roman" w:hAnsi="Times New Roman" w:cs="Times New Roman"/>
          <w:color w:val="000000"/>
          <w:sz w:val="24"/>
          <w:szCs w:val="24"/>
        </w:rPr>
        <w:tab/>
        <w:t>a</w:t>
      </w:r>
      <w:r w:rsidRPr="003148BE">
        <w:rPr>
          <w:rFonts w:ascii="Times New Roman" w:hAnsi="Times New Roman" w:cs="Times New Roman"/>
          <w:color w:val="000000"/>
          <w:sz w:val="24"/>
          <w:szCs w:val="24"/>
        </w:rPr>
        <w:tab/>
        <w:t>$   441,864.00</w:t>
      </w:r>
      <w:r w:rsidRPr="003148BE">
        <w:rPr>
          <w:rFonts w:ascii="Times New Roman" w:hAnsi="Times New Roman" w:cs="Times New Roman"/>
          <w:color w:val="000000"/>
          <w:sz w:val="24"/>
          <w:szCs w:val="24"/>
        </w:rPr>
        <w:tab/>
      </w:r>
      <w:r w:rsidR="006B3161">
        <w:rPr>
          <w:rFonts w:ascii="Times New Roman" w:hAnsi="Times New Roman" w:cs="Times New Roman"/>
          <w:color w:val="000000"/>
          <w:sz w:val="24"/>
          <w:szCs w:val="24"/>
        </w:rPr>
        <w:tab/>
      </w:r>
      <w:r w:rsidRPr="003148BE">
        <w:rPr>
          <w:rFonts w:ascii="Times New Roman" w:hAnsi="Times New Roman" w:cs="Times New Roman"/>
          <w:color w:val="000000"/>
          <w:sz w:val="24"/>
          <w:szCs w:val="24"/>
        </w:rPr>
        <w:t>$   217.92</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1.1531</w:t>
      </w:r>
    </w:p>
    <w:p w14:paraId="5015C3DF" w14:textId="444AC73F"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   441,864.01</w:t>
      </w:r>
      <w:r w:rsidRPr="003148BE">
        <w:rPr>
          <w:rFonts w:ascii="Times New Roman" w:hAnsi="Times New Roman" w:cs="Times New Roman"/>
          <w:color w:val="000000"/>
          <w:sz w:val="24"/>
          <w:szCs w:val="24"/>
        </w:rPr>
        <w:tab/>
        <w:t>a</w:t>
      </w:r>
      <w:r w:rsidRPr="003148BE">
        <w:rPr>
          <w:rFonts w:ascii="Times New Roman" w:hAnsi="Times New Roman" w:cs="Times New Roman"/>
          <w:color w:val="000000"/>
          <w:sz w:val="24"/>
          <w:szCs w:val="24"/>
        </w:rPr>
        <w:tab/>
        <w:t>$   706,982.00</w:t>
      </w:r>
      <w:r w:rsidRPr="003148BE">
        <w:rPr>
          <w:rFonts w:ascii="Times New Roman" w:hAnsi="Times New Roman" w:cs="Times New Roman"/>
          <w:color w:val="000000"/>
          <w:sz w:val="24"/>
          <w:szCs w:val="24"/>
        </w:rPr>
        <w:tab/>
      </w:r>
      <w:r w:rsidR="006B3161">
        <w:rPr>
          <w:rFonts w:ascii="Times New Roman" w:hAnsi="Times New Roman" w:cs="Times New Roman"/>
          <w:color w:val="000000"/>
          <w:sz w:val="24"/>
          <w:szCs w:val="24"/>
        </w:rPr>
        <w:tab/>
      </w:r>
      <w:r w:rsidRPr="003148BE">
        <w:rPr>
          <w:rFonts w:ascii="Times New Roman" w:hAnsi="Times New Roman" w:cs="Times New Roman"/>
          <w:color w:val="000000"/>
          <w:sz w:val="24"/>
          <w:szCs w:val="24"/>
        </w:rPr>
        <w:t>$   427.73</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1.2534</w:t>
      </w:r>
    </w:p>
    <w:p w14:paraId="6E08345A" w14:textId="03CA8FF6"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   706,982.01</w:t>
      </w:r>
      <w:r w:rsidRPr="003148BE">
        <w:rPr>
          <w:rFonts w:ascii="Times New Roman" w:hAnsi="Times New Roman" w:cs="Times New Roman"/>
          <w:color w:val="000000"/>
          <w:sz w:val="24"/>
          <w:szCs w:val="24"/>
        </w:rPr>
        <w:tab/>
        <w:t>a</w:t>
      </w:r>
      <w:r w:rsidRPr="003148BE">
        <w:rPr>
          <w:rFonts w:ascii="Times New Roman" w:hAnsi="Times New Roman" w:cs="Times New Roman"/>
          <w:color w:val="000000"/>
          <w:sz w:val="24"/>
          <w:szCs w:val="24"/>
        </w:rPr>
        <w:tab/>
        <w:t>$1,060,473.00</w:t>
      </w:r>
      <w:r w:rsidRPr="003148BE">
        <w:rPr>
          <w:rFonts w:ascii="Times New Roman" w:hAnsi="Times New Roman" w:cs="Times New Roman"/>
          <w:color w:val="000000"/>
          <w:sz w:val="24"/>
          <w:szCs w:val="24"/>
        </w:rPr>
        <w:tab/>
      </w:r>
      <w:r w:rsidR="006B3161">
        <w:rPr>
          <w:rFonts w:ascii="Times New Roman" w:hAnsi="Times New Roman" w:cs="Times New Roman"/>
          <w:color w:val="000000"/>
          <w:sz w:val="24"/>
          <w:szCs w:val="24"/>
        </w:rPr>
        <w:tab/>
      </w:r>
      <w:r w:rsidRPr="003148BE">
        <w:rPr>
          <w:rFonts w:ascii="Times New Roman" w:hAnsi="Times New Roman" w:cs="Times New Roman"/>
          <w:color w:val="000000"/>
          <w:sz w:val="24"/>
          <w:szCs w:val="24"/>
        </w:rPr>
        <w:t>$   759.98</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1.2546</w:t>
      </w:r>
    </w:p>
    <w:p w14:paraId="4BCD4194" w14:textId="0D017C34"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$1,060,473.01</w:t>
      </w:r>
      <w:r w:rsidRPr="003148BE">
        <w:rPr>
          <w:rFonts w:ascii="Times New Roman" w:hAnsi="Times New Roman" w:cs="Times New Roman"/>
          <w:color w:val="000000"/>
          <w:sz w:val="24"/>
          <w:szCs w:val="24"/>
        </w:rPr>
        <w:tab/>
        <w:t>a</w:t>
      </w:r>
      <w:r w:rsidRPr="003148BE">
        <w:rPr>
          <w:rFonts w:ascii="Times New Roman" w:hAnsi="Times New Roman" w:cs="Times New Roman"/>
          <w:color w:val="000000"/>
          <w:sz w:val="24"/>
          <w:szCs w:val="24"/>
        </w:rPr>
        <w:tab/>
        <w:t>$1,484,662.00</w:t>
      </w:r>
      <w:r w:rsidRPr="003148BE">
        <w:rPr>
          <w:rFonts w:ascii="Times New Roman" w:hAnsi="Times New Roman" w:cs="Times New Roman"/>
          <w:color w:val="000000"/>
          <w:sz w:val="24"/>
          <w:szCs w:val="24"/>
        </w:rPr>
        <w:tab/>
      </w:r>
      <w:r w:rsidR="006B3161">
        <w:rPr>
          <w:rFonts w:ascii="Times New Roman" w:hAnsi="Times New Roman" w:cs="Times New Roman"/>
          <w:color w:val="000000"/>
          <w:sz w:val="24"/>
          <w:szCs w:val="24"/>
        </w:rPr>
        <w:tab/>
      </w:r>
      <w:r w:rsidRPr="003148BE">
        <w:rPr>
          <w:rFonts w:ascii="Times New Roman" w:hAnsi="Times New Roman" w:cs="Times New Roman"/>
          <w:color w:val="000000"/>
          <w:sz w:val="24"/>
          <w:szCs w:val="24"/>
        </w:rPr>
        <w:t>$1,203.49</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1.5501</w:t>
      </w:r>
    </w:p>
    <w:p w14:paraId="1C599F5D" w14:textId="0D069456"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$1,484,662.01</w:t>
      </w:r>
      <w:r w:rsidRPr="003148BE">
        <w:rPr>
          <w:rFonts w:ascii="Times New Roman" w:hAnsi="Times New Roman" w:cs="Times New Roman"/>
          <w:color w:val="000000"/>
          <w:sz w:val="24"/>
          <w:szCs w:val="24"/>
        </w:rPr>
        <w:tab/>
        <w:t>a</w:t>
      </w:r>
      <w:r w:rsidRPr="003148BE">
        <w:rPr>
          <w:rFonts w:ascii="Times New Roman" w:hAnsi="Times New Roman" w:cs="Times New Roman"/>
          <w:color w:val="000000"/>
          <w:sz w:val="24"/>
          <w:szCs w:val="24"/>
        </w:rPr>
        <w:tab/>
        <w:t>$1,930,060.00</w:t>
      </w:r>
      <w:r w:rsidRPr="003148BE">
        <w:rPr>
          <w:rFonts w:ascii="Times New Roman" w:hAnsi="Times New Roman" w:cs="Times New Roman"/>
          <w:color w:val="000000"/>
          <w:sz w:val="24"/>
          <w:szCs w:val="24"/>
        </w:rPr>
        <w:tab/>
      </w:r>
      <w:r w:rsidR="006B3161">
        <w:rPr>
          <w:rFonts w:ascii="Times New Roman" w:hAnsi="Times New Roman" w:cs="Times New Roman"/>
          <w:color w:val="000000"/>
          <w:sz w:val="24"/>
          <w:szCs w:val="24"/>
        </w:rPr>
        <w:tab/>
      </w:r>
      <w:r w:rsidRPr="003148BE">
        <w:rPr>
          <w:rFonts w:ascii="Times New Roman" w:hAnsi="Times New Roman" w:cs="Times New Roman"/>
          <w:color w:val="000000"/>
          <w:sz w:val="24"/>
          <w:szCs w:val="24"/>
        </w:rPr>
        <w:t>$1,860.99</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1.5513</w:t>
      </w:r>
    </w:p>
    <w:p w14:paraId="35436909" w14:textId="5075589F"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$1,930,060.01</w:t>
      </w:r>
      <w:r w:rsidRPr="003148BE">
        <w:rPr>
          <w:rFonts w:ascii="Times New Roman" w:hAnsi="Times New Roman" w:cs="Times New Roman"/>
          <w:color w:val="000000"/>
          <w:sz w:val="24"/>
          <w:szCs w:val="24"/>
        </w:rPr>
        <w:tab/>
        <w:t>a</w:t>
      </w:r>
      <w:r w:rsidRPr="003148BE">
        <w:rPr>
          <w:rFonts w:ascii="Times New Roman" w:hAnsi="Times New Roman" w:cs="Times New Roman"/>
          <w:color w:val="000000"/>
          <w:sz w:val="24"/>
          <w:szCs w:val="24"/>
        </w:rPr>
        <w:tab/>
        <w:t>$2,316,072.00</w:t>
      </w:r>
      <w:r w:rsidRPr="003148BE">
        <w:rPr>
          <w:rFonts w:ascii="Times New Roman" w:hAnsi="Times New Roman" w:cs="Times New Roman"/>
          <w:color w:val="000000"/>
          <w:sz w:val="24"/>
          <w:szCs w:val="24"/>
        </w:rPr>
        <w:tab/>
      </w:r>
      <w:r w:rsidR="006B3161">
        <w:rPr>
          <w:rFonts w:ascii="Times New Roman" w:hAnsi="Times New Roman" w:cs="Times New Roman"/>
          <w:color w:val="000000"/>
          <w:sz w:val="24"/>
          <w:szCs w:val="24"/>
        </w:rPr>
        <w:tab/>
      </w:r>
      <w:r w:rsidRPr="003148BE">
        <w:rPr>
          <w:rFonts w:ascii="Times New Roman" w:hAnsi="Times New Roman" w:cs="Times New Roman"/>
          <w:color w:val="000000"/>
          <w:sz w:val="24"/>
          <w:szCs w:val="24"/>
        </w:rPr>
        <w:t>$2,551.99</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1.9714</w:t>
      </w:r>
    </w:p>
    <w:p w14:paraId="76214539"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$2,316,072.01</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En Adelante</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 xml:space="preserve">$3,313.00        </w:t>
      </w:r>
      <w:r w:rsidRPr="003148BE">
        <w:rPr>
          <w:rFonts w:ascii="Times New Roman" w:hAnsi="Times New Roman" w:cs="Times New Roman"/>
          <w:color w:val="000000"/>
          <w:sz w:val="24"/>
          <w:szCs w:val="24"/>
        </w:rPr>
        <w:tab/>
        <w:t>1.9729</w:t>
      </w:r>
    </w:p>
    <w:p w14:paraId="75699C6E"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6FA32A8F"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El monto anual del impuesto a pagar por los predios edificados, será el resultado de sumar a la cuota fija que corresponda de la tarifa, el producto de multiplicar la tasa prevista para cada rango por la diferencia que exista entre el valor catastral del inmueble de que se trate y el valor catastral que se indica en el límite inferior del rango en que se ubique el inmueble.</w:t>
      </w:r>
    </w:p>
    <w:p w14:paraId="662F24AB"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399EA4E4"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color w:val="000000"/>
          <w:sz w:val="24"/>
          <w:szCs w:val="24"/>
        </w:rPr>
        <w:t>II.-</w:t>
      </w:r>
      <w:r w:rsidRPr="003148BE">
        <w:rPr>
          <w:rFonts w:ascii="Times New Roman" w:hAnsi="Times New Roman" w:cs="Times New Roman"/>
          <w:color w:val="000000"/>
          <w:sz w:val="24"/>
          <w:szCs w:val="24"/>
        </w:rPr>
        <w:t xml:space="preserve"> Sobre el valor catastral de </w:t>
      </w:r>
      <w:r w:rsidRPr="003148BE">
        <w:rPr>
          <w:rFonts w:ascii="Times New Roman" w:hAnsi="Times New Roman" w:cs="Times New Roman"/>
          <w:b/>
          <w:color w:val="000000"/>
          <w:sz w:val="24"/>
          <w:szCs w:val="24"/>
        </w:rPr>
        <w:t>los</w:t>
      </w:r>
      <w:r w:rsidRPr="003148BE">
        <w:rPr>
          <w:rFonts w:ascii="Times New Roman" w:hAnsi="Times New Roman" w:cs="Times New Roman"/>
          <w:color w:val="000000"/>
          <w:sz w:val="24"/>
          <w:szCs w:val="24"/>
        </w:rPr>
        <w:t xml:space="preserve"> </w:t>
      </w:r>
      <w:r w:rsidRPr="003148BE">
        <w:rPr>
          <w:rFonts w:ascii="Times New Roman" w:hAnsi="Times New Roman" w:cs="Times New Roman"/>
          <w:b/>
          <w:color w:val="000000"/>
          <w:sz w:val="24"/>
          <w:szCs w:val="24"/>
        </w:rPr>
        <w:t>predios no edificados</w:t>
      </w:r>
      <w:r w:rsidRPr="003148BE">
        <w:rPr>
          <w:rFonts w:ascii="Times New Roman" w:hAnsi="Times New Roman" w:cs="Times New Roman"/>
          <w:color w:val="000000"/>
          <w:sz w:val="24"/>
          <w:szCs w:val="24"/>
        </w:rPr>
        <w:t xml:space="preserve"> conforme a la siguiente. </w:t>
      </w:r>
    </w:p>
    <w:p w14:paraId="16288078" w14:textId="77777777" w:rsidR="003148BE" w:rsidRPr="003148BE" w:rsidRDefault="003148BE" w:rsidP="003148BE">
      <w:pPr>
        <w:autoSpaceDE w:val="0"/>
        <w:autoSpaceDN w:val="0"/>
        <w:adjustRightInd w:val="0"/>
        <w:spacing w:after="0" w:line="240" w:lineRule="auto"/>
        <w:rPr>
          <w:rFonts w:ascii="Times New Roman" w:hAnsi="Times New Roman" w:cs="Times New Roman"/>
          <w:b/>
          <w:bCs/>
          <w:color w:val="000000"/>
          <w:sz w:val="24"/>
          <w:szCs w:val="24"/>
          <w:lang w:val="pt-BR"/>
        </w:rPr>
      </w:pPr>
    </w:p>
    <w:p w14:paraId="2AD53391" w14:textId="77777777" w:rsidR="003148BE" w:rsidRPr="003148BE" w:rsidRDefault="003148BE" w:rsidP="003148BE">
      <w:pPr>
        <w:autoSpaceDE w:val="0"/>
        <w:autoSpaceDN w:val="0"/>
        <w:adjustRightInd w:val="0"/>
        <w:spacing w:after="0" w:line="240" w:lineRule="auto"/>
        <w:jc w:val="center"/>
        <w:rPr>
          <w:rFonts w:ascii="Times New Roman" w:hAnsi="Times New Roman" w:cs="Times New Roman"/>
          <w:b/>
          <w:bCs/>
          <w:color w:val="000000"/>
          <w:sz w:val="24"/>
          <w:szCs w:val="24"/>
          <w:lang w:val="pt-BR"/>
        </w:rPr>
      </w:pPr>
      <w:r w:rsidRPr="003148BE">
        <w:rPr>
          <w:rFonts w:ascii="Times New Roman" w:hAnsi="Times New Roman" w:cs="Times New Roman"/>
          <w:b/>
          <w:bCs/>
          <w:color w:val="000000"/>
          <w:sz w:val="24"/>
          <w:szCs w:val="24"/>
          <w:lang w:val="pt-BR"/>
        </w:rPr>
        <w:t>T A R I F A</w:t>
      </w:r>
    </w:p>
    <w:p w14:paraId="50280F73" w14:textId="77777777" w:rsidR="003148BE" w:rsidRPr="003148BE" w:rsidRDefault="003148BE" w:rsidP="003148BE">
      <w:pPr>
        <w:autoSpaceDE w:val="0"/>
        <w:autoSpaceDN w:val="0"/>
        <w:adjustRightInd w:val="0"/>
        <w:spacing w:after="0" w:line="240" w:lineRule="auto"/>
        <w:rPr>
          <w:rFonts w:ascii="Times New Roman" w:hAnsi="Times New Roman" w:cs="Times New Roman"/>
          <w:color w:val="000000"/>
          <w:sz w:val="24"/>
          <w:szCs w:val="24"/>
          <w:lang w:val="pt-BR"/>
        </w:rPr>
      </w:pPr>
    </w:p>
    <w:p w14:paraId="2A05C537" w14:textId="77777777" w:rsidR="006B3161" w:rsidRDefault="003148BE" w:rsidP="003148BE">
      <w:pPr>
        <w:autoSpaceDE w:val="0"/>
        <w:autoSpaceDN w:val="0"/>
        <w:adjustRightInd w:val="0"/>
        <w:spacing w:after="0" w:line="240" w:lineRule="auto"/>
        <w:jc w:val="both"/>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lang w:val="pt-BR"/>
        </w:rPr>
        <w:tab/>
      </w:r>
      <w:r w:rsidRPr="003148BE">
        <w:rPr>
          <w:rFonts w:ascii="Times New Roman" w:hAnsi="Times New Roman" w:cs="Times New Roman"/>
          <w:b/>
          <w:bCs/>
          <w:color w:val="000000"/>
          <w:sz w:val="24"/>
          <w:szCs w:val="24"/>
          <w:lang w:val="pt-BR"/>
        </w:rPr>
        <w:tab/>
      </w:r>
      <w:r w:rsidRPr="003148BE">
        <w:rPr>
          <w:rFonts w:ascii="Times New Roman" w:hAnsi="Times New Roman" w:cs="Times New Roman"/>
          <w:b/>
          <w:bCs/>
          <w:color w:val="000000"/>
          <w:sz w:val="24"/>
          <w:szCs w:val="24"/>
        </w:rPr>
        <w:t>Valor Catastral</w:t>
      </w:r>
      <w:r w:rsidRPr="003148BE">
        <w:rPr>
          <w:rFonts w:ascii="Times New Roman" w:hAnsi="Times New Roman" w:cs="Times New Roman"/>
          <w:b/>
          <w:bCs/>
          <w:color w:val="000000"/>
          <w:sz w:val="24"/>
          <w:szCs w:val="24"/>
        </w:rPr>
        <w:tab/>
      </w:r>
      <w:r w:rsidRPr="003148BE">
        <w:rPr>
          <w:rFonts w:ascii="Times New Roman" w:hAnsi="Times New Roman" w:cs="Times New Roman"/>
          <w:b/>
          <w:bCs/>
          <w:color w:val="000000"/>
          <w:sz w:val="24"/>
          <w:szCs w:val="24"/>
        </w:rPr>
        <w:tab/>
      </w:r>
      <w:r w:rsidRPr="003148BE">
        <w:rPr>
          <w:rFonts w:ascii="Times New Roman" w:hAnsi="Times New Roman" w:cs="Times New Roman"/>
          <w:b/>
          <w:bCs/>
          <w:color w:val="000000"/>
          <w:sz w:val="24"/>
          <w:szCs w:val="24"/>
        </w:rPr>
        <w:tab/>
      </w:r>
      <w:r w:rsidRPr="003148BE">
        <w:rPr>
          <w:rFonts w:ascii="Times New Roman" w:hAnsi="Times New Roman" w:cs="Times New Roman"/>
          <w:b/>
          <w:bCs/>
          <w:color w:val="000000"/>
          <w:sz w:val="24"/>
          <w:szCs w:val="24"/>
        </w:rPr>
        <w:tab/>
        <w:t xml:space="preserve">Tasa </w:t>
      </w:r>
    </w:p>
    <w:p w14:paraId="22D6031F" w14:textId="152AE7A8" w:rsidR="003148BE" w:rsidRPr="003148BE" w:rsidRDefault="003148BE" w:rsidP="003148BE">
      <w:pPr>
        <w:autoSpaceDE w:val="0"/>
        <w:autoSpaceDN w:val="0"/>
        <w:adjustRightInd w:val="0"/>
        <w:spacing w:after="0" w:line="240" w:lineRule="auto"/>
        <w:jc w:val="both"/>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Límite Inferior</w:t>
      </w:r>
      <w:proofErr w:type="gramStart"/>
      <w:r w:rsidRPr="003148BE">
        <w:rPr>
          <w:rFonts w:ascii="Times New Roman" w:hAnsi="Times New Roman" w:cs="Times New Roman"/>
          <w:b/>
          <w:bCs/>
          <w:color w:val="000000"/>
          <w:sz w:val="24"/>
          <w:szCs w:val="24"/>
        </w:rPr>
        <w:tab/>
        <w:t xml:space="preserve">  Límite</w:t>
      </w:r>
      <w:proofErr w:type="gramEnd"/>
      <w:r w:rsidRPr="003148BE">
        <w:rPr>
          <w:rFonts w:ascii="Times New Roman" w:hAnsi="Times New Roman" w:cs="Times New Roman"/>
          <w:b/>
          <w:bCs/>
          <w:color w:val="000000"/>
          <w:sz w:val="24"/>
          <w:szCs w:val="24"/>
        </w:rPr>
        <w:t xml:space="preserve"> Superior</w:t>
      </w:r>
    </w:p>
    <w:p w14:paraId="07427489"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1B7D6F0F" w14:textId="5107A238"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 xml:space="preserve">De   </w:t>
      </w:r>
      <w:r w:rsidR="006B3161">
        <w:rPr>
          <w:rFonts w:ascii="Times New Roman" w:hAnsi="Times New Roman" w:cs="Times New Roman"/>
          <w:color w:val="000000"/>
          <w:sz w:val="24"/>
          <w:szCs w:val="24"/>
        </w:rPr>
        <w:t xml:space="preserve"> </w:t>
      </w:r>
      <w:r w:rsidRPr="003148BE">
        <w:rPr>
          <w:rFonts w:ascii="Times New Roman" w:hAnsi="Times New Roman" w:cs="Times New Roman"/>
          <w:color w:val="000000"/>
          <w:sz w:val="24"/>
          <w:szCs w:val="24"/>
        </w:rPr>
        <w:t xml:space="preserve"> $0.01</w:t>
      </w:r>
      <w:r w:rsidRPr="003148BE">
        <w:rPr>
          <w:rFonts w:ascii="Times New Roman" w:hAnsi="Times New Roman" w:cs="Times New Roman"/>
          <w:color w:val="000000"/>
          <w:sz w:val="24"/>
          <w:szCs w:val="24"/>
        </w:rPr>
        <w:tab/>
        <w:t xml:space="preserve">     a</w:t>
      </w:r>
      <w:r w:rsidRPr="003148BE">
        <w:rPr>
          <w:rFonts w:ascii="Times New Roman" w:hAnsi="Times New Roman" w:cs="Times New Roman"/>
          <w:color w:val="000000"/>
          <w:sz w:val="24"/>
          <w:szCs w:val="24"/>
        </w:rPr>
        <w:tab/>
        <w:t xml:space="preserve">    $35,441.42</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 xml:space="preserve">   $54.65</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Cuota Mínima</w:t>
      </w:r>
    </w:p>
    <w:p w14:paraId="361A4A46" w14:textId="35797E14"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 xml:space="preserve">$35,441.43       </w:t>
      </w:r>
      <w:r w:rsidR="006B3161">
        <w:rPr>
          <w:rFonts w:ascii="Times New Roman" w:hAnsi="Times New Roman" w:cs="Times New Roman"/>
          <w:color w:val="000000"/>
          <w:sz w:val="24"/>
          <w:szCs w:val="24"/>
        </w:rPr>
        <w:t xml:space="preserve">  </w:t>
      </w:r>
      <w:r w:rsidRPr="003148BE">
        <w:rPr>
          <w:rFonts w:ascii="Times New Roman" w:hAnsi="Times New Roman" w:cs="Times New Roman"/>
          <w:color w:val="000000"/>
          <w:sz w:val="24"/>
          <w:szCs w:val="24"/>
        </w:rPr>
        <w:t xml:space="preserve"> a</w:t>
      </w:r>
      <w:r w:rsidRPr="003148BE">
        <w:rPr>
          <w:rFonts w:ascii="Times New Roman" w:hAnsi="Times New Roman" w:cs="Times New Roman"/>
          <w:color w:val="000000"/>
          <w:sz w:val="24"/>
          <w:szCs w:val="24"/>
        </w:rPr>
        <w:tab/>
        <w:t xml:space="preserve">    $41,461.00</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 xml:space="preserve">       1.54201157</w:t>
      </w:r>
      <w:r w:rsidRPr="003148BE">
        <w:rPr>
          <w:rFonts w:ascii="Times New Roman" w:hAnsi="Times New Roman" w:cs="Times New Roman"/>
          <w:color w:val="000000"/>
          <w:sz w:val="24"/>
          <w:szCs w:val="24"/>
        </w:rPr>
        <w:tab/>
        <w:t>Al Millar</w:t>
      </w:r>
    </w:p>
    <w:p w14:paraId="29A01F45"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$41,461.01</w:t>
      </w:r>
      <w:r w:rsidRPr="003148BE">
        <w:rPr>
          <w:rFonts w:ascii="Times New Roman" w:hAnsi="Times New Roman" w:cs="Times New Roman"/>
          <w:color w:val="000000"/>
          <w:sz w:val="24"/>
          <w:szCs w:val="24"/>
        </w:rPr>
        <w:tab/>
        <w:t xml:space="preserve">        </w:t>
      </w:r>
      <w:r w:rsidRPr="003148BE">
        <w:rPr>
          <w:rFonts w:ascii="Times New Roman" w:hAnsi="Times New Roman" w:cs="Times New Roman"/>
          <w:color w:val="000000"/>
          <w:sz w:val="24"/>
          <w:szCs w:val="24"/>
        </w:rPr>
        <w:tab/>
        <w:t xml:space="preserve">    En adelante</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 xml:space="preserve">       1.98639436</w:t>
      </w:r>
      <w:r w:rsidRPr="003148BE">
        <w:rPr>
          <w:rFonts w:ascii="Times New Roman" w:hAnsi="Times New Roman" w:cs="Times New Roman"/>
          <w:color w:val="000000"/>
          <w:sz w:val="24"/>
          <w:szCs w:val="24"/>
        </w:rPr>
        <w:tab/>
        <w:t>Al Millar</w:t>
      </w:r>
    </w:p>
    <w:p w14:paraId="68F2ECFD"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4A7A8BBD"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Tratándose de Predios No Edificados, las sobretasas existentes serán las mismas que resultaron de la autorización para el ejercicio presupuestal 2002.</w:t>
      </w:r>
    </w:p>
    <w:p w14:paraId="3C95C921"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1AFF0ACA"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b/>
          <w:bCs/>
          <w:color w:val="000000"/>
          <w:sz w:val="24"/>
          <w:szCs w:val="24"/>
        </w:rPr>
      </w:pPr>
      <w:r w:rsidRPr="003148BE">
        <w:rPr>
          <w:rFonts w:ascii="Times New Roman" w:hAnsi="Times New Roman" w:cs="Times New Roman"/>
          <w:b/>
          <w:color w:val="000000"/>
          <w:sz w:val="24"/>
          <w:szCs w:val="24"/>
        </w:rPr>
        <w:t>III.-</w:t>
      </w:r>
      <w:r w:rsidRPr="003148BE">
        <w:rPr>
          <w:rFonts w:ascii="Times New Roman" w:hAnsi="Times New Roman" w:cs="Times New Roman"/>
          <w:color w:val="000000"/>
          <w:sz w:val="24"/>
          <w:szCs w:val="24"/>
        </w:rPr>
        <w:t xml:space="preserve"> Sobre el valor catastral </w:t>
      </w:r>
      <w:r w:rsidRPr="003148BE">
        <w:rPr>
          <w:rFonts w:ascii="Times New Roman" w:hAnsi="Times New Roman" w:cs="Times New Roman"/>
          <w:b/>
          <w:color w:val="000000"/>
          <w:sz w:val="24"/>
          <w:szCs w:val="24"/>
        </w:rPr>
        <w:t>de cada hectárea de los predios rurales</w:t>
      </w:r>
      <w:r w:rsidRPr="003148BE">
        <w:rPr>
          <w:rFonts w:ascii="Times New Roman" w:hAnsi="Times New Roman" w:cs="Times New Roman"/>
          <w:color w:val="000000"/>
          <w:sz w:val="24"/>
          <w:szCs w:val="24"/>
        </w:rPr>
        <w:t>, conforme a la siguiente:</w:t>
      </w:r>
    </w:p>
    <w:p w14:paraId="454D9AB5" w14:textId="77777777" w:rsidR="003148BE" w:rsidRPr="003148BE" w:rsidRDefault="003148BE" w:rsidP="003148BE">
      <w:pPr>
        <w:autoSpaceDE w:val="0"/>
        <w:autoSpaceDN w:val="0"/>
        <w:adjustRightInd w:val="0"/>
        <w:spacing w:after="0" w:line="240" w:lineRule="auto"/>
        <w:rPr>
          <w:rFonts w:ascii="Times New Roman" w:hAnsi="Times New Roman" w:cs="Times New Roman"/>
          <w:b/>
          <w:bCs/>
          <w:color w:val="000000"/>
          <w:sz w:val="24"/>
          <w:szCs w:val="24"/>
        </w:rPr>
      </w:pPr>
    </w:p>
    <w:p w14:paraId="040BC1EB" w14:textId="77777777" w:rsidR="00CC7726" w:rsidRDefault="00CC7726" w:rsidP="003148BE">
      <w:pPr>
        <w:autoSpaceDE w:val="0"/>
        <w:autoSpaceDN w:val="0"/>
        <w:adjustRightInd w:val="0"/>
        <w:spacing w:after="0" w:line="240" w:lineRule="auto"/>
        <w:jc w:val="center"/>
        <w:rPr>
          <w:rFonts w:ascii="Times New Roman" w:hAnsi="Times New Roman" w:cs="Times New Roman"/>
          <w:b/>
          <w:bCs/>
          <w:color w:val="000000"/>
          <w:sz w:val="24"/>
          <w:szCs w:val="24"/>
        </w:rPr>
      </w:pPr>
    </w:p>
    <w:p w14:paraId="4D34FBDA" w14:textId="3CA0E8B2" w:rsidR="003148BE" w:rsidRPr="003148BE" w:rsidRDefault="003148BE" w:rsidP="003148BE">
      <w:pPr>
        <w:autoSpaceDE w:val="0"/>
        <w:autoSpaceDN w:val="0"/>
        <w:adjustRightInd w:val="0"/>
        <w:spacing w:after="0" w:line="240" w:lineRule="auto"/>
        <w:jc w:val="center"/>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lastRenderedPageBreak/>
        <w:t>T A R I F A</w:t>
      </w:r>
    </w:p>
    <w:p w14:paraId="04AEBBD5" w14:textId="77777777" w:rsidR="003148BE" w:rsidRPr="003148BE" w:rsidRDefault="003148BE" w:rsidP="003148BE">
      <w:pPr>
        <w:autoSpaceDE w:val="0"/>
        <w:autoSpaceDN w:val="0"/>
        <w:adjustRightInd w:val="0"/>
        <w:spacing w:after="0" w:line="240" w:lineRule="auto"/>
        <w:jc w:val="center"/>
        <w:rPr>
          <w:rFonts w:ascii="Times New Roman" w:hAnsi="Times New Roman" w:cs="Times New Roman"/>
          <w:b/>
          <w:bCs/>
          <w:color w:val="000000"/>
          <w:sz w:val="24"/>
          <w:szCs w:val="24"/>
        </w:rPr>
      </w:pPr>
    </w:p>
    <w:p w14:paraId="3E68817E"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ab/>
      </w:r>
      <w:r w:rsidRPr="003148BE">
        <w:rPr>
          <w:rFonts w:ascii="Times New Roman" w:hAnsi="Times New Roman" w:cs="Times New Roman"/>
          <w:b/>
          <w:bCs/>
          <w:color w:val="000000"/>
          <w:sz w:val="24"/>
          <w:szCs w:val="24"/>
        </w:rPr>
        <w:tab/>
      </w:r>
      <w:r w:rsidRPr="003148BE">
        <w:rPr>
          <w:rFonts w:ascii="Times New Roman" w:hAnsi="Times New Roman" w:cs="Times New Roman"/>
          <w:b/>
          <w:bCs/>
          <w:color w:val="000000"/>
          <w:sz w:val="24"/>
          <w:szCs w:val="24"/>
        </w:rPr>
        <w:tab/>
        <w:t>Categoría</w:t>
      </w:r>
      <w:r w:rsidRPr="003148BE">
        <w:rPr>
          <w:rFonts w:ascii="Times New Roman" w:hAnsi="Times New Roman" w:cs="Times New Roman"/>
          <w:b/>
          <w:bCs/>
          <w:color w:val="000000"/>
          <w:sz w:val="24"/>
          <w:szCs w:val="24"/>
        </w:rPr>
        <w:tab/>
      </w:r>
      <w:r w:rsidRPr="003148BE">
        <w:rPr>
          <w:rFonts w:ascii="Times New Roman" w:hAnsi="Times New Roman" w:cs="Times New Roman"/>
          <w:b/>
          <w:bCs/>
          <w:color w:val="000000"/>
          <w:sz w:val="24"/>
          <w:szCs w:val="24"/>
        </w:rPr>
        <w:tab/>
      </w:r>
      <w:r w:rsidRPr="003148BE">
        <w:rPr>
          <w:rFonts w:ascii="Times New Roman" w:hAnsi="Times New Roman" w:cs="Times New Roman"/>
          <w:b/>
          <w:bCs/>
          <w:color w:val="000000"/>
          <w:sz w:val="24"/>
          <w:szCs w:val="24"/>
        </w:rPr>
        <w:tab/>
      </w:r>
      <w:r w:rsidRPr="003148BE">
        <w:rPr>
          <w:rFonts w:ascii="Times New Roman" w:hAnsi="Times New Roman" w:cs="Times New Roman"/>
          <w:b/>
          <w:bCs/>
          <w:color w:val="000000"/>
          <w:sz w:val="24"/>
          <w:szCs w:val="24"/>
        </w:rPr>
        <w:tab/>
      </w:r>
      <w:r w:rsidRPr="003148BE">
        <w:rPr>
          <w:rFonts w:ascii="Times New Roman" w:hAnsi="Times New Roman" w:cs="Times New Roman"/>
          <w:b/>
          <w:bCs/>
          <w:color w:val="000000"/>
          <w:sz w:val="24"/>
          <w:szCs w:val="24"/>
        </w:rPr>
        <w:tab/>
      </w:r>
      <w:r w:rsidRPr="003148BE">
        <w:rPr>
          <w:rFonts w:ascii="Times New Roman" w:hAnsi="Times New Roman" w:cs="Times New Roman"/>
          <w:b/>
          <w:bCs/>
          <w:color w:val="000000"/>
          <w:sz w:val="24"/>
          <w:szCs w:val="24"/>
        </w:rPr>
        <w:tab/>
        <w:t xml:space="preserve">        Tasa al Millar</w:t>
      </w:r>
    </w:p>
    <w:p w14:paraId="4A3C9192"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b/>
          <w:bCs/>
          <w:color w:val="000000"/>
          <w:sz w:val="24"/>
          <w:szCs w:val="24"/>
        </w:rPr>
      </w:pPr>
    </w:p>
    <w:p w14:paraId="10A95CDE"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color w:val="000000"/>
          <w:sz w:val="24"/>
          <w:szCs w:val="24"/>
        </w:rPr>
        <w:t>Riego de gravedad 1:</w:t>
      </w:r>
      <w:r w:rsidRPr="003148BE">
        <w:rPr>
          <w:rFonts w:ascii="Times New Roman" w:hAnsi="Times New Roman" w:cs="Times New Roman"/>
          <w:color w:val="000000"/>
          <w:sz w:val="24"/>
          <w:szCs w:val="24"/>
        </w:rPr>
        <w:t xml:space="preserve"> Terrenos dentro del Distrito de</w:t>
      </w:r>
    </w:p>
    <w:p w14:paraId="4C5C676C"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Riego con derecho a agua de presa regularmente.</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 xml:space="preserve">          1.105088182</w:t>
      </w:r>
    </w:p>
    <w:p w14:paraId="0FF86B9C"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4844FD30"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color w:val="000000"/>
          <w:sz w:val="24"/>
          <w:szCs w:val="24"/>
        </w:rPr>
        <w:t>Riego de gravedad 2:</w:t>
      </w:r>
      <w:r w:rsidRPr="003148BE">
        <w:rPr>
          <w:rFonts w:ascii="Times New Roman" w:hAnsi="Times New Roman" w:cs="Times New Roman"/>
          <w:color w:val="000000"/>
          <w:sz w:val="24"/>
          <w:szCs w:val="24"/>
        </w:rPr>
        <w:t xml:space="preserve"> Terrenos con derecho a agua de presa</w:t>
      </w:r>
    </w:p>
    <w:p w14:paraId="19B1F926"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 xml:space="preserve">o río irregularmente aún dentro del Distrito de Riego. </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 xml:space="preserve">          1.94207675</w:t>
      </w:r>
    </w:p>
    <w:p w14:paraId="5BAFF10F"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07BFA684"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color w:val="000000"/>
          <w:sz w:val="24"/>
          <w:szCs w:val="24"/>
        </w:rPr>
        <w:t>Riego de bombeo 1:</w:t>
      </w:r>
      <w:r w:rsidRPr="003148BE">
        <w:rPr>
          <w:rFonts w:ascii="Times New Roman" w:hAnsi="Times New Roman" w:cs="Times New Roman"/>
          <w:color w:val="000000"/>
          <w:sz w:val="24"/>
          <w:szCs w:val="24"/>
        </w:rPr>
        <w:t xml:space="preserve"> Terrenos con riego mecánico con pozo </w:t>
      </w:r>
    </w:p>
    <w:p w14:paraId="5E63D62A"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de poca profundidad (100 pies máximo).</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 xml:space="preserve">          1.932971894</w:t>
      </w:r>
    </w:p>
    <w:p w14:paraId="371BFCA6"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47B83BA7"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color w:val="000000"/>
          <w:sz w:val="24"/>
          <w:szCs w:val="24"/>
        </w:rPr>
        <w:t>Riego de bombeo 2:</w:t>
      </w:r>
      <w:r w:rsidRPr="003148BE">
        <w:rPr>
          <w:rFonts w:ascii="Times New Roman" w:hAnsi="Times New Roman" w:cs="Times New Roman"/>
          <w:color w:val="000000"/>
          <w:sz w:val="24"/>
          <w:szCs w:val="24"/>
        </w:rPr>
        <w:t xml:space="preserve"> Terrenos con riego mecánico con pozo</w:t>
      </w:r>
    </w:p>
    <w:p w14:paraId="01D55D39"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profundo (más de 100 pies).</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 xml:space="preserve">          1.962919192</w:t>
      </w:r>
    </w:p>
    <w:p w14:paraId="7166083B"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7256A5EF"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color w:val="000000"/>
          <w:sz w:val="24"/>
          <w:szCs w:val="24"/>
        </w:rPr>
        <w:t>Riego de temporal única:</w:t>
      </w:r>
      <w:r w:rsidRPr="003148BE">
        <w:rPr>
          <w:rFonts w:ascii="Times New Roman" w:hAnsi="Times New Roman" w:cs="Times New Roman"/>
          <w:color w:val="000000"/>
          <w:sz w:val="24"/>
          <w:szCs w:val="24"/>
        </w:rPr>
        <w:t xml:space="preserve"> Terrenos que dependen para su </w:t>
      </w:r>
    </w:p>
    <w:p w14:paraId="0128C554"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irrigación de la eventualidad de precipitaciones.</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 xml:space="preserve">          2.944598182</w:t>
      </w:r>
    </w:p>
    <w:p w14:paraId="1426D29A"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306A226F"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color w:val="000000"/>
          <w:sz w:val="24"/>
          <w:szCs w:val="24"/>
        </w:rPr>
        <w:t>Agostadero 1:</w:t>
      </w:r>
      <w:r w:rsidRPr="003148BE">
        <w:rPr>
          <w:rFonts w:ascii="Times New Roman" w:hAnsi="Times New Roman" w:cs="Times New Roman"/>
          <w:color w:val="000000"/>
          <w:sz w:val="24"/>
          <w:szCs w:val="24"/>
        </w:rPr>
        <w:t xml:space="preserve"> Terrenos con praderas naturales.</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 xml:space="preserve">          1.512832154</w:t>
      </w:r>
    </w:p>
    <w:p w14:paraId="72B7BC0C"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0DB61801"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color w:val="000000"/>
          <w:sz w:val="24"/>
          <w:szCs w:val="24"/>
        </w:rPr>
        <w:t>Agostadero 2:</w:t>
      </w:r>
      <w:r w:rsidRPr="003148BE">
        <w:rPr>
          <w:rFonts w:ascii="Times New Roman" w:hAnsi="Times New Roman" w:cs="Times New Roman"/>
          <w:color w:val="000000"/>
          <w:sz w:val="24"/>
          <w:szCs w:val="24"/>
        </w:rPr>
        <w:t xml:space="preserve"> Terrenos que fueron mejorados para pastoreo</w:t>
      </w:r>
    </w:p>
    <w:p w14:paraId="1DC38EFF"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en base a técnicas.</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 xml:space="preserve">                     1.919369459</w:t>
      </w:r>
    </w:p>
    <w:p w14:paraId="72517BB0"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3B0311D6"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color w:val="000000"/>
          <w:sz w:val="24"/>
          <w:szCs w:val="24"/>
        </w:rPr>
        <w:t>Agostadero 3:</w:t>
      </w:r>
      <w:r w:rsidRPr="003148BE">
        <w:rPr>
          <w:rFonts w:ascii="Times New Roman" w:hAnsi="Times New Roman" w:cs="Times New Roman"/>
          <w:color w:val="000000"/>
          <w:sz w:val="24"/>
          <w:szCs w:val="24"/>
        </w:rPr>
        <w:t xml:space="preserve"> Terrenos que se encuentran en zonas </w:t>
      </w:r>
    </w:p>
    <w:p w14:paraId="7FD0252A"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semidesérticas de bajo rendimiento.</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 xml:space="preserve">          0.302544491</w:t>
      </w:r>
    </w:p>
    <w:p w14:paraId="6F2EC812"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70BE58A4"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lang w:val="pt-BR"/>
        </w:rPr>
      </w:pPr>
      <w:r w:rsidRPr="003148BE">
        <w:rPr>
          <w:rFonts w:ascii="Times New Roman" w:hAnsi="Times New Roman" w:cs="Times New Roman"/>
          <w:b/>
          <w:color w:val="000000"/>
          <w:sz w:val="24"/>
          <w:szCs w:val="24"/>
        </w:rPr>
        <w:t xml:space="preserve">Minero </w:t>
      </w:r>
      <w:proofErr w:type="gramStart"/>
      <w:r w:rsidRPr="003148BE">
        <w:rPr>
          <w:rFonts w:ascii="Times New Roman" w:hAnsi="Times New Roman" w:cs="Times New Roman"/>
          <w:b/>
          <w:color w:val="000000"/>
          <w:sz w:val="24"/>
          <w:szCs w:val="24"/>
        </w:rPr>
        <w:t>única :</w:t>
      </w:r>
      <w:proofErr w:type="gramEnd"/>
      <w:r w:rsidRPr="003148BE">
        <w:rPr>
          <w:rFonts w:ascii="Times New Roman" w:hAnsi="Times New Roman" w:cs="Times New Roman"/>
          <w:color w:val="000000"/>
          <w:sz w:val="24"/>
          <w:szCs w:val="24"/>
        </w:rPr>
        <w:t xml:space="preserve"> Terrenos con aprovechamiento metálico y</w:t>
      </w:r>
      <w:r w:rsidRPr="003148BE">
        <w:rPr>
          <w:rFonts w:ascii="Times New Roman" w:hAnsi="Times New Roman" w:cs="Times New Roman"/>
          <w:color w:val="000000"/>
          <w:sz w:val="24"/>
          <w:szCs w:val="24"/>
          <w:lang w:val="pt-BR"/>
        </w:rPr>
        <w:t xml:space="preserve"> no metálico.             </w:t>
      </w:r>
      <w:r w:rsidRPr="003148BE">
        <w:rPr>
          <w:rFonts w:ascii="Times New Roman" w:hAnsi="Times New Roman" w:cs="Times New Roman"/>
          <w:color w:val="000000"/>
          <w:sz w:val="24"/>
          <w:szCs w:val="24"/>
        </w:rPr>
        <w:t>1.951949486</w:t>
      </w:r>
    </w:p>
    <w:p w14:paraId="515B8064"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lang w:val="pt-BR"/>
        </w:rPr>
      </w:pPr>
    </w:p>
    <w:p w14:paraId="3E595D10"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lang w:val="pt-BR"/>
        </w:rPr>
      </w:pPr>
      <w:proofErr w:type="spellStart"/>
      <w:r w:rsidRPr="003148BE">
        <w:rPr>
          <w:rFonts w:ascii="Times New Roman" w:hAnsi="Times New Roman" w:cs="Times New Roman"/>
          <w:b/>
          <w:color w:val="000000"/>
          <w:sz w:val="24"/>
          <w:szCs w:val="24"/>
          <w:lang w:val="pt-BR"/>
        </w:rPr>
        <w:t>Sub-Urbano</w:t>
      </w:r>
      <w:proofErr w:type="spellEnd"/>
      <w:r w:rsidRPr="003148BE">
        <w:rPr>
          <w:rFonts w:ascii="Times New Roman" w:hAnsi="Times New Roman" w:cs="Times New Roman"/>
          <w:b/>
          <w:color w:val="000000"/>
          <w:sz w:val="24"/>
          <w:szCs w:val="24"/>
          <w:lang w:val="pt-BR"/>
        </w:rPr>
        <w:t>:</w:t>
      </w:r>
      <w:r w:rsidRPr="003148BE">
        <w:rPr>
          <w:rFonts w:ascii="Times New Roman" w:hAnsi="Times New Roman" w:cs="Times New Roman"/>
          <w:color w:val="000000"/>
          <w:sz w:val="24"/>
          <w:szCs w:val="24"/>
          <w:lang w:val="pt-BR"/>
        </w:rPr>
        <w:t xml:space="preserve"> Terrenos </w:t>
      </w:r>
      <w:proofErr w:type="spellStart"/>
      <w:r w:rsidRPr="003148BE">
        <w:rPr>
          <w:rFonts w:ascii="Times New Roman" w:hAnsi="Times New Roman" w:cs="Times New Roman"/>
          <w:color w:val="000000"/>
          <w:sz w:val="24"/>
          <w:szCs w:val="24"/>
          <w:lang w:val="pt-BR"/>
        </w:rPr>
        <w:t>colindantes</w:t>
      </w:r>
      <w:proofErr w:type="spellEnd"/>
      <w:r w:rsidRPr="003148BE">
        <w:rPr>
          <w:rFonts w:ascii="Times New Roman" w:hAnsi="Times New Roman" w:cs="Times New Roman"/>
          <w:color w:val="000000"/>
          <w:sz w:val="24"/>
          <w:szCs w:val="24"/>
          <w:lang w:val="pt-BR"/>
        </w:rPr>
        <w:t xml:space="preserve"> a </w:t>
      </w:r>
      <w:proofErr w:type="spellStart"/>
      <w:r w:rsidRPr="003148BE">
        <w:rPr>
          <w:rFonts w:ascii="Times New Roman" w:hAnsi="Times New Roman" w:cs="Times New Roman"/>
          <w:color w:val="000000"/>
          <w:sz w:val="24"/>
          <w:szCs w:val="24"/>
          <w:lang w:val="pt-BR"/>
        </w:rPr>
        <w:t>carreteras</w:t>
      </w:r>
      <w:proofErr w:type="spellEnd"/>
      <w:r w:rsidRPr="003148BE">
        <w:rPr>
          <w:rFonts w:ascii="Times New Roman" w:hAnsi="Times New Roman" w:cs="Times New Roman"/>
          <w:color w:val="000000"/>
          <w:sz w:val="24"/>
          <w:szCs w:val="24"/>
          <w:lang w:val="pt-BR"/>
        </w:rPr>
        <w:tab/>
      </w:r>
      <w:r w:rsidRPr="003148BE">
        <w:rPr>
          <w:rFonts w:ascii="Times New Roman" w:hAnsi="Times New Roman" w:cs="Times New Roman"/>
          <w:color w:val="000000"/>
          <w:sz w:val="24"/>
          <w:szCs w:val="24"/>
          <w:lang w:val="pt-BR"/>
        </w:rPr>
        <w:tab/>
      </w:r>
      <w:r w:rsidRPr="003148BE">
        <w:rPr>
          <w:rFonts w:ascii="Times New Roman" w:hAnsi="Times New Roman" w:cs="Times New Roman"/>
          <w:color w:val="000000"/>
          <w:sz w:val="24"/>
          <w:szCs w:val="24"/>
          <w:lang w:val="pt-BR"/>
        </w:rPr>
        <w:tab/>
      </w:r>
      <w:r w:rsidRPr="003148BE">
        <w:rPr>
          <w:rFonts w:ascii="Times New Roman" w:hAnsi="Times New Roman" w:cs="Times New Roman"/>
          <w:color w:val="000000"/>
          <w:sz w:val="24"/>
          <w:szCs w:val="24"/>
          <w:lang w:val="pt-BR"/>
        </w:rPr>
        <w:tab/>
        <w:t xml:space="preserve">          1.962919192</w:t>
      </w:r>
    </w:p>
    <w:p w14:paraId="0553F566"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lang w:val="pt-BR"/>
        </w:rPr>
      </w:pPr>
    </w:p>
    <w:p w14:paraId="00FA0195"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color w:val="000000"/>
          <w:sz w:val="24"/>
          <w:szCs w:val="24"/>
        </w:rPr>
        <w:t>Sub-Urbano:</w:t>
      </w:r>
      <w:r w:rsidRPr="003148BE">
        <w:rPr>
          <w:rFonts w:ascii="Times New Roman" w:hAnsi="Times New Roman" w:cs="Times New Roman"/>
          <w:color w:val="000000"/>
          <w:sz w:val="24"/>
          <w:szCs w:val="24"/>
        </w:rPr>
        <w:t xml:space="preserve"> Terrenos cercanos a centro de población</w:t>
      </w:r>
    </w:p>
    <w:p w14:paraId="121B5519"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Con acceso camino pavimentado.</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 xml:space="preserve">          1.951949486</w:t>
      </w:r>
    </w:p>
    <w:p w14:paraId="3D9C5AC1"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325265B5"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lang w:val="pt-BR"/>
        </w:rPr>
      </w:pPr>
      <w:proofErr w:type="spellStart"/>
      <w:r w:rsidRPr="003148BE">
        <w:rPr>
          <w:rFonts w:ascii="Times New Roman" w:hAnsi="Times New Roman" w:cs="Times New Roman"/>
          <w:b/>
          <w:color w:val="000000"/>
          <w:sz w:val="24"/>
          <w:szCs w:val="24"/>
          <w:lang w:val="pt-BR"/>
        </w:rPr>
        <w:t>Sub-Urbano</w:t>
      </w:r>
      <w:proofErr w:type="spellEnd"/>
      <w:r w:rsidRPr="003148BE">
        <w:rPr>
          <w:rFonts w:ascii="Times New Roman" w:hAnsi="Times New Roman" w:cs="Times New Roman"/>
          <w:b/>
          <w:color w:val="000000"/>
          <w:sz w:val="24"/>
          <w:szCs w:val="24"/>
          <w:lang w:val="pt-BR"/>
        </w:rPr>
        <w:t>:</w:t>
      </w:r>
      <w:r w:rsidRPr="003148BE">
        <w:rPr>
          <w:rFonts w:ascii="Times New Roman" w:hAnsi="Times New Roman" w:cs="Times New Roman"/>
          <w:color w:val="000000"/>
          <w:sz w:val="24"/>
          <w:szCs w:val="24"/>
          <w:lang w:val="pt-BR"/>
        </w:rPr>
        <w:t xml:space="preserve"> Terrenos </w:t>
      </w:r>
      <w:proofErr w:type="spellStart"/>
      <w:r w:rsidRPr="003148BE">
        <w:rPr>
          <w:rFonts w:ascii="Times New Roman" w:hAnsi="Times New Roman" w:cs="Times New Roman"/>
          <w:color w:val="000000"/>
          <w:sz w:val="24"/>
          <w:szCs w:val="24"/>
          <w:lang w:val="pt-BR"/>
        </w:rPr>
        <w:t>colindantes</w:t>
      </w:r>
      <w:proofErr w:type="spellEnd"/>
      <w:r w:rsidRPr="003148BE">
        <w:rPr>
          <w:rFonts w:ascii="Times New Roman" w:hAnsi="Times New Roman" w:cs="Times New Roman"/>
          <w:color w:val="000000"/>
          <w:sz w:val="24"/>
          <w:szCs w:val="24"/>
          <w:lang w:val="pt-BR"/>
        </w:rPr>
        <w:t xml:space="preserve"> al casco urbano</w:t>
      </w:r>
      <w:r w:rsidRPr="003148BE">
        <w:rPr>
          <w:rFonts w:ascii="Times New Roman" w:hAnsi="Times New Roman" w:cs="Times New Roman"/>
          <w:color w:val="000000"/>
          <w:sz w:val="24"/>
          <w:szCs w:val="24"/>
          <w:lang w:val="pt-BR"/>
        </w:rPr>
        <w:tab/>
      </w:r>
      <w:r w:rsidRPr="003148BE">
        <w:rPr>
          <w:rFonts w:ascii="Times New Roman" w:hAnsi="Times New Roman" w:cs="Times New Roman"/>
          <w:color w:val="000000"/>
          <w:sz w:val="24"/>
          <w:szCs w:val="24"/>
          <w:lang w:val="pt-BR"/>
        </w:rPr>
        <w:tab/>
      </w:r>
      <w:r w:rsidRPr="003148BE">
        <w:rPr>
          <w:rFonts w:ascii="Times New Roman" w:hAnsi="Times New Roman" w:cs="Times New Roman"/>
          <w:color w:val="000000"/>
          <w:sz w:val="24"/>
          <w:szCs w:val="24"/>
          <w:lang w:val="pt-BR"/>
        </w:rPr>
        <w:tab/>
        <w:t xml:space="preserve">          2.944598182</w:t>
      </w:r>
    </w:p>
    <w:p w14:paraId="1A34B725"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lang w:val="pt-BR"/>
        </w:rPr>
      </w:pPr>
    </w:p>
    <w:p w14:paraId="14506672"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color w:val="000000"/>
          <w:sz w:val="24"/>
          <w:szCs w:val="24"/>
        </w:rPr>
        <w:t>IV.-</w:t>
      </w:r>
      <w:r w:rsidRPr="003148BE">
        <w:rPr>
          <w:rFonts w:ascii="Times New Roman" w:hAnsi="Times New Roman" w:cs="Times New Roman"/>
          <w:color w:val="000000"/>
          <w:sz w:val="24"/>
          <w:szCs w:val="24"/>
        </w:rPr>
        <w:t xml:space="preserve"> Sobre el valor catastral de </w:t>
      </w:r>
      <w:r w:rsidRPr="003148BE">
        <w:rPr>
          <w:rFonts w:ascii="Times New Roman" w:hAnsi="Times New Roman" w:cs="Times New Roman"/>
          <w:b/>
          <w:color w:val="000000"/>
          <w:sz w:val="24"/>
          <w:szCs w:val="24"/>
        </w:rPr>
        <w:t>las edificaciones de los predios rurales</w:t>
      </w:r>
      <w:r w:rsidRPr="003148BE">
        <w:rPr>
          <w:rFonts w:ascii="Times New Roman" w:hAnsi="Times New Roman" w:cs="Times New Roman"/>
          <w:color w:val="000000"/>
          <w:sz w:val="24"/>
          <w:szCs w:val="24"/>
        </w:rPr>
        <w:t>, conforme a la siguiente:</w:t>
      </w:r>
    </w:p>
    <w:p w14:paraId="6B76E99F"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b/>
          <w:bCs/>
          <w:color w:val="000000"/>
          <w:sz w:val="24"/>
          <w:szCs w:val="24"/>
          <w:lang w:val="pt-BR"/>
        </w:rPr>
      </w:pPr>
    </w:p>
    <w:p w14:paraId="17FA28FC" w14:textId="77777777" w:rsidR="00EF32ED" w:rsidRDefault="00EF32ED" w:rsidP="003148BE">
      <w:pPr>
        <w:autoSpaceDE w:val="0"/>
        <w:autoSpaceDN w:val="0"/>
        <w:adjustRightInd w:val="0"/>
        <w:spacing w:after="0" w:line="240" w:lineRule="auto"/>
        <w:jc w:val="center"/>
        <w:rPr>
          <w:rFonts w:ascii="Times New Roman" w:hAnsi="Times New Roman" w:cs="Times New Roman"/>
          <w:b/>
          <w:bCs/>
          <w:color w:val="000000"/>
          <w:sz w:val="24"/>
          <w:szCs w:val="24"/>
          <w:lang w:val="pt-BR"/>
        </w:rPr>
      </w:pPr>
    </w:p>
    <w:p w14:paraId="4BED5A2B" w14:textId="56E4861F" w:rsidR="003148BE" w:rsidRPr="003148BE" w:rsidRDefault="003148BE" w:rsidP="003148BE">
      <w:pPr>
        <w:autoSpaceDE w:val="0"/>
        <w:autoSpaceDN w:val="0"/>
        <w:adjustRightInd w:val="0"/>
        <w:spacing w:after="0" w:line="240" w:lineRule="auto"/>
        <w:jc w:val="center"/>
        <w:rPr>
          <w:rFonts w:ascii="Times New Roman" w:hAnsi="Times New Roman" w:cs="Times New Roman"/>
          <w:b/>
          <w:bCs/>
          <w:color w:val="000000"/>
          <w:sz w:val="24"/>
          <w:szCs w:val="24"/>
          <w:lang w:val="pt-BR"/>
        </w:rPr>
      </w:pPr>
      <w:r w:rsidRPr="003148BE">
        <w:rPr>
          <w:rFonts w:ascii="Times New Roman" w:hAnsi="Times New Roman" w:cs="Times New Roman"/>
          <w:b/>
          <w:bCs/>
          <w:color w:val="000000"/>
          <w:sz w:val="24"/>
          <w:szCs w:val="24"/>
          <w:lang w:val="pt-BR"/>
        </w:rPr>
        <w:lastRenderedPageBreak/>
        <w:t>T A R I F A</w:t>
      </w:r>
    </w:p>
    <w:p w14:paraId="6BA9028E" w14:textId="77777777" w:rsidR="003148BE" w:rsidRPr="003148BE" w:rsidRDefault="003148BE" w:rsidP="003148BE">
      <w:pPr>
        <w:autoSpaceDE w:val="0"/>
        <w:autoSpaceDN w:val="0"/>
        <w:adjustRightInd w:val="0"/>
        <w:spacing w:after="0" w:line="240" w:lineRule="auto"/>
        <w:jc w:val="center"/>
        <w:rPr>
          <w:rFonts w:ascii="Times New Roman" w:hAnsi="Times New Roman" w:cs="Times New Roman"/>
          <w:color w:val="000000"/>
          <w:sz w:val="24"/>
          <w:szCs w:val="24"/>
          <w:lang w:val="pt-BR"/>
        </w:rPr>
      </w:pPr>
    </w:p>
    <w:p w14:paraId="4DD3E0BF"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b/>
          <w:bCs/>
          <w:color w:val="000000"/>
          <w:sz w:val="24"/>
          <w:szCs w:val="24"/>
          <w:lang w:val="pt-BR"/>
        </w:rPr>
      </w:pPr>
      <w:r w:rsidRPr="003148BE">
        <w:rPr>
          <w:rFonts w:ascii="Times New Roman" w:hAnsi="Times New Roman" w:cs="Times New Roman"/>
          <w:b/>
          <w:bCs/>
          <w:color w:val="000000"/>
          <w:sz w:val="24"/>
          <w:szCs w:val="24"/>
          <w:lang w:val="pt-BR"/>
        </w:rPr>
        <w:tab/>
      </w:r>
      <w:r w:rsidRPr="003148BE">
        <w:rPr>
          <w:rFonts w:ascii="Times New Roman" w:hAnsi="Times New Roman" w:cs="Times New Roman"/>
          <w:b/>
          <w:bCs/>
          <w:color w:val="000000"/>
          <w:sz w:val="24"/>
          <w:szCs w:val="24"/>
          <w:lang w:val="pt-BR"/>
        </w:rPr>
        <w:tab/>
      </w:r>
      <w:r w:rsidRPr="003148BE">
        <w:rPr>
          <w:rFonts w:ascii="Times New Roman" w:hAnsi="Times New Roman" w:cs="Times New Roman"/>
          <w:b/>
          <w:bCs/>
          <w:color w:val="000000"/>
          <w:sz w:val="24"/>
          <w:szCs w:val="24"/>
          <w:lang w:val="pt-BR"/>
        </w:rPr>
        <w:tab/>
        <w:t xml:space="preserve">Valor </w:t>
      </w:r>
      <w:proofErr w:type="spellStart"/>
      <w:r w:rsidRPr="003148BE">
        <w:rPr>
          <w:rFonts w:ascii="Times New Roman" w:hAnsi="Times New Roman" w:cs="Times New Roman"/>
          <w:b/>
          <w:bCs/>
          <w:color w:val="000000"/>
          <w:sz w:val="24"/>
          <w:szCs w:val="24"/>
          <w:lang w:val="pt-BR"/>
        </w:rPr>
        <w:t>Catastral</w:t>
      </w:r>
      <w:proofErr w:type="spellEnd"/>
      <w:r w:rsidRPr="003148BE">
        <w:rPr>
          <w:rFonts w:ascii="Times New Roman" w:hAnsi="Times New Roman" w:cs="Times New Roman"/>
          <w:b/>
          <w:bCs/>
          <w:color w:val="000000"/>
          <w:sz w:val="24"/>
          <w:szCs w:val="24"/>
          <w:lang w:val="pt-BR"/>
        </w:rPr>
        <w:tab/>
        <w:t xml:space="preserve">                           </w:t>
      </w:r>
      <w:proofErr w:type="gramStart"/>
      <w:r w:rsidRPr="003148BE">
        <w:rPr>
          <w:rFonts w:ascii="Times New Roman" w:hAnsi="Times New Roman" w:cs="Times New Roman"/>
          <w:b/>
          <w:bCs/>
          <w:color w:val="000000"/>
          <w:sz w:val="24"/>
          <w:szCs w:val="24"/>
          <w:lang w:val="pt-BR"/>
        </w:rPr>
        <w:tab/>
        <w:t xml:space="preserve">  </w:t>
      </w:r>
      <w:proofErr w:type="spellStart"/>
      <w:r w:rsidRPr="003148BE">
        <w:rPr>
          <w:rFonts w:ascii="Times New Roman" w:hAnsi="Times New Roman" w:cs="Times New Roman"/>
          <w:b/>
          <w:bCs/>
          <w:color w:val="000000"/>
          <w:sz w:val="24"/>
          <w:szCs w:val="24"/>
          <w:lang w:val="pt-BR"/>
        </w:rPr>
        <w:t>Tasa</w:t>
      </w:r>
      <w:proofErr w:type="spellEnd"/>
      <w:proofErr w:type="gramEnd"/>
    </w:p>
    <w:p w14:paraId="5461CD3C"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 xml:space="preserve">      Límite Inferior</w:t>
      </w:r>
      <w:r w:rsidRPr="003148BE">
        <w:rPr>
          <w:rFonts w:ascii="Times New Roman" w:hAnsi="Times New Roman" w:cs="Times New Roman"/>
          <w:b/>
          <w:bCs/>
          <w:color w:val="000000"/>
          <w:sz w:val="24"/>
          <w:szCs w:val="24"/>
        </w:rPr>
        <w:tab/>
      </w:r>
      <w:r w:rsidRPr="003148BE">
        <w:rPr>
          <w:rFonts w:ascii="Times New Roman" w:hAnsi="Times New Roman" w:cs="Times New Roman"/>
          <w:b/>
          <w:bCs/>
          <w:color w:val="000000"/>
          <w:sz w:val="24"/>
          <w:szCs w:val="24"/>
        </w:rPr>
        <w:tab/>
      </w:r>
      <w:r w:rsidRPr="003148BE">
        <w:rPr>
          <w:rFonts w:ascii="Times New Roman" w:hAnsi="Times New Roman" w:cs="Times New Roman"/>
          <w:b/>
          <w:bCs/>
          <w:color w:val="000000"/>
          <w:sz w:val="24"/>
          <w:szCs w:val="24"/>
        </w:rPr>
        <w:tab/>
        <w:t>Límite Superior</w:t>
      </w:r>
    </w:p>
    <w:p w14:paraId="470B6C6F" w14:textId="2342DB51"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De</w:t>
      </w:r>
      <w:r w:rsidRPr="003148BE">
        <w:rPr>
          <w:rFonts w:ascii="Times New Roman" w:hAnsi="Times New Roman" w:cs="Times New Roman"/>
          <w:color w:val="000000"/>
          <w:sz w:val="24"/>
          <w:szCs w:val="24"/>
        </w:rPr>
        <w:tab/>
        <w:t>$              0.01</w:t>
      </w:r>
      <w:r w:rsidRPr="003148BE">
        <w:rPr>
          <w:rFonts w:ascii="Times New Roman" w:hAnsi="Times New Roman" w:cs="Times New Roman"/>
          <w:color w:val="000000"/>
          <w:sz w:val="24"/>
          <w:szCs w:val="24"/>
        </w:rPr>
        <w:tab/>
        <w:t>a</w:t>
      </w:r>
      <w:r w:rsidRPr="003148BE">
        <w:rPr>
          <w:rFonts w:ascii="Times New Roman" w:hAnsi="Times New Roman" w:cs="Times New Roman"/>
          <w:color w:val="000000"/>
          <w:sz w:val="24"/>
          <w:szCs w:val="24"/>
        </w:rPr>
        <w:tab/>
      </w:r>
      <w:r w:rsidR="00EF32ED">
        <w:rPr>
          <w:rFonts w:ascii="Times New Roman" w:hAnsi="Times New Roman" w:cs="Times New Roman"/>
          <w:color w:val="000000"/>
          <w:sz w:val="24"/>
          <w:szCs w:val="24"/>
        </w:rPr>
        <w:tab/>
      </w:r>
      <w:r w:rsidRPr="003148BE">
        <w:rPr>
          <w:rFonts w:ascii="Times New Roman" w:hAnsi="Times New Roman" w:cs="Times New Roman"/>
          <w:color w:val="000000"/>
          <w:sz w:val="24"/>
          <w:szCs w:val="24"/>
        </w:rPr>
        <w:t>$     43,000.17</w:t>
      </w:r>
      <w:r w:rsidRPr="003148BE">
        <w:rPr>
          <w:rFonts w:ascii="Times New Roman" w:hAnsi="Times New Roman" w:cs="Times New Roman"/>
          <w:color w:val="000000"/>
          <w:sz w:val="24"/>
          <w:szCs w:val="24"/>
        </w:rPr>
        <w:tab/>
        <w:t xml:space="preserve">   </w:t>
      </w:r>
      <w:r w:rsidR="00EF32ED">
        <w:rPr>
          <w:rFonts w:ascii="Times New Roman" w:hAnsi="Times New Roman" w:cs="Times New Roman"/>
          <w:color w:val="000000"/>
          <w:sz w:val="24"/>
          <w:szCs w:val="24"/>
        </w:rPr>
        <w:t xml:space="preserve">       </w:t>
      </w:r>
      <w:r w:rsidRPr="003148BE">
        <w:rPr>
          <w:rFonts w:ascii="Times New Roman" w:hAnsi="Times New Roman" w:cs="Times New Roman"/>
          <w:color w:val="000000"/>
          <w:sz w:val="24"/>
          <w:szCs w:val="24"/>
        </w:rPr>
        <w:t>54.65</w:t>
      </w:r>
      <w:r w:rsidR="006B3161">
        <w:rPr>
          <w:rFonts w:ascii="Times New Roman" w:hAnsi="Times New Roman" w:cs="Times New Roman"/>
          <w:color w:val="000000"/>
          <w:sz w:val="24"/>
          <w:szCs w:val="24"/>
        </w:rPr>
        <w:t xml:space="preserve"> </w:t>
      </w:r>
      <w:r w:rsidRPr="003148BE">
        <w:rPr>
          <w:rFonts w:ascii="Times New Roman" w:hAnsi="Times New Roman" w:cs="Times New Roman"/>
          <w:color w:val="000000"/>
          <w:sz w:val="24"/>
          <w:szCs w:val="24"/>
        </w:rPr>
        <w:t>Cuota Mínima</w:t>
      </w:r>
    </w:p>
    <w:p w14:paraId="1C4BBEE9" w14:textId="2195ECD9"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De</w:t>
      </w:r>
      <w:r w:rsidRPr="003148BE">
        <w:rPr>
          <w:rFonts w:ascii="Times New Roman" w:hAnsi="Times New Roman" w:cs="Times New Roman"/>
          <w:color w:val="000000"/>
          <w:sz w:val="24"/>
          <w:szCs w:val="24"/>
        </w:rPr>
        <w:tab/>
        <w:t>$     43,000.18</w:t>
      </w:r>
      <w:r w:rsidRPr="003148BE">
        <w:rPr>
          <w:rFonts w:ascii="Times New Roman" w:hAnsi="Times New Roman" w:cs="Times New Roman"/>
          <w:color w:val="000000"/>
          <w:sz w:val="24"/>
          <w:szCs w:val="24"/>
        </w:rPr>
        <w:tab/>
        <w:t>a</w:t>
      </w:r>
      <w:r w:rsidRPr="003148BE">
        <w:rPr>
          <w:rFonts w:ascii="Times New Roman" w:hAnsi="Times New Roman" w:cs="Times New Roman"/>
          <w:color w:val="000000"/>
          <w:sz w:val="24"/>
          <w:szCs w:val="24"/>
        </w:rPr>
        <w:tab/>
      </w:r>
      <w:r w:rsidR="00EF32ED">
        <w:rPr>
          <w:rFonts w:ascii="Times New Roman" w:hAnsi="Times New Roman" w:cs="Times New Roman"/>
          <w:color w:val="000000"/>
          <w:sz w:val="24"/>
          <w:szCs w:val="24"/>
        </w:rPr>
        <w:tab/>
      </w:r>
      <w:r w:rsidRPr="003148BE">
        <w:rPr>
          <w:rFonts w:ascii="Times New Roman" w:hAnsi="Times New Roman" w:cs="Times New Roman"/>
          <w:color w:val="000000"/>
          <w:sz w:val="24"/>
          <w:szCs w:val="24"/>
        </w:rPr>
        <w:t>$   172,125.00</w:t>
      </w:r>
      <w:proofErr w:type="gramStart"/>
      <w:r w:rsidRPr="003148BE">
        <w:rPr>
          <w:rFonts w:ascii="Times New Roman" w:hAnsi="Times New Roman" w:cs="Times New Roman"/>
          <w:color w:val="000000"/>
          <w:sz w:val="24"/>
          <w:szCs w:val="24"/>
        </w:rPr>
        <w:tab/>
        <w:t xml:space="preserve">  </w:t>
      </w:r>
      <w:r w:rsidR="00EF32ED">
        <w:rPr>
          <w:rFonts w:ascii="Times New Roman" w:hAnsi="Times New Roman" w:cs="Times New Roman"/>
          <w:color w:val="000000"/>
          <w:sz w:val="24"/>
          <w:szCs w:val="24"/>
        </w:rPr>
        <w:tab/>
      </w:r>
      <w:proofErr w:type="gramEnd"/>
      <w:r w:rsidRPr="003148BE">
        <w:rPr>
          <w:rFonts w:ascii="Times New Roman" w:hAnsi="Times New Roman" w:cs="Times New Roman"/>
          <w:color w:val="000000"/>
          <w:sz w:val="24"/>
          <w:szCs w:val="24"/>
        </w:rPr>
        <w:t>1.2710</w:t>
      </w:r>
      <w:r w:rsidR="006B3161">
        <w:rPr>
          <w:rFonts w:ascii="Times New Roman" w:hAnsi="Times New Roman" w:cs="Times New Roman"/>
          <w:color w:val="000000"/>
          <w:sz w:val="24"/>
          <w:szCs w:val="24"/>
        </w:rPr>
        <w:t xml:space="preserve">  </w:t>
      </w:r>
      <w:r w:rsidRPr="003148BE">
        <w:rPr>
          <w:rFonts w:ascii="Times New Roman" w:hAnsi="Times New Roman" w:cs="Times New Roman"/>
          <w:color w:val="000000"/>
          <w:sz w:val="24"/>
          <w:szCs w:val="24"/>
        </w:rPr>
        <w:t xml:space="preserve">Al Millar </w:t>
      </w:r>
    </w:p>
    <w:p w14:paraId="20E7A94B" w14:textId="11F1039E"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De</w:t>
      </w:r>
      <w:r w:rsidRPr="003148BE">
        <w:rPr>
          <w:rFonts w:ascii="Times New Roman" w:hAnsi="Times New Roman" w:cs="Times New Roman"/>
          <w:color w:val="000000"/>
          <w:sz w:val="24"/>
          <w:szCs w:val="24"/>
        </w:rPr>
        <w:tab/>
        <w:t>$   172,125.01</w:t>
      </w:r>
      <w:r w:rsidRPr="003148BE">
        <w:rPr>
          <w:rFonts w:ascii="Times New Roman" w:hAnsi="Times New Roman" w:cs="Times New Roman"/>
          <w:color w:val="000000"/>
          <w:sz w:val="24"/>
          <w:szCs w:val="24"/>
        </w:rPr>
        <w:tab/>
        <w:t>a</w:t>
      </w:r>
      <w:r w:rsidRPr="003148BE">
        <w:rPr>
          <w:rFonts w:ascii="Times New Roman" w:hAnsi="Times New Roman" w:cs="Times New Roman"/>
          <w:color w:val="000000"/>
          <w:sz w:val="24"/>
          <w:szCs w:val="24"/>
        </w:rPr>
        <w:tab/>
      </w:r>
      <w:r w:rsidR="00EF32ED">
        <w:rPr>
          <w:rFonts w:ascii="Times New Roman" w:hAnsi="Times New Roman" w:cs="Times New Roman"/>
          <w:color w:val="000000"/>
          <w:sz w:val="24"/>
          <w:szCs w:val="24"/>
        </w:rPr>
        <w:tab/>
      </w:r>
      <w:r w:rsidRPr="003148BE">
        <w:rPr>
          <w:rFonts w:ascii="Times New Roman" w:hAnsi="Times New Roman" w:cs="Times New Roman"/>
          <w:color w:val="000000"/>
          <w:sz w:val="24"/>
          <w:szCs w:val="24"/>
        </w:rPr>
        <w:t>$   344,250.00</w:t>
      </w:r>
      <w:r w:rsidRPr="003148BE">
        <w:rPr>
          <w:rFonts w:ascii="Times New Roman" w:hAnsi="Times New Roman" w:cs="Times New Roman"/>
          <w:color w:val="000000"/>
          <w:sz w:val="24"/>
          <w:szCs w:val="24"/>
        </w:rPr>
        <w:tab/>
        <w:t xml:space="preserve">   </w:t>
      </w:r>
      <w:r w:rsidR="00EF32ED">
        <w:rPr>
          <w:rFonts w:ascii="Times New Roman" w:hAnsi="Times New Roman" w:cs="Times New Roman"/>
          <w:color w:val="000000"/>
          <w:sz w:val="24"/>
          <w:szCs w:val="24"/>
        </w:rPr>
        <w:tab/>
      </w:r>
      <w:r w:rsidRPr="003148BE">
        <w:rPr>
          <w:rFonts w:ascii="Times New Roman" w:hAnsi="Times New Roman" w:cs="Times New Roman"/>
          <w:color w:val="000000"/>
          <w:sz w:val="24"/>
          <w:szCs w:val="24"/>
        </w:rPr>
        <w:t>1.3346</w:t>
      </w:r>
      <w:r w:rsidR="00EF32ED">
        <w:rPr>
          <w:rFonts w:ascii="Times New Roman" w:hAnsi="Times New Roman" w:cs="Times New Roman"/>
          <w:color w:val="000000"/>
          <w:sz w:val="24"/>
          <w:szCs w:val="24"/>
        </w:rPr>
        <w:t xml:space="preserve"> </w:t>
      </w:r>
      <w:r w:rsidRPr="003148BE">
        <w:rPr>
          <w:rFonts w:ascii="Times New Roman" w:hAnsi="Times New Roman" w:cs="Times New Roman"/>
          <w:color w:val="000000"/>
          <w:sz w:val="24"/>
          <w:szCs w:val="24"/>
        </w:rPr>
        <w:t>Al Millar</w:t>
      </w:r>
    </w:p>
    <w:p w14:paraId="72566202" w14:textId="0AA0431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De</w:t>
      </w:r>
      <w:r w:rsidRPr="003148BE">
        <w:rPr>
          <w:rFonts w:ascii="Times New Roman" w:hAnsi="Times New Roman" w:cs="Times New Roman"/>
          <w:color w:val="000000"/>
          <w:sz w:val="24"/>
          <w:szCs w:val="24"/>
        </w:rPr>
        <w:tab/>
        <w:t>$   344,250.01</w:t>
      </w:r>
      <w:r w:rsidRPr="003148BE">
        <w:rPr>
          <w:rFonts w:ascii="Times New Roman" w:hAnsi="Times New Roman" w:cs="Times New Roman"/>
          <w:color w:val="000000"/>
          <w:sz w:val="24"/>
          <w:szCs w:val="24"/>
        </w:rPr>
        <w:tab/>
        <w:t>a</w:t>
      </w:r>
      <w:r w:rsidRPr="003148BE">
        <w:rPr>
          <w:rFonts w:ascii="Times New Roman" w:hAnsi="Times New Roman" w:cs="Times New Roman"/>
          <w:color w:val="000000"/>
          <w:sz w:val="24"/>
          <w:szCs w:val="24"/>
        </w:rPr>
        <w:tab/>
      </w:r>
      <w:r w:rsidR="00EF32ED">
        <w:rPr>
          <w:rFonts w:ascii="Times New Roman" w:hAnsi="Times New Roman" w:cs="Times New Roman"/>
          <w:color w:val="000000"/>
          <w:sz w:val="24"/>
          <w:szCs w:val="24"/>
        </w:rPr>
        <w:tab/>
      </w:r>
      <w:r w:rsidRPr="003148BE">
        <w:rPr>
          <w:rFonts w:ascii="Times New Roman" w:hAnsi="Times New Roman" w:cs="Times New Roman"/>
          <w:color w:val="000000"/>
          <w:sz w:val="24"/>
          <w:szCs w:val="24"/>
        </w:rPr>
        <w:t>$   860,625.00</w:t>
      </w:r>
      <w:r w:rsidRPr="003148BE">
        <w:rPr>
          <w:rFonts w:ascii="Times New Roman" w:hAnsi="Times New Roman" w:cs="Times New Roman"/>
          <w:color w:val="000000"/>
          <w:sz w:val="24"/>
          <w:szCs w:val="24"/>
        </w:rPr>
        <w:tab/>
        <w:t xml:space="preserve">    </w:t>
      </w:r>
      <w:r w:rsidR="00EF32ED">
        <w:rPr>
          <w:rFonts w:ascii="Times New Roman" w:hAnsi="Times New Roman" w:cs="Times New Roman"/>
          <w:color w:val="000000"/>
          <w:sz w:val="24"/>
          <w:szCs w:val="24"/>
        </w:rPr>
        <w:tab/>
      </w:r>
      <w:r w:rsidRPr="003148BE">
        <w:rPr>
          <w:rFonts w:ascii="Times New Roman" w:hAnsi="Times New Roman" w:cs="Times New Roman"/>
          <w:color w:val="000000"/>
          <w:sz w:val="24"/>
          <w:szCs w:val="24"/>
        </w:rPr>
        <w:t>1.4738</w:t>
      </w:r>
      <w:r w:rsidR="00EF32ED">
        <w:rPr>
          <w:rFonts w:ascii="Times New Roman" w:hAnsi="Times New Roman" w:cs="Times New Roman"/>
          <w:color w:val="000000"/>
          <w:sz w:val="24"/>
          <w:szCs w:val="24"/>
        </w:rPr>
        <w:t xml:space="preserve"> </w:t>
      </w:r>
      <w:r w:rsidRPr="003148BE">
        <w:rPr>
          <w:rFonts w:ascii="Times New Roman" w:hAnsi="Times New Roman" w:cs="Times New Roman"/>
          <w:color w:val="000000"/>
          <w:sz w:val="24"/>
          <w:szCs w:val="24"/>
        </w:rPr>
        <w:t>Al Millar</w:t>
      </w:r>
    </w:p>
    <w:p w14:paraId="76FAD6AB" w14:textId="413A90D6"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De</w:t>
      </w:r>
      <w:r w:rsidRPr="003148BE">
        <w:rPr>
          <w:rFonts w:ascii="Times New Roman" w:hAnsi="Times New Roman" w:cs="Times New Roman"/>
          <w:color w:val="000000"/>
          <w:sz w:val="24"/>
          <w:szCs w:val="24"/>
        </w:rPr>
        <w:tab/>
        <w:t>$   860,625.01</w:t>
      </w:r>
      <w:r w:rsidRPr="003148BE">
        <w:rPr>
          <w:rFonts w:ascii="Times New Roman" w:hAnsi="Times New Roman" w:cs="Times New Roman"/>
          <w:color w:val="000000"/>
          <w:sz w:val="24"/>
          <w:szCs w:val="24"/>
        </w:rPr>
        <w:tab/>
        <w:t xml:space="preserve">a   </w:t>
      </w:r>
      <w:r w:rsidRPr="003148BE">
        <w:rPr>
          <w:rFonts w:ascii="Times New Roman" w:hAnsi="Times New Roman" w:cs="Times New Roman"/>
          <w:color w:val="000000"/>
          <w:sz w:val="24"/>
          <w:szCs w:val="24"/>
        </w:rPr>
        <w:tab/>
      </w:r>
      <w:r w:rsidR="00EF32ED">
        <w:rPr>
          <w:rFonts w:ascii="Times New Roman" w:hAnsi="Times New Roman" w:cs="Times New Roman"/>
          <w:color w:val="000000"/>
          <w:sz w:val="24"/>
          <w:szCs w:val="24"/>
        </w:rPr>
        <w:tab/>
      </w:r>
      <w:r w:rsidRPr="003148BE">
        <w:rPr>
          <w:rFonts w:ascii="Times New Roman" w:hAnsi="Times New Roman" w:cs="Times New Roman"/>
          <w:color w:val="000000"/>
          <w:sz w:val="24"/>
          <w:szCs w:val="24"/>
        </w:rPr>
        <w:t>$1,721,250.00</w:t>
      </w:r>
      <w:r w:rsidRPr="003148BE">
        <w:rPr>
          <w:rFonts w:ascii="Times New Roman" w:hAnsi="Times New Roman" w:cs="Times New Roman"/>
          <w:color w:val="000000"/>
          <w:sz w:val="24"/>
          <w:szCs w:val="24"/>
        </w:rPr>
        <w:tab/>
        <w:t xml:space="preserve">    </w:t>
      </w:r>
      <w:r w:rsidR="00EF32ED">
        <w:rPr>
          <w:rFonts w:ascii="Times New Roman" w:hAnsi="Times New Roman" w:cs="Times New Roman"/>
          <w:color w:val="000000"/>
          <w:sz w:val="24"/>
          <w:szCs w:val="24"/>
        </w:rPr>
        <w:tab/>
      </w:r>
      <w:r w:rsidRPr="003148BE">
        <w:rPr>
          <w:rFonts w:ascii="Times New Roman" w:hAnsi="Times New Roman" w:cs="Times New Roman"/>
          <w:color w:val="000000"/>
          <w:sz w:val="24"/>
          <w:szCs w:val="24"/>
        </w:rPr>
        <w:t>1.6009</w:t>
      </w:r>
      <w:r w:rsidR="00EF32ED">
        <w:rPr>
          <w:rFonts w:ascii="Times New Roman" w:hAnsi="Times New Roman" w:cs="Times New Roman"/>
          <w:color w:val="000000"/>
          <w:sz w:val="24"/>
          <w:szCs w:val="24"/>
        </w:rPr>
        <w:t xml:space="preserve"> </w:t>
      </w:r>
      <w:r w:rsidRPr="003148BE">
        <w:rPr>
          <w:rFonts w:ascii="Times New Roman" w:hAnsi="Times New Roman" w:cs="Times New Roman"/>
          <w:color w:val="000000"/>
          <w:sz w:val="24"/>
          <w:szCs w:val="24"/>
        </w:rPr>
        <w:t>Al Millar</w:t>
      </w:r>
    </w:p>
    <w:p w14:paraId="100A4659" w14:textId="7ED34684"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De</w:t>
      </w:r>
      <w:r w:rsidRPr="003148BE">
        <w:rPr>
          <w:rFonts w:ascii="Times New Roman" w:hAnsi="Times New Roman" w:cs="Times New Roman"/>
          <w:color w:val="000000"/>
          <w:sz w:val="24"/>
          <w:szCs w:val="24"/>
        </w:rPr>
        <w:tab/>
        <w:t>$1,721,250.01</w:t>
      </w:r>
      <w:r w:rsidRPr="003148BE">
        <w:rPr>
          <w:rFonts w:ascii="Times New Roman" w:hAnsi="Times New Roman" w:cs="Times New Roman"/>
          <w:color w:val="000000"/>
          <w:sz w:val="24"/>
          <w:szCs w:val="24"/>
        </w:rPr>
        <w:tab/>
        <w:t xml:space="preserve">a   </w:t>
      </w:r>
      <w:r w:rsidRPr="003148BE">
        <w:rPr>
          <w:rFonts w:ascii="Times New Roman" w:hAnsi="Times New Roman" w:cs="Times New Roman"/>
          <w:color w:val="000000"/>
          <w:sz w:val="24"/>
          <w:szCs w:val="24"/>
        </w:rPr>
        <w:tab/>
      </w:r>
      <w:r w:rsidR="00EF32ED">
        <w:rPr>
          <w:rFonts w:ascii="Times New Roman" w:hAnsi="Times New Roman" w:cs="Times New Roman"/>
          <w:color w:val="000000"/>
          <w:sz w:val="24"/>
          <w:szCs w:val="24"/>
        </w:rPr>
        <w:tab/>
      </w:r>
      <w:r w:rsidRPr="003148BE">
        <w:rPr>
          <w:rFonts w:ascii="Times New Roman" w:hAnsi="Times New Roman" w:cs="Times New Roman"/>
          <w:color w:val="000000"/>
          <w:sz w:val="24"/>
          <w:szCs w:val="24"/>
        </w:rPr>
        <w:t>$2,581,875.00</w:t>
      </w:r>
      <w:r w:rsidRPr="003148BE">
        <w:rPr>
          <w:rFonts w:ascii="Times New Roman" w:hAnsi="Times New Roman" w:cs="Times New Roman"/>
          <w:color w:val="000000"/>
          <w:sz w:val="24"/>
          <w:szCs w:val="24"/>
        </w:rPr>
        <w:tab/>
        <w:t xml:space="preserve">    </w:t>
      </w:r>
      <w:r w:rsidR="00EF32ED">
        <w:rPr>
          <w:rFonts w:ascii="Times New Roman" w:hAnsi="Times New Roman" w:cs="Times New Roman"/>
          <w:color w:val="000000"/>
          <w:sz w:val="24"/>
          <w:szCs w:val="24"/>
        </w:rPr>
        <w:tab/>
      </w:r>
      <w:r w:rsidRPr="003148BE">
        <w:rPr>
          <w:rFonts w:ascii="Times New Roman" w:hAnsi="Times New Roman" w:cs="Times New Roman"/>
          <w:color w:val="000000"/>
          <w:sz w:val="24"/>
          <w:szCs w:val="24"/>
        </w:rPr>
        <w:t>1.7037</w:t>
      </w:r>
      <w:r w:rsidR="00EF32ED">
        <w:rPr>
          <w:rFonts w:ascii="Times New Roman" w:hAnsi="Times New Roman" w:cs="Times New Roman"/>
          <w:color w:val="000000"/>
          <w:sz w:val="24"/>
          <w:szCs w:val="24"/>
        </w:rPr>
        <w:t xml:space="preserve"> </w:t>
      </w:r>
      <w:r w:rsidRPr="003148BE">
        <w:rPr>
          <w:rFonts w:ascii="Times New Roman" w:hAnsi="Times New Roman" w:cs="Times New Roman"/>
          <w:color w:val="000000"/>
          <w:sz w:val="24"/>
          <w:szCs w:val="24"/>
        </w:rPr>
        <w:t>Al Millar</w:t>
      </w:r>
    </w:p>
    <w:p w14:paraId="75399148" w14:textId="0A4541EC"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De</w:t>
      </w:r>
      <w:r w:rsidRPr="003148BE">
        <w:rPr>
          <w:rFonts w:ascii="Times New Roman" w:hAnsi="Times New Roman" w:cs="Times New Roman"/>
          <w:color w:val="000000"/>
          <w:sz w:val="24"/>
          <w:szCs w:val="24"/>
        </w:rPr>
        <w:tab/>
        <w:t>$2,581,875.01</w:t>
      </w:r>
      <w:r w:rsidRPr="003148BE">
        <w:rPr>
          <w:rFonts w:ascii="Times New Roman" w:hAnsi="Times New Roman" w:cs="Times New Roman"/>
          <w:color w:val="000000"/>
          <w:sz w:val="24"/>
          <w:szCs w:val="24"/>
        </w:rPr>
        <w:tab/>
        <w:t xml:space="preserve">a   </w:t>
      </w:r>
      <w:r w:rsidRPr="003148BE">
        <w:rPr>
          <w:rFonts w:ascii="Times New Roman" w:hAnsi="Times New Roman" w:cs="Times New Roman"/>
          <w:color w:val="000000"/>
          <w:sz w:val="24"/>
          <w:szCs w:val="24"/>
        </w:rPr>
        <w:tab/>
      </w:r>
      <w:r w:rsidR="00EF32ED">
        <w:rPr>
          <w:rFonts w:ascii="Times New Roman" w:hAnsi="Times New Roman" w:cs="Times New Roman"/>
          <w:color w:val="000000"/>
          <w:sz w:val="24"/>
          <w:szCs w:val="24"/>
        </w:rPr>
        <w:tab/>
      </w:r>
      <w:r w:rsidRPr="003148BE">
        <w:rPr>
          <w:rFonts w:ascii="Times New Roman" w:hAnsi="Times New Roman" w:cs="Times New Roman"/>
          <w:color w:val="000000"/>
          <w:sz w:val="24"/>
          <w:szCs w:val="24"/>
        </w:rPr>
        <w:t>$3,442,500.00</w:t>
      </w:r>
      <w:r w:rsidRPr="003148BE">
        <w:rPr>
          <w:rFonts w:ascii="Times New Roman" w:hAnsi="Times New Roman" w:cs="Times New Roman"/>
          <w:color w:val="000000"/>
          <w:sz w:val="24"/>
          <w:szCs w:val="24"/>
        </w:rPr>
        <w:tab/>
        <w:t xml:space="preserve">    </w:t>
      </w:r>
      <w:r w:rsidR="00EF32ED">
        <w:rPr>
          <w:rFonts w:ascii="Times New Roman" w:hAnsi="Times New Roman" w:cs="Times New Roman"/>
          <w:color w:val="000000"/>
          <w:sz w:val="24"/>
          <w:szCs w:val="24"/>
        </w:rPr>
        <w:tab/>
      </w:r>
      <w:r w:rsidRPr="003148BE">
        <w:rPr>
          <w:rFonts w:ascii="Times New Roman" w:hAnsi="Times New Roman" w:cs="Times New Roman"/>
          <w:color w:val="000000"/>
          <w:sz w:val="24"/>
          <w:szCs w:val="24"/>
        </w:rPr>
        <w:t>1.7793</w:t>
      </w:r>
      <w:r w:rsidR="00EF32ED">
        <w:rPr>
          <w:rFonts w:ascii="Times New Roman" w:hAnsi="Times New Roman" w:cs="Times New Roman"/>
          <w:color w:val="000000"/>
          <w:sz w:val="24"/>
          <w:szCs w:val="24"/>
        </w:rPr>
        <w:t xml:space="preserve"> </w:t>
      </w:r>
      <w:r w:rsidRPr="003148BE">
        <w:rPr>
          <w:rFonts w:ascii="Times New Roman" w:hAnsi="Times New Roman" w:cs="Times New Roman"/>
          <w:color w:val="000000"/>
          <w:sz w:val="24"/>
          <w:szCs w:val="24"/>
        </w:rPr>
        <w:t>Al Millar</w:t>
      </w:r>
    </w:p>
    <w:p w14:paraId="3C8765E7" w14:textId="6717AA66"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De</w:t>
      </w:r>
      <w:r w:rsidRPr="003148BE">
        <w:rPr>
          <w:rFonts w:ascii="Times New Roman" w:hAnsi="Times New Roman" w:cs="Times New Roman"/>
          <w:color w:val="000000"/>
          <w:sz w:val="24"/>
          <w:szCs w:val="24"/>
        </w:rPr>
        <w:tab/>
        <w:t>$3,442,500.01</w:t>
      </w:r>
      <w:r w:rsidRPr="003148BE">
        <w:rPr>
          <w:rFonts w:ascii="Times New Roman" w:hAnsi="Times New Roman" w:cs="Times New Roman"/>
          <w:color w:val="000000"/>
          <w:sz w:val="24"/>
          <w:szCs w:val="24"/>
        </w:rPr>
        <w:tab/>
        <w:t xml:space="preserve">a     </w:t>
      </w:r>
      <w:r w:rsidRPr="003148BE">
        <w:rPr>
          <w:rFonts w:ascii="Times New Roman" w:hAnsi="Times New Roman" w:cs="Times New Roman"/>
          <w:color w:val="000000"/>
          <w:sz w:val="24"/>
          <w:szCs w:val="24"/>
        </w:rPr>
        <w:tab/>
      </w:r>
      <w:r w:rsidR="00EF32ED">
        <w:rPr>
          <w:rFonts w:ascii="Times New Roman" w:hAnsi="Times New Roman" w:cs="Times New Roman"/>
          <w:color w:val="000000"/>
          <w:sz w:val="24"/>
          <w:szCs w:val="24"/>
        </w:rPr>
        <w:tab/>
      </w:r>
      <w:r w:rsidRPr="003148BE">
        <w:rPr>
          <w:rFonts w:ascii="Times New Roman" w:hAnsi="Times New Roman" w:cs="Times New Roman"/>
          <w:color w:val="000000"/>
          <w:sz w:val="24"/>
          <w:szCs w:val="24"/>
        </w:rPr>
        <w:t>En Adelante</w:t>
      </w:r>
      <w:r w:rsidRPr="003148BE">
        <w:rPr>
          <w:rFonts w:ascii="Times New Roman" w:hAnsi="Times New Roman" w:cs="Times New Roman"/>
          <w:color w:val="000000"/>
          <w:sz w:val="24"/>
          <w:szCs w:val="24"/>
        </w:rPr>
        <w:tab/>
      </w:r>
      <w:r w:rsidR="00EF32ED">
        <w:rPr>
          <w:rFonts w:ascii="Times New Roman" w:hAnsi="Times New Roman" w:cs="Times New Roman"/>
          <w:color w:val="000000"/>
          <w:sz w:val="24"/>
          <w:szCs w:val="24"/>
        </w:rPr>
        <w:t xml:space="preserve">   </w:t>
      </w:r>
      <w:r w:rsidR="00EF32ED">
        <w:rPr>
          <w:rFonts w:ascii="Times New Roman" w:hAnsi="Times New Roman" w:cs="Times New Roman"/>
          <w:color w:val="000000"/>
          <w:sz w:val="24"/>
          <w:szCs w:val="24"/>
        </w:rPr>
        <w:tab/>
      </w:r>
      <w:r w:rsidRPr="003148BE">
        <w:rPr>
          <w:rFonts w:ascii="Times New Roman" w:hAnsi="Times New Roman" w:cs="Times New Roman"/>
          <w:color w:val="000000"/>
          <w:sz w:val="24"/>
          <w:szCs w:val="24"/>
        </w:rPr>
        <w:t>1.9187</w:t>
      </w:r>
      <w:r w:rsidR="00EF32ED">
        <w:rPr>
          <w:rFonts w:ascii="Times New Roman" w:hAnsi="Times New Roman" w:cs="Times New Roman"/>
          <w:color w:val="000000"/>
          <w:sz w:val="24"/>
          <w:szCs w:val="24"/>
        </w:rPr>
        <w:t xml:space="preserve"> </w:t>
      </w:r>
      <w:r w:rsidRPr="003148BE">
        <w:rPr>
          <w:rFonts w:ascii="Times New Roman" w:hAnsi="Times New Roman" w:cs="Times New Roman"/>
          <w:color w:val="000000"/>
          <w:sz w:val="24"/>
          <w:szCs w:val="24"/>
        </w:rPr>
        <w:t>Al Millar</w:t>
      </w:r>
    </w:p>
    <w:p w14:paraId="5AE38F53"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66FE44EF"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En ningún caso el impuesto será menor a la cuota mínima de $54.65 (cincuenta y cuatro pesos con sesenta y cinco centavos M.N.).</w:t>
      </w:r>
    </w:p>
    <w:p w14:paraId="43A7603D"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2DC7792E" w14:textId="79379E6E"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Artículo 6.-</w:t>
      </w:r>
      <w:r w:rsidRPr="003148BE">
        <w:rPr>
          <w:rFonts w:ascii="Times New Roman" w:hAnsi="Times New Roman" w:cs="Times New Roman"/>
          <w:color w:val="000000"/>
          <w:sz w:val="24"/>
          <w:szCs w:val="24"/>
        </w:rPr>
        <w:t xml:space="preserve"> Para los efectos de este impuesto, se </w:t>
      </w:r>
      <w:proofErr w:type="gramStart"/>
      <w:r w:rsidRPr="003148BE">
        <w:rPr>
          <w:rFonts w:ascii="Times New Roman" w:hAnsi="Times New Roman" w:cs="Times New Roman"/>
          <w:color w:val="000000"/>
          <w:sz w:val="24"/>
          <w:szCs w:val="24"/>
        </w:rPr>
        <w:t>estará</w:t>
      </w:r>
      <w:proofErr w:type="gramEnd"/>
      <w:r w:rsidRPr="003148BE">
        <w:rPr>
          <w:rFonts w:ascii="Times New Roman" w:hAnsi="Times New Roman" w:cs="Times New Roman"/>
          <w:color w:val="000000"/>
          <w:sz w:val="24"/>
          <w:szCs w:val="24"/>
        </w:rPr>
        <w:t xml:space="preserve"> además, a las disposiciones que sobre diversos conceptos previene La Ley Catastral y Registral del Estado de Sonora.</w:t>
      </w:r>
    </w:p>
    <w:p w14:paraId="031B2A18" w14:textId="77777777" w:rsidR="003148BE" w:rsidRPr="003148BE" w:rsidRDefault="003148BE" w:rsidP="003148BE">
      <w:pPr>
        <w:autoSpaceDE w:val="0"/>
        <w:autoSpaceDN w:val="0"/>
        <w:adjustRightInd w:val="0"/>
        <w:spacing w:after="0" w:line="240" w:lineRule="auto"/>
        <w:jc w:val="center"/>
        <w:rPr>
          <w:rFonts w:ascii="Times New Roman" w:hAnsi="Times New Roman" w:cs="Times New Roman"/>
          <w:b/>
          <w:bCs/>
          <w:color w:val="000000"/>
          <w:sz w:val="24"/>
          <w:szCs w:val="24"/>
        </w:rPr>
      </w:pPr>
    </w:p>
    <w:p w14:paraId="442A96BD" w14:textId="77777777" w:rsidR="003148BE" w:rsidRPr="003148BE" w:rsidRDefault="003148BE" w:rsidP="003148BE">
      <w:pPr>
        <w:autoSpaceDE w:val="0"/>
        <w:autoSpaceDN w:val="0"/>
        <w:adjustRightInd w:val="0"/>
        <w:spacing w:after="0" w:line="240" w:lineRule="auto"/>
        <w:jc w:val="center"/>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SECCIÓN II</w:t>
      </w:r>
    </w:p>
    <w:p w14:paraId="30E59719" w14:textId="77777777" w:rsidR="003148BE" w:rsidRPr="003148BE" w:rsidRDefault="003148BE" w:rsidP="003148BE">
      <w:pPr>
        <w:autoSpaceDE w:val="0"/>
        <w:autoSpaceDN w:val="0"/>
        <w:adjustRightInd w:val="0"/>
        <w:spacing w:after="0" w:line="240" w:lineRule="auto"/>
        <w:jc w:val="center"/>
        <w:rPr>
          <w:rFonts w:ascii="Times New Roman" w:hAnsi="Times New Roman" w:cs="Times New Roman"/>
          <w:color w:val="000000"/>
          <w:sz w:val="24"/>
          <w:szCs w:val="24"/>
        </w:rPr>
      </w:pPr>
      <w:r w:rsidRPr="003148BE">
        <w:rPr>
          <w:rFonts w:ascii="Times New Roman" w:hAnsi="Times New Roman" w:cs="Times New Roman"/>
          <w:color w:val="000000"/>
          <w:sz w:val="24"/>
          <w:szCs w:val="24"/>
        </w:rPr>
        <w:t>IMPUESTO PREDIAL EJIDAL</w:t>
      </w:r>
    </w:p>
    <w:p w14:paraId="72740329"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70BD41FD" w14:textId="67AA1FFF"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Artículo 7.-</w:t>
      </w:r>
      <w:r w:rsidRPr="003148BE">
        <w:rPr>
          <w:rFonts w:ascii="Times New Roman" w:hAnsi="Times New Roman" w:cs="Times New Roman"/>
          <w:color w:val="000000"/>
          <w:sz w:val="24"/>
          <w:szCs w:val="24"/>
        </w:rPr>
        <w:t xml:space="preserve"> Tratándose del Impuesto Predial sobre predios rústicos ejidales o comunales, la tarifa aplicable será de $2.00 por hectárea.</w:t>
      </w:r>
    </w:p>
    <w:p w14:paraId="27996818"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433B2AD3"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Para lograr el conocimiento de los predios rústicos ejidales o comunales que existen dentro del municipio, se utilizará la información generada por el Instituto Nacional de Estadística y Geografía al respecto.</w:t>
      </w:r>
    </w:p>
    <w:p w14:paraId="5F7F3D1C" w14:textId="77777777" w:rsidR="003148BE" w:rsidRPr="003148BE" w:rsidRDefault="003148BE" w:rsidP="003148BE">
      <w:pPr>
        <w:autoSpaceDE w:val="0"/>
        <w:autoSpaceDN w:val="0"/>
        <w:adjustRightInd w:val="0"/>
        <w:spacing w:after="0" w:line="240" w:lineRule="auto"/>
        <w:rPr>
          <w:rFonts w:ascii="Times New Roman" w:hAnsi="Times New Roman" w:cs="Times New Roman"/>
          <w:b/>
          <w:bCs/>
          <w:color w:val="000000"/>
          <w:sz w:val="24"/>
          <w:szCs w:val="24"/>
        </w:rPr>
      </w:pPr>
    </w:p>
    <w:p w14:paraId="2F584DD0" w14:textId="77777777" w:rsidR="003148BE" w:rsidRPr="003148BE" w:rsidRDefault="003148BE" w:rsidP="003148BE">
      <w:pPr>
        <w:autoSpaceDE w:val="0"/>
        <w:autoSpaceDN w:val="0"/>
        <w:adjustRightInd w:val="0"/>
        <w:spacing w:after="0" w:line="240" w:lineRule="auto"/>
        <w:jc w:val="center"/>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SECCIÓN III</w:t>
      </w:r>
    </w:p>
    <w:p w14:paraId="69ADFAF4" w14:textId="77777777" w:rsidR="003148BE" w:rsidRPr="003148BE" w:rsidRDefault="003148BE" w:rsidP="003148BE">
      <w:pPr>
        <w:autoSpaceDE w:val="0"/>
        <w:autoSpaceDN w:val="0"/>
        <w:adjustRightInd w:val="0"/>
        <w:spacing w:after="0" w:line="240" w:lineRule="auto"/>
        <w:jc w:val="center"/>
        <w:rPr>
          <w:rFonts w:ascii="Times New Roman" w:hAnsi="Times New Roman" w:cs="Times New Roman"/>
          <w:color w:val="000000"/>
          <w:sz w:val="24"/>
          <w:szCs w:val="24"/>
        </w:rPr>
      </w:pPr>
      <w:r w:rsidRPr="003148BE">
        <w:rPr>
          <w:rFonts w:ascii="Times New Roman" w:hAnsi="Times New Roman" w:cs="Times New Roman"/>
          <w:color w:val="000000"/>
          <w:sz w:val="24"/>
          <w:szCs w:val="24"/>
        </w:rPr>
        <w:t>IMPUESTO SOBRE TRASLACIÓN DE DOMINIO DE BIENES INMUEBLES</w:t>
      </w:r>
    </w:p>
    <w:p w14:paraId="7CFF643C" w14:textId="77777777" w:rsidR="003148BE" w:rsidRDefault="003148BE" w:rsidP="003148BE">
      <w:pPr>
        <w:autoSpaceDE w:val="0"/>
        <w:autoSpaceDN w:val="0"/>
        <w:adjustRightInd w:val="0"/>
        <w:spacing w:after="0" w:line="240" w:lineRule="auto"/>
        <w:jc w:val="both"/>
        <w:rPr>
          <w:rFonts w:ascii="Times New Roman" w:hAnsi="Times New Roman" w:cs="Times New Roman"/>
          <w:b/>
          <w:bCs/>
          <w:color w:val="000000"/>
          <w:sz w:val="24"/>
          <w:szCs w:val="24"/>
        </w:rPr>
      </w:pPr>
    </w:p>
    <w:p w14:paraId="45754FC6" w14:textId="75DEBCD6"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 xml:space="preserve">Artículo 8.- </w:t>
      </w:r>
      <w:r w:rsidRPr="003148BE">
        <w:rPr>
          <w:rFonts w:ascii="Times New Roman" w:hAnsi="Times New Roman" w:cs="Times New Roman"/>
          <w:color w:val="000000"/>
          <w:sz w:val="24"/>
          <w:szCs w:val="24"/>
        </w:rPr>
        <w:t>La tasa del impuesto sobre traslación de dominio de bienes inmuebles en el Municipio será del 2% aplicado sobre la base determinada conforme a lo dispuesto por el artículo 74 de La Ley de Hacienda Municipal.</w:t>
      </w:r>
    </w:p>
    <w:p w14:paraId="6035BED0" w14:textId="38F44C68" w:rsid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08E618AB" w14:textId="77777777" w:rsidR="003148BE" w:rsidRPr="003148BE" w:rsidRDefault="003148BE" w:rsidP="003148BE">
      <w:pPr>
        <w:autoSpaceDE w:val="0"/>
        <w:autoSpaceDN w:val="0"/>
        <w:adjustRightInd w:val="0"/>
        <w:spacing w:after="0" w:line="240" w:lineRule="auto"/>
        <w:jc w:val="center"/>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SECCIÓN IV</w:t>
      </w:r>
    </w:p>
    <w:p w14:paraId="7E4D0932" w14:textId="77777777" w:rsidR="003148BE" w:rsidRPr="003148BE" w:rsidRDefault="003148BE" w:rsidP="003148BE">
      <w:pPr>
        <w:autoSpaceDE w:val="0"/>
        <w:autoSpaceDN w:val="0"/>
        <w:adjustRightInd w:val="0"/>
        <w:spacing w:after="0" w:line="240" w:lineRule="auto"/>
        <w:jc w:val="center"/>
        <w:rPr>
          <w:rFonts w:ascii="Times New Roman" w:hAnsi="Times New Roman" w:cs="Times New Roman"/>
          <w:color w:val="000000"/>
          <w:sz w:val="24"/>
          <w:szCs w:val="24"/>
        </w:rPr>
      </w:pPr>
      <w:r w:rsidRPr="003148BE">
        <w:rPr>
          <w:rFonts w:ascii="Times New Roman" w:hAnsi="Times New Roman" w:cs="Times New Roman"/>
          <w:color w:val="000000"/>
          <w:sz w:val="24"/>
          <w:szCs w:val="24"/>
        </w:rPr>
        <w:t>IMPUESTO SOBRE DIVERSIONES Y ESPECTÁCULOS PÚBLICOS</w:t>
      </w:r>
    </w:p>
    <w:p w14:paraId="37FFF454"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3D3C60A7" w14:textId="74578A82"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lastRenderedPageBreak/>
        <w:t xml:space="preserve">Artículo 9.- </w:t>
      </w:r>
      <w:r w:rsidRPr="003148BE">
        <w:rPr>
          <w:rFonts w:ascii="Times New Roman" w:hAnsi="Times New Roman" w:cs="Times New Roman"/>
          <w:color w:val="000000"/>
          <w:sz w:val="24"/>
          <w:szCs w:val="24"/>
        </w:rPr>
        <w:t>Es objeto de este impuesto la explotación de diversiones y espectáculos públicos.</w:t>
      </w:r>
    </w:p>
    <w:p w14:paraId="5054B6EA"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5CFA1D73"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Por diversión y espectáculo público debe entenderse toda función de esparcimiento, sea teatral, deportiva o de cualquier naturaleza semejante que se verifique en los salones, teatros, calles, plazas, locales abiertos o cerrados, en donde se reúna un grupo de personas pagando por ello cierta suma de dinero. No se consideran espectáculos públicos los presentados en restaurantes, bares, cabarets, salones de fiesta o de baile y centros nocturnos, así como funciones de cine.</w:t>
      </w:r>
    </w:p>
    <w:p w14:paraId="0248BAF1"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7FCE1799" w14:textId="714CF9E7" w:rsidR="003148BE" w:rsidRPr="003148BE" w:rsidRDefault="003148BE" w:rsidP="003148BE">
      <w:pPr>
        <w:autoSpaceDE w:val="0"/>
        <w:autoSpaceDN w:val="0"/>
        <w:adjustRightInd w:val="0"/>
        <w:spacing w:after="0" w:line="240" w:lineRule="auto"/>
        <w:jc w:val="both"/>
        <w:rPr>
          <w:rFonts w:ascii="Times New Roman" w:hAnsi="Times New Roman" w:cs="Times New Roman"/>
          <w:b/>
          <w:color w:val="000000"/>
          <w:sz w:val="24"/>
          <w:szCs w:val="24"/>
        </w:rPr>
      </w:pPr>
      <w:r w:rsidRPr="003148BE">
        <w:rPr>
          <w:rFonts w:ascii="Times New Roman" w:hAnsi="Times New Roman" w:cs="Times New Roman"/>
          <w:b/>
          <w:bCs/>
          <w:color w:val="000000"/>
          <w:sz w:val="24"/>
          <w:szCs w:val="24"/>
        </w:rPr>
        <w:t xml:space="preserve">Artículo 10.- </w:t>
      </w:r>
      <w:r w:rsidRPr="003148BE">
        <w:rPr>
          <w:rFonts w:ascii="Times New Roman" w:hAnsi="Times New Roman" w:cs="Times New Roman"/>
          <w:color w:val="000000"/>
          <w:sz w:val="24"/>
          <w:szCs w:val="24"/>
        </w:rPr>
        <w:t xml:space="preserve">Quienes perciban ingresos por la explotación de las actividades a que se refiere el artículo anterior, pagarán el </w:t>
      </w:r>
      <w:r w:rsidRPr="003148BE">
        <w:rPr>
          <w:rFonts w:ascii="Times New Roman" w:hAnsi="Times New Roman" w:cs="Times New Roman"/>
          <w:b/>
          <w:color w:val="000000"/>
          <w:sz w:val="24"/>
          <w:szCs w:val="24"/>
        </w:rPr>
        <w:t>15%</w:t>
      </w:r>
      <w:r w:rsidRPr="003148BE">
        <w:rPr>
          <w:rFonts w:ascii="Times New Roman" w:hAnsi="Times New Roman" w:cs="Times New Roman"/>
          <w:color w:val="000000"/>
          <w:sz w:val="24"/>
          <w:szCs w:val="24"/>
        </w:rPr>
        <w:t xml:space="preserve"> sobre el total de los ingresos recaudados por concepto de venta de boletos o cuotas de admisión.  Tratándose de funciones de teatro y circo, la tasa que se aplique no deberá sobrepasar el </w:t>
      </w:r>
      <w:r w:rsidRPr="003148BE">
        <w:rPr>
          <w:rFonts w:ascii="Times New Roman" w:hAnsi="Times New Roman" w:cs="Times New Roman"/>
          <w:b/>
          <w:color w:val="000000"/>
          <w:sz w:val="24"/>
          <w:szCs w:val="24"/>
        </w:rPr>
        <w:t>8%.</w:t>
      </w:r>
    </w:p>
    <w:p w14:paraId="751FD98A" w14:textId="77777777" w:rsidR="003148BE" w:rsidRPr="003148BE" w:rsidRDefault="003148BE" w:rsidP="003148BE">
      <w:pPr>
        <w:autoSpaceDE w:val="0"/>
        <w:autoSpaceDN w:val="0"/>
        <w:adjustRightInd w:val="0"/>
        <w:spacing w:after="0" w:line="240" w:lineRule="auto"/>
        <w:rPr>
          <w:rFonts w:ascii="Times New Roman" w:hAnsi="Times New Roman" w:cs="Times New Roman"/>
          <w:b/>
          <w:bCs/>
          <w:color w:val="000000"/>
          <w:sz w:val="24"/>
          <w:szCs w:val="24"/>
        </w:rPr>
      </w:pPr>
    </w:p>
    <w:p w14:paraId="554F3833" w14:textId="311C0662" w:rsidR="003148BE" w:rsidRPr="003148BE" w:rsidRDefault="003148BE" w:rsidP="003148BE">
      <w:pPr>
        <w:autoSpaceDE w:val="0"/>
        <w:autoSpaceDN w:val="0"/>
        <w:adjustRightInd w:val="0"/>
        <w:spacing w:after="0" w:line="240" w:lineRule="auto"/>
        <w:jc w:val="center"/>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CAPÍTULO SEGUNDO</w:t>
      </w:r>
    </w:p>
    <w:p w14:paraId="5B2BDDC8" w14:textId="77777777" w:rsidR="003148BE" w:rsidRPr="003148BE" w:rsidRDefault="003148BE" w:rsidP="003148BE">
      <w:pPr>
        <w:autoSpaceDE w:val="0"/>
        <w:autoSpaceDN w:val="0"/>
        <w:adjustRightInd w:val="0"/>
        <w:spacing w:after="0" w:line="240" w:lineRule="auto"/>
        <w:jc w:val="center"/>
        <w:rPr>
          <w:rFonts w:ascii="Times New Roman" w:hAnsi="Times New Roman" w:cs="Times New Roman"/>
          <w:color w:val="000000"/>
          <w:sz w:val="24"/>
          <w:szCs w:val="24"/>
        </w:rPr>
      </w:pPr>
      <w:r w:rsidRPr="003148BE">
        <w:rPr>
          <w:rFonts w:ascii="Times New Roman" w:hAnsi="Times New Roman" w:cs="Times New Roman"/>
          <w:color w:val="000000"/>
          <w:sz w:val="24"/>
          <w:szCs w:val="24"/>
        </w:rPr>
        <w:t>DE LOS DERECHOS</w:t>
      </w:r>
    </w:p>
    <w:p w14:paraId="3CE83904" w14:textId="77777777" w:rsidR="003148BE" w:rsidRPr="003148BE" w:rsidRDefault="003148BE" w:rsidP="003148BE">
      <w:pPr>
        <w:autoSpaceDE w:val="0"/>
        <w:autoSpaceDN w:val="0"/>
        <w:adjustRightInd w:val="0"/>
        <w:spacing w:after="0" w:line="240" w:lineRule="auto"/>
        <w:jc w:val="center"/>
        <w:rPr>
          <w:rFonts w:ascii="Times New Roman" w:hAnsi="Times New Roman" w:cs="Times New Roman"/>
          <w:b/>
          <w:bCs/>
          <w:color w:val="000000"/>
          <w:sz w:val="24"/>
          <w:szCs w:val="24"/>
        </w:rPr>
      </w:pPr>
    </w:p>
    <w:p w14:paraId="3B7EDF83" w14:textId="1B2DB3FF" w:rsidR="003148BE" w:rsidRPr="003148BE" w:rsidRDefault="003148BE" w:rsidP="003148BE">
      <w:pPr>
        <w:autoSpaceDE w:val="0"/>
        <w:autoSpaceDN w:val="0"/>
        <w:adjustRightInd w:val="0"/>
        <w:spacing w:after="0" w:line="240" w:lineRule="auto"/>
        <w:jc w:val="center"/>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SECCIÓN I</w:t>
      </w:r>
    </w:p>
    <w:p w14:paraId="0D516CF9" w14:textId="77777777" w:rsidR="003148BE" w:rsidRPr="003148BE" w:rsidRDefault="003148BE" w:rsidP="003148BE">
      <w:pPr>
        <w:autoSpaceDE w:val="0"/>
        <w:autoSpaceDN w:val="0"/>
        <w:adjustRightInd w:val="0"/>
        <w:spacing w:after="0" w:line="240" w:lineRule="auto"/>
        <w:jc w:val="center"/>
        <w:rPr>
          <w:rFonts w:ascii="Times New Roman" w:hAnsi="Times New Roman" w:cs="Times New Roman"/>
          <w:color w:val="000000"/>
          <w:sz w:val="24"/>
          <w:szCs w:val="24"/>
        </w:rPr>
      </w:pPr>
      <w:r w:rsidRPr="003148BE">
        <w:rPr>
          <w:rFonts w:ascii="Times New Roman" w:hAnsi="Times New Roman" w:cs="Times New Roman"/>
          <w:color w:val="000000"/>
          <w:sz w:val="24"/>
          <w:szCs w:val="24"/>
        </w:rPr>
        <w:t>DERECHOS AGUA POTABLE Y ALCANTARILLADO</w:t>
      </w:r>
    </w:p>
    <w:p w14:paraId="2ECFFAA1" w14:textId="77777777" w:rsidR="003148BE" w:rsidRPr="003148BE" w:rsidRDefault="003148BE" w:rsidP="003148BE">
      <w:pPr>
        <w:autoSpaceDE w:val="0"/>
        <w:autoSpaceDN w:val="0"/>
        <w:adjustRightInd w:val="0"/>
        <w:spacing w:after="0" w:line="240" w:lineRule="auto"/>
        <w:rPr>
          <w:rFonts w:ascii="Times New Roman" w:hAnsi="Times New Roman" w:cs="Times New Roman"/>
          <w:b/>
          <w:bCs/>
          <w:color w:val="000000"/>
          <w:sz w:val="24"/>
          <w:szCs w:val="24"/>
        </w:rPr>
      </w:pPr>
    </w:p>
    <w:p w14:paraId="1123A6B8" w14:textId="6735EB58" w:rsid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Artículo 11.-</w:t>
      </w:r>
      <w:r w:rsidRPr="003148BE">
        <w:rPr>
          <w:rFonts w:ascii="Times New Roman" w:hAnsi="Times New Roman" w:cs="Times New Roman"/>
          <w:color w:val="000000"/>
          <w:sz w:val="24"/>
          <w:szCs w:val="24"/>
        </w:rPr>
        <w:t xml:space="preserve"> Los pagos que deberán cubrir los usuarios por la prestación de los servicios de agua potable, drenaje, alcantarillado, Contratos y otros y Reconexiones, se clasifican en:  </w:t>
      </w:r>
    </w:p>
    <w:p w14:paraId="266642BF" w14:textId="44BD2CB3" w:rsidR="00EF32ED" w:rsidRDefault="00EF32ED" w:rsidP="00EF32ED">
      <w:pPr>
        <w:spacing w:after="0" w:line="240" w:lineRule="auto"/>
        <w:rPr>
          <w:rFonts w:ascii="Times New Roman" w:hAnsi="Times New Roman" w:cs="Times New Roman"/>
          <w:b/>
          <w:bCs/>
          <w:iCs/>
          <w:color w:val="000000"/>
          <w:sz w:val="24"/>
          <w:szCs w:val="24"/>
          <w:u w:val="single"/>
        </w:rPr>
      </w:pPr>
      <w:r w:rsidRPr="003148BE">
        <w:rPr>
          <w:rFonts w:ascii="Times New Roman" w:hAnsi="Times New Roman" w:cs="Times New Roman"/>
          <w:b/>
          <w:bCs/>
          <w:iCs/>
          <w:color w:val="000000"/>
          <w:sz w:val="24"/>
          <w:szCs w:val="24"/>
          <w:u w:val="single"/>
        </w:rPr>
        <w:t xml:space="preserve">I.- CONSUMO DE AGUA Y DRENAJE </w:t>
      </w:r>
    </w:p>
    <w:p w14:paraId="2868B083" w14:textId="77777777" w:rsidR="00A84034" w:rsidRDefault="00A84034" w:rsidP="00EF32ED">
      <w:pPr>
        <w:spacing w:after="0" w:line="240" w:lineRule="auto"/>
        <w:rPr>
          <w:rFonts w:ascii="Times New Roman" w:hAnsi="Times New Roman" w:cs="Times New Roman"/>
          <w:b/>
          <w:bCs/>
          <w:iCs/>
          <w:color w:val="000000"/>
          <w:sz w:val="24"/>
          <w:szCs w:val="24"/>
          <w:u w:val="single"/>
        </w:rPr>
      </w:pPr>
    </w:p>
    <w:p w14:paraId="00C7C74A" w14:textId="6FA33CD6" w:rsidR="00EF32ED" w:rsidRPr="003148BE" w:rsidRDefault="00EF32ED" w:rsidP="00EF32ED">
      <w:pPr>
        <w:spacing w:after="0" w:line="240" w:lineRule="auto"/>
        <w:rPr>
          <w:rFonts w:ascii="Times New Roman" w:hAnsi="Times New Roman" w:cs="Times New Roman"/>
          <w:b/>
          <w:bCs/>
          <w:iCs/>
          <w:color w:val="000000"/>
          <w:sz w:val="24"/>
          <w:szCs w:val="24"/>
          <w:u w:val="single"/>
        </w:rPr>
      </w:pPr>
      <w:r w:rsidRPr="003148BE">
        <w:rPr>
          <w:rFonts w:ascii="Times New Roman" w:hAnsi="Times New Roman" w:cs="Times New Roman"/>
          <w:b/>
          <w:bCs/>
          <w:iCs/>
          <w:color w:val="000000"/>
          <w:sz w:val="24"/>
          <w:szCs w:val="24"/>
          <w:u w:val="single"/>
        </w:rPr>
        <w:t>a) CONSUMO AGUA Y DRENAJE DOMÈSTICO (CUOTAS MENSUALES FIJAS):</w:t>
      </w:r>
    </w:p>
    <w:tbl>
      <w:tblPr>
        <w:tblW w:w="5000" w:type="pct"/>
        <w:jc w:val="center"/>
        <w:tblLayout w:type="fixed"/>
        <w:tblCellMar>
          <w:left w:w="70" w:type="dxa"/>
          <w:right w:w="70" w:type="dxa"/>
        </w:tblCellMar>
        <w:tblLook w:val="04A0" w:firstRow="1" w:lastRow="0" w:firstColumn="1" w:lastColumn="0" w:noHBand="0" w:noVBand="1"/>
      </w:tblPr>
      <w:tblGrid>
        <w:gridCol w:w="1549"/>
        <w:gridCol w:w="1984"/>
        <w:gridCol w:w="4394"/>
        <w:gridCol w:w="1265"/>
      </w:tblGrid>
      <w:tr w:rsidR="00EF32ED" w:rsidRPr="003148BE" w14:paraId="12C9ECF5" w14:textId="77777777" w:rsidTr="00A84034">
        <w:trPr>
          <w:trHeight w:val="110"/>
          <w:jc w:val="center"/>
        </w:trPr>
        <w:tc>
          <w:tcPr>
            <w:tcW w:w="843" w:type="pct"/>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7A2C08FE" w14:textId="77777777" w:rsidR="00EF32ED" w:rsidRPr="003148BE" w:rsidRDefault="00EF32ED" w:rsidP="000253D2">
            <w:pPr>
              <w:spacing w:after="0" w:line="240" w:lineRule="auto"/>
              <w:jc w:val="center"/>
              <w:rPr>
                <w:rFonts w:ascii="Times New Roman" w:hAnsi="Times New Roman" w:cs="Times New Roman"/>
                <w:color w:val="000000"/>
                <w:sz w:val="24"/>
                <w:szCs w:val="24"/>
              </w:rPr>
            </w:pPr>
            <w:r w:rsidRPr="003148BE">
              <w:rPr>
                <w:rFonts w:ascii="Times New Roman" w:hAnsi="Times New Roman" w:cs="Times New Roman"/>
                <w:color w:val="000000"/>
                <w:sz w:val="24"/>
                <w:szCs w:val="24"/>
              </w:rPr>
              <w:t>CATEGORÌA</w:t>
            </w:r>
          </w:p>
        </w:tc>
        <w:tc>
          <w:tcPr>
            <w:tcW w:w="1079" w:type="pct"/>
            <w:tcBorders>
              <w:top w:val="single" w:sz="8" w:space="0" w:color="auto"/>
              <w:left w:val="nil"/>
              <w:bottom w:val="single" w:sz="8" w:space="0" w:color="auto"/>
              <w:right w:val="single" w:sz="8" w:space="0" w:color="auto"/>
            </w:tcBorders>
            <w:shd w:val="clear" w:color="000000" w:fill="BFBFBF"/>
            <w:noWrap/>
            <w:vAlign w:val="bottom"/>
            <w:hideMark/>
          </w:tcPr>
          <w:p w14:paraId="0661F99B" w14:textId="77777777" w:rsidR="00EF32ED" w:rsidRPr="003148BE" w:rsidRDefault="00EF32ED" w:rsidP="000253D2">
            <w:pPr>
              <w:spacing w:after="0" w:line="240" w:lineRule="auto"/>
              <w:jc w:val="center"/>
              <w:rPr>
                <w:rFonts w:ascii="Times New Roman" w:hAnsi="Times New Roman" w:cs="Times New Roman"/>
                <w:color w:val="000000"/>
                <w:sz w:val="24"/>
                <w:szCs w:val="24"/>
              </w:rPr>
            </w:pPr>
            <w:r w:rsidRPr="003148BE">
              <w:rPr>
                <w:rFonts w:ascii="Times New Roman" w:hAnsi="Times New Roman" w:cs="Times New Roman"/>
                <w:color w:val="000000"/>
                <w:sz w:val="24"/>
                <w:szCs w:val="24"/>
              </w:rPr>
              <w:t>RANGO</w:t>
            </w:r>
          </w:p>
        </w:tc>
        <w:tc>
          <w:tcPr>
            <w:tcW w:w="2390" w:type="pct"/>
            <w:tcBorders>
              <w:top w:val="single" w:sz="8" w:space="0" w:color="auto"/>
              <w:left w:val="nil"/>
              <w:bottom w:val="single" w:sz="8" w:space="0" w:color="auto"/>
              <w:right w:val="single" w:sz="8" w:space="0" w:color="auto"/>
            </w:tcBorders>
            <w:shd w:val="clear" w:color="000000" w:fill="BFBFBF"/>
            <w:noWrap/>
            <w:vAlign w:val="bottom"/>
            <w:hideMark/>
          </w:tcPr>
          <w:p w14:paraId="77B15033" w14:textId="77777777" w:rsidR="00EF32ED" w:rsidRPr="003148BE" w:rsidRDefault="00EF32ED" w:rsidP="000253D2">
            <w:pPr>
              <w:spacing w:after="0" w:line="240" w:lineRule="auto"/>
              <w:jc w:val="center"/>
              <w:rPr>
                <w:rFonts w:ascii="Times New Roman" w:hAnsi="Times New Roman" w:cs="Times New Roman"/>
                <w:color w:val="000000"/>
                <w:sz w:val="24"/>
                <w:szCs w:val="24"/>
              </w:rPr>
            </w:pPr>
            <w:r w:rsidRPr="003148BE">
              <w:rPr>
                <w:rFonts w:ascii="Times New Roman" w:hAnsi="Times New Roman" w:cs="Times New Roman"/>
                <w:color w:val="000000"/>
                <w:sz w:val="24"/>
                <w:szCs w:val="24"/>
              </w:rPr>
              <w:t>CONCEPTO</w:t>
            </w:r>
          </w:p>
        </w:tc>
        <w:tc>
          <w:tcPr>
            <w:tcW w:w="688" w:type="pct"/>
            <w:tcBorders>
              <w:top w:val="single" w:sz="8" w:space="0" w:color="auto"/>
              <w:left w:val="nil"/>
              <w:bottom w:val="single" w:sz="8" w:space="0" w:color="auto"/>
              <w:right w:val="single" w:sz="8" w:space="0" w:color="auto"/>
            </w:tcBorders>
            <w:shd w:val="clear" w:color="000000" w:fill="BFBFBF"/>
            <w:noWrap/>
            <w:vAlign w:val="bottom"/>
            <w:hideMark/>
          </w:tcPr>
          <w:p w14:paraId="685EAAC3" w14:textId="77777777" w:rsidR="00EF32ED" w:rsidRPr="003148BE" w:rsidRDefault="00EF32ED" w:rsidP="000253D2">
            <w:pPr>
              <w:spacing w:after="0" w:line="240" w:lineRule="auto"/>
              <w:jc w:val="center"/>
              <w:rPr>
                <w:rFonts w:ascii="Times New Roman" w:hAnsi="Times New Roman" w:cs="Times New Roman"/>
                <w:color w:val="000000"/>
                <w:sz w:val="24"/>
                <w:szCs w:val="24"/>
              </w:rPr>
            </w:pPr>
            <w:r w:rsidRPr="003148BE">
              <w:rPr>
                <w:rFonts w:ascii="Times New Roman" w:hAnsi="Times New Roman" w:cs="Times New Roman"/>
                <w:color w:val="000000"/>
                <w:sz w:val="24"/>
                <w:szCs w:val="24"/>
              </w:rPr>
              <w:t>IMPORTE</w:t>
            </w:r>
          </w:p>
        </w:tc>
      </w:tr>
      <w:tr w:rsidR="00EF32ED" w:rsidRPr="003148BE" w14:paraId="58164FC7" w14:textId="77777777" w:rsidTr="00A84034">
        <w:trPr>
          <w:trHeight w:val="110"/>
          <w:jc w:val="center"/>
        </w:trPr>
        <w:tc>
          <w:tcPr>
            <w:tcW w:w="843"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943EFB" w14:textId="77777777" w:rsidR="00EF32ED" w:rsidRPr="003148BE" w:rsidRDefault="00EF32ED"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Bajo</w:t>
            </w:r>
          </w:p>
        </w:tc>
        <w:tc>
          <w:tcPr>
            <w:tcW w:w="1079"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410411" w14:textId="77777777" w:rsidR="00EF32ED" w:rsidRPr="003148BE" w:rsidRDefault="00EF32ED"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De 0-25 M3</w:t>
            </w:r>
          </w:p>
        </w:tc>
        <w:tc>
          <w:tcPr>
            <w:tcW w:w="2390" w:type="pct"/>
            <w:tcBorders>
              <w:top w:val="single" w:sz="8" w:space="0" w:color="auto"/>
              <w:left w:val="nil"/>
              <w:bottom w:val="single" w:sz="8" w:space="0" w:color="auto"/>
              <w:right w:val="single" w:sz="8" w:space="0" w:color="auto"/>
            </w:tcBorders>
            <w:shd w:val="clear" w:color="auto" w:fill="auto"/>
            <w:noWrap/>
            <w:vAlign w:val="bottom"/>
            <w:hideMark/>
          </w:tcPr>
          <w:p w14:paraId="0245D4B3" w14:textId="77777777" w:rsidR="00EF32ED" w:rsidRPr="003148BE" w:rsidRDefault="00EF32ED" w:rsidP="000253D2">
            <w:pPr>
              <w:spacing w:after="0" w:line="240" w:lineRule="auto"/>
              <w:rPr>
                <w:rFonts w:ascii="Times New Roman" w:hAnsi="Times New Roman" w:cs="Times New Roman"/>
                <w:b/>
                <w:color w:val="000000"/>
                <w:sz w:val="24"/>
                <w:szCs w:val="24"/>
              </w:rPr>
            </w:pPr>
            <w:r w:rsidRPr="003148BE">
              <w:rPr>
                <w:rFonts w:ascii="Times New Roman" w:hAnsi="Times New Roman" w:cs="Times New Roman"/>
                <w:b/>
                <w:color w:val="000000"/>
                <w:sz w:val="24"/>
                <w:szCs w:val="24"/>
              </w:rPr>
              <w:t>AGUA</w:t>
            </w:r>
          </w:p>
        </w:tc>
        <w:tc>
          <w:tcPr>
            <w:tcW w:w="688" w:type="pct"/>
            <w:tcBorders>
              <w:top w:val="single" w:sz="8" w:space="0" w:color="auto"/>
              <w:left w:val="nil"/>
              <w:bottom w:val="single" w:sz="8" w:space="0" w:color="auto"/>
              <w:right w:val="single" w:sz="8" w:space="0" w:color="auto"/>
            </w:tcBorders>
            <w:shd w:val="clear" w:color="auto" w:fill="auto"/>
            <w:noWrap/>
            <w:vAlign w:val="bottom"/>
            <w:hideMark/>
          </w:tcPr>
          <w:p w14:paraId="4BFD864F" w14:textId="77777777" w:rsidR="00EF32ED" w:rsidRPr="003148BE" w:rsidRDefault="00EF32ED"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110.37</w:t>
            </w:r>
          </w:p>
        </w:tc>
      </w:tr>
      <w:tr w:rsidR="00EF32ED" w:rsidRPr="003148BE" w14:paraId="4DC2065E" w14:textId="77777777" w:rsidTr="00A84034">
        <w:trPr>
          <w:trHeight w:val="110"/>
          <w:jc w:val="center"/>
        </w:trPr>
        <w:tc>
          <w:tcPr>
            <w:tcW w:w="843" w:type="pct"/>
            <w:vMerge/>
            <w:tcBorders>
              <w:top w:val="single" w:sz="8" w:space="0" w:color="auto"/>
              <w:left w:val="single" w:sz="8" w:space="0" w:color="auto"/>
              <w:bottom w:val="single" w:sz="8" w:space="0" w:color="auto"/>
              <w:right w:val="single" w:sz="8" w:space="0" w:color="auto"/>
            </w:tcBorders>
            <w:vAlign w:val="center"/>
            <w:hideMark/>
          </w:tcPr>
          <w:p w14:paraId="6AFF7648" w14:textId="77777777" w:rsidR="00EF32ED" w:rsidRPr="003148BE" w:rsidRDefault="00EF32ED" w:rsidP="000253D2">
            <w:pPr>
              <w:spacing w:after="0" w:line="240" w:lineRule="auto"/>
              <w:jc w:val="right"/>
              <w:rPr>
                <w:rFonts w:ascii="Times New Roman" w:hAnsi="Times New Roman" w:cs="Times New Roman"/>
                <w:color w:val="000000"/>
                <w:sz w:val="24"/>
                <w:szCs w:val="24"/>
              </w:rPr>
            </w:pPr>
          </w:p>
        </w:tc>
        <w:tc>
          <w:tcPr>
            <w:tcW w:w="1079" w:type="pct"/>
            <w:vMerge/>
            <w:tcBorders>
              <w:top w:val="single" w:sz="8" w:space="0" w:color="auto"/>
              <w:left w:val="single" w:sz="8" w:space="0" w:color="auto"/>
              <w:bottom w:val="single" w:sz="8" w:space="0" w:color="auto"/>
              <w:right w:val="single" w:sz="8" w:space="0" w:color="auto"/>
            </w:tcBorders>
            <w:vAlign w:val="center"/>
            <w:hideMark/>
          </w:tcPr>
          <w:p w14:paraId="6569A50F" w14:textId="77777777" w:rsidR="00EF32ED" w:rsidRPr="003148BE" w:rsidRDefault="00EF32ED" w:rsidP="000253D2">
            <w:pPr>
              <w:spacing w:after="0" w:line="240" w:lineRule="auto"/>
              <w:jc w:val="right"/>
              <w:rPr>
                <w:rFonts w:ascii="Times New Roman" w:hAnsi="Times New Roman" w:cs="Times New Roman"/>
                <w:color w:val="000000"/>
                <w:sz w:val="24"/>
                <w:szCs w:val="24"/>
              </w:rPr>
            </w:pPr>
          </w:p>
        </w:tc>
        <w:tc>
          <w:tcPr>
            <w:tcW w:w="2390" w:type="pct"/>
            <w:tcBorders>
              <w:top w:val="single" w:sz="8" w:space="0" w:color="auto"/>
              <w:left w:val="nil"/>
              <w:bottom w:val="single" w:sz="8" w:space="0" w:color="auto"/>
              <w:right w:val="single" w:sz="8" w:space="0" w:color="auto"/>
            </w:tcBorders>
            <w:shd w:val="clear" w:color="auto" w:fill="auto"/>
            <w:noWrap/>
            <w:vAlign w:val="bottom"/>
            <w:hideMark/>
          </w:tcPr>
          <w:p w14:paraId="20EE28DC" w14:textId="77777777" w:rsidR="00EF32ED" w:rsidRPr="003148BE" w:rsidRDefault="00EF32ED" w:rsidP="000253D2">
            <w:pPr>
              <w:spacing w:after="0" w:line="240" w:lineRule="auto"/>
              <w:rPr>
                <w:rFonts w:ascii="Times New Roman" w:hAnsi="Times New Roman" w:cs="Times New Roman"/>
                <w:color w:val="000000"/>
                <w:sz w:val="24"/>
                <w:szCs w:val="24"/>
              </w:rPr>
            </w:pPr>
            <w:r w:rsidRPr="003148BE">
              <w:rPr>
                <w:rFonts w:ascii="Times New Roman" w:hAnsi="Times New Roman" w:cs="Times New Roman"/>
                <w:b/>
                <w:color w:val="000000"/>
                <w:sz w:val="24"/>
                <w:szCs w:val="24"/>
              </w:rPr>
              <w:t>DRENAJE</w:t>
            </w:r>
            <w:r w:rsidRPr="003148BE">
              <w:rPr>
                <w:rFonts w:ascii="Times New Roman" w:hAnsi="Times New Roman" w:cs="Times New Roman"/>
                <w:color w:val="000000"/>
                <w:sz w:val="24"/>
                <w:szCs w:val="24"/>
              </w:rPr>
              <w:t xml:space="preserve"> (35% DE LA TARIFA DE AGUA)</w:t>
            </w:r>
          </w:p>
        </w:tc>
        <w:tc>
          <w:tcPr>
            <w:tcW w:w="688" w:type="pct"/>
            <w:tcBorders>
              <w:top w:val="single" w:sz="8" w:space="0" w:color="auto"/>
              <w:left w:val="nil"/>
              <w:bottom w:val="single" w:sz="8" w:space="0" w:color="auto"/>
              <w:right w:val="single" w:sz="8" w:space="0" w:color="auto"/>
            </w:tcBorders>
            <w:shd w:val="clear" w:color="auto" w:fill="auto"/>
            <w:noWrap/>
            <w:vAlign w:val="bottom"/>
            <w:hideMark/>
          </w:tcPr>
          <w:p w14:paraId="6BA255CA" w14:textId="77777777" w:rsidR="00EF32ED" w:rsidRPr="003148BE" w:rsidRDefault="00EF32ED"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38.63</w:t>
            </w:r>
          </w:p>
        </w:tc>
      </w:tr>
      <w:tr w:rsidR="00EF32ED" w:rsidRPr="003148BE" w14:paraId="42D6DF3B" w14:textId="77777777" w:rsidTr="00A84034">
        <w:trPr>
          <w:trHeight w:val="110"/>
          <w:jc w:val="center"/>
        </w:trPr>
        <w:tc>
          <w:tcPr>
            <w:tcW w:w="4312"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77B11DA" w14:textId="77777777" w:rsidR="00EF32ED" w:rsidRPr="003148BE" w:rsidRDefault="00EF32ED" w:rsidP="000253D2">
            <w:pPr>
              <w:spacing w:after="0" w:line="240" w:lineRule="auto"/>
              <w:jc w:val="right"/>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IMPORTE A PAGAR</w:t>
            </w:r>
          </w:p>
        </w:tc>
        <w:tc>
          <w:tcPr>
            <w:tcW w:w="688" w:type="pct"/>
            <w:tcBorders>
              <w:top w:val="single" w:sz="8" w:space="0" w:color="auto"/>
              <w:left w:val="nil"/>
              <w:bottom w:val="single" w:sz="8" w:space="0" w:color="auto"/>
              <w:right w:val="single" w:sz="8" w:space="0" w:color="auto"/>
            </w:tcBorders>
            <w:shd w:val="clear" w:color="auto" w:fill="auto"/>
            <w:noWrap/>
            <w:vAlign w:val="bottom"/>
            <w:hideMark/>
          </w:tcPr>
          <w:p w14:paraId="37689989" w14:textId="77777777" w:rsidR="00EF32ED" w:rsidRPr="003148BE" w:rsidRDefault="00EF32ED" w:rsidP="000253D2">
            <w:pPr>
              <w:spacing w:after="0" w:line="240" w:lineRule="auto"/>
              <w:jc w:val="right"/>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149.00</w:t>
            </w:r>
          </w:p>
        </w:tc>
      </w:tr>
      <w:tr w:rsidR="00EF32ED" w:rsidRPr="003148BE" w14:paraId="18DF489F" w14:textId="77777777" w:rsidTr="00A84034">
        <w:trPr>
          <w:trHeight w:val="110"/>
          <w:jc w:val="center"/>
        </w:trPr>
        <w:tc>
          <w:tcPr>
            <w:tcW w:w="843" w:type="pct"/>
            <w:tcBorders>
              <w:top w:val="single" w:sz="8" w:space="0" w:color="auto"/>
              <w:left w:val="single" w:sz="8" w:space="0" w:color="auto"/>
              <w:bottom w:val="single" w:sz="8" w:space="0" w:color="auto"/>
              <w:right w:val="nil"/>
            </w:tcBorders>
            <w:shd w:val="clear" w:color="auto" w:fill="auto"/>
            <w:noWrap/>
            <w:vAlign w:val="bottom"/>
            <w:hideMark/>
          </w:tcPr>
          <w:p w14:paraId="483EB8B1" w14:textId="77777777" w:rsidR="00EF32ED" w:rsidRPr="003148BE" w:rsidRDefault="00EF32ED" w:rsidP="000253D2">
            <w:pPr>
              <w:spacing w:after="0" w:line="240" w:lineRule="auto"/>
              <w:jc w:val="right"/>
              <w:rPr>
                <w:rFonts w:ascii="Times New Roman" w:hAnsi="Times New Roman" w:cs="Times New Roman"/>
                <w:color w:val="000000"/>
                <w:sz w:val="24"/>
                <w:szCs w:val="24"/>
              </w:rPr>
            </w:pPr>
          </w:p>
        </w:tc>
        <w:tc>
          <w:tcPr>
            <w:tcW w:w="1079" w:type="pct"/>
            <w:tcBorders>
              <w:top w:val="single" w:sz="8" w:space="0" w:color="auto"/>
              <w:left w:val="nil"/>
              <w:bottom w:val="single" w:sz="8" w:space="0" w:color="auto"/>
              <w:right w:val="nil"/>
            </w:tcBorders>
            <w:shd w:val="clear" w:color="auto" w:fill="auto"/>
            <w:noWrap/>
            <w:vAlign w:val="bottom"/>
            <w:hideMark/>
          </w:tcPr>
          <w:p w14:paraId="29404B79" w14:textId="77777777" w:rsidR="00EF32ED" w:rsidRPr="003148BE" w:rsidRDefault="00EF32ED" w:rsidP="000253D2">
            <w:pPr>
              <w:spacing w:after="0" w:line="240" w:lineRule="auto"/>
              <w:jc w:val="right"/>
              <w:rPr>
                <w:rFonts w:ascii="Times New Roman" w:hAnsi="Times New Roman" w:cs="Times New Roman"/>
                <w:color w:val="000000"/>
                <w:sz w:val="24"/>
                <w:szCs w:val="24"/>
              </w:rPr>
            </w:pPr>
          </w:p>
        </w:tc>
        <w:tc>
          <w:tcPr>
            <w:tcW w:w="2390" w:type="pct"/>
            <w:tcBorders>
              <w:top w:val="single" w:sz="8" w:space="0" w:color="auto"/>
              <w:left w:val="nil"/>
              <w:bottom w:val="single" w:sz="8" w:space="0" w:color="auto"/>
              <w:right w:val="nil"/>
            </w:tcBorders>
            <w:shd w:val="clear" w:color="auto" w:fill="auto"/>
            <w:noWrap/>
            <w:vAlign w:val="bottom"/>
            <w:hideMark/>
          </w:tcPr>
          <w:p w14:paraId="229C2D63" w14:textId="77777777" w:rsidR="00EF32ED" w:rsidRPr="003148BE" w:rsidRDefault="00EF32ED" w:rsidP="000253D2">
            <w:pPr>
              <w:spacing w:after="0" w:line="240" w:lineRule="auto"/>
              <w:jc w:val="right"/>
              <w:rPr>
                <w:rFonts w:ascii="Times New Roman" w:hAnsi="Times New Roman" w:cs="Times New Roman"/>
                <w:color w:val="000000"/>
                <w:sz w:val="24"/>
                <w:szCs w:val="24"/>
              </w:rPr>
            </w:pPr>
          </w:p>
        </w:tc>
        <w:tc>
          <w:tcPr>
            <w:tcW w:w="688" w:type="pct"/>
            <w:tcBorders>
              <w:top w:val="single" w:sz="8" w:space="0" w:color="auto"/>
              <w:left w:val="nil"/>
              <w:bottom w:val="single" w:sz="8" w:space="0" w:color="auto"/>
              <w:right w:val="single" w:sz="8" w:space="0" w:color="auto"/>
            </w:tcBorders>
            <w:shd w:val="clear" w:color="auto" w:fill="auto"/>
            <w:noWrap/>
            <w:vAlign w:val="bottom"/>
            <w:hideMark/>
          </w:tcPr>
          <w:p w14:paraId="5C85ECEE" w14:textId="77777777" w:rsidR="00EF32ED" w:rsidRPr="003148BE" w:rsidRDefault="00EF32ED" w:rsidP="000253D2">
            <w:pPr>
              <w:spacing w:after="0" w:line="240" w:lineRule="auto"/>
              <w:jc w:val="right"/>
              <w:rPr>
                <w:rFonts w:ascii="Times New Roman" w:hAnsi="Times New Roman" w:cs="Times New Roman"/>
                <w:color w:val="000000"/>
                <w:sz w:val="24"/>
                <w:szCs w:val="24"/>
              </w:rPr>
            </w:pPr>
          </w:p>
        </w:tc>
      </w:tr>
      <w:tr w:rsidR="00EF32ED" w:rsidRPr="003148BE" w14:paraId="7CF2EAC6" w14:textId="77777777" w:rsidTr="00A84034">
        <w:trPr>
          <w:trHeight w:val="110"/>
          <w:jc w:val="center"/>
        </w:trPr>
        <w:tc>
          <w:tcPr>
            <w:tcW w:w="843"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F1AD4A" w14:textId="77777777" w:rsidR="00EF32ED" w:rsidRPr="003148BE" w:rsidRDefault="00EF32ED"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Medio</w:t>
            </w:r>
          </w:p>
        </w:tc>
        <w:tc>
          <w:tcPr>
            <w:tcW w:w="1079"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91CC31" w14:textId="77777777" w:rsidR="00EF32ED" w:rsidRPr="003148BE" w:rsidRDefault="00EF32ED"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De 26-30 M3</w:t>
            </w:r>
          </w:p>
        </w:tc>
        <w:tc>
          <w:tcPr>
            <w:tcW w:w="2390" w:type="pct"/>
            <w:tcBorders>
              <w:top w:val="single" w:sz="8" w:space="0" w:color="auto"/>
              <w:left w:val="nil"/>
              <w:bottom w:val="single" w:sz="8" w:space="0" w:color="auto"/>
              <w:right w:val="single" w:sz="8" w:space="0" w:color="auto"/>
            </w:tcBorders>
            <w:shd w:val="clear" w:color="auto" w:fill="auto"/>
            <w:noWrap/>
            <w:vAlign w:val="bottom"/>
            <w:hideMark/>
          </w:tcPr>
          <w:p w14:paraId="46536B9C" w14:textId="77777777" w:rsidR="00EF32ED" w:rsidRPr="003148BE" w:rsidRDefault="00EF32ED" w:rsidP="000253D2">
            <w:pPr>
              <w:spacing w:after="0" w:line="240" w:lineRule="auto"/>
              <w:rPr>
                <w:rFonts w:ascii="Times New Roman" w:hAnsi="Times New Roman" w:cs="Times New Roman"/>
                <w:b/>
                <w:color w:val="000000"/>
                <w:sz w:val="24"/>
                <w:szCs w:val="24"/>
              </w:rPr>
            </w:pPr>
            <w:r w:rsidRPr="003148BE">
              <w:rPr>
                <w:rFonts w:ascii="Times New Roman" w:hAnsi="Times New Roman" w:cs="Times New Roman"/>
                <w:b/>
                <w:color w:val="000000"/>
                <w:sz w:val="24"/>
                <w:szCs w:val="24"/>
              </w:rPr>
              <w:t>AGUA</w:t>
            </w:r>
          </w:p>
        </w:tc>
        <w:tc>
          <w:tcPr>
            <w:tcW w:w="688" w:type="pct"/>
            <w:tcBorders>
              <w:top w:val="single" w:sz="8" w:space="0" w:color="auto"/>
              <w:left w:val="nil"/>
              <w:bottom w:val="single" w:sz="8" w:space="0" w:color="auto"/>
              <w:right w:val="single" w:sz="8" w:space="0" w:color="auto"/>
            </w:tcBorders>
            <w:shd w:val="clear" w:color="auto" w:fill="auto"/>
            <w:noWrap/>
            <w:vAlign w:val="bottom"/>
            <w:hideMark/>
          </w:tcPr>
          <w:p w14:paraId="09542A99" w14:textId="77777777" w:rsidR="00EF32ED" w:rsidRPr="003148BE" w:rsidRDefault="00EF32ED"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132.59</w:t>
            </w:r>
          </w:p>
        </w:tc>
      </w:tr>
      <w:tr w:rsidR="00EF32ED" w:rsidRPr="003148BE" w14:paraId="309A6975" w14:textId="77777777" w:rsidTr="00A84034">
        <w:trPr>
          <w:trHeight w:val="110"/>
          <w:jc w:val="center"/>
        </w:trPr>
        <w:tc>
          <w:tcPr>
            <w:tcW w:w="843" w:type="pct"/>
            <w:vMerge/>
            <w:tcBorders>
              <w:top w:val="single" w:sz="8" w:space="0" w:color="auto"/>
              <w:left w:val="single" w:sz="8" w:space="0" w:color="auto"/>
              <w:bottom w:val="single" w:sz="8" w:space="0" w:color="auto"/>
              <w:right w:val="single" w:sz="8" w:space="0" w:color="auto"/>
            </w:tcBorders>
            <w:vAlign w:val="center"/>
            <w:hideMark/>
          </w:tcPr>
          <w:p w14:paraId="0E259ACE" w14:textId="77777777" w:rsidR="00EF32ED" w:rsidRPr="003148BE" w:rsidRDefault="00EF32ED" w:rsidP="000253D2">
            <w:pPr>
              <w:spacing w:after="0" w:line="240" w:lineRule="auto"/>
              <w:jc w:val="right"/>
              <w:rPr>
                <w:rFonts w:ascii="Times New Roman" w:hAnsi="Times New Roman" w:cs="Times New Roman"/>
                <w:color w:val="000000"/>
                <w:sz w:val="24"/>
                <w:szCs w:val="24"/>
              </w:rPr>
            </w:pPr>
          </w:p>
        </w:tc>
        <w:tc>
          <w:tcPr>
            <w:tcW w:w="1079" w:type="pct"/>
            <w:vMerge/>
            <w:tcBorders>
              <w:top w:val="single" w:sz="8" w:space="0" w:color="auto"/>
              <w:left w:val="single" w:sz="8" w:space="0" w:color="auto"/>
              <w:bottom w:val="single" w:sz="8" w:space="0" w:color="auto"/>
              <w:right w:val="single" w:sz="8" w:space="0" w:color="auto"/>
            </w:tcBorders>
            <w:vAlign w:val="center"/>
            <w:hideMark/>
          </w:tcPr>
          <w:p w14:paraId="53B08177" w14:textId="77777777" w:rsidR="00EF32ED" w:rsidRPr="003148BE" w:rsidRDefault="00EF32ED" w:rsidP="000253D2">
            <w:pPr>
              <w:spacing w:after="0" w:line="240" w:lineRule="auto"/>
              <w:jc w:val="right"/>
              <w:rPr>
                <w:rFonts w:ascii="Times New Roman" w:hAnsi="Times New Roman" w:cs="Times New Roman"/>
                <w:color w:val="000000"/>
                <w:sz w:val="24"/>
                <w:szCs w:val="24"/>
              </w:rPr>
            </w:pPr>
          </w:p>
        </w:tc>
        <w:tc>
          <w:tcPr>
            <w:tcW w:w="2390" w:type="pct"/>
            <w:tcBorders>
              <w:top w:val="single" w:sz="8" w:space="0" w:color="auto"/>
              <w:left w:val="nil"/>
              <w:bottom w:val="single" w:sz="8" w:space="0" w:color="auto"/>
              <w:right w:val="single" w:sz="8" w:space="0" w:color="auto"/>
            </w:tcBorders>
            <w:shd w:val="clear" w:color="auto" w:fill="auto"/>
            <w:noWrap/>
            <w:vAlign w:val="bottom"/>
            <w:hideMark/>
          </w:tcPr>
          <w:p w14:paraId="356387A6" w14:textId="77777777" w:rsidR="00EF32ED" w:rsidRPr="003148BE" w:rsidRDefault="00EF32ED" w:rsidP="000253D2">
            <w:pPr>
              <w:spacing w:after="0" w:line="240" w:lineRule="auto"/>
              <w:rPr>
                <w:rFonts w:ascii="Times New Roman" w:hAnsi="Times New Roman" w:cs="Times New Roman"/>
                <w:color w:val="000000"/>
                <w:sz w:val="24"/>
                <w:szCs w:val="24"/>
              </w:rPr>
            </w:pPr>
            <w:r w:rsidRPr="003148BE">
              <w:rPr>
                <w:rFonts w:ascii="Times New Roman" w:hAnsi="Times New Roman" w:cs="Times New Roman"/>
                <w:b/>
                <w:color w:val="000000"/>
                <w:sz w:val="24"/>
                <w:szCs w:val="24"/>
              </w:rPr>
              <w:t>DRENAJE</w:t>
            </w:r>
            <w:r w:rsidRPr="003148BE">
              <w:rPr>
                <w:rFonts w:ascii="Times New Roman" w:hAnsi="Times New Roman" w:cs="Times New Roman"/>
                <w:color w:val="000000"/>
                <w:sz w:val="24"/>
                <w:szCs w:val="24"/>
              </w:rPr>
              <w:t xml:space="preserve"> (35% DE LA TARIFA DE AGUA)</w:t>
            </w:r>
          </w:p>
        </w:tc>
        <w:tc>
          <w:tcPr>
            <w:tcW w:w="688" w:type="pct"/>
            <w:tcBorders>
              <w:top w:val="single" w:sz="8" w:space="0" w:color="auto"/>
              <w:left w:val="nil"/>
              <w:bottom w:val="single" w:sz="8" w:space="0" w:color="auto"/>
              <w:right w:val="single" w:sz="8" w:space="0" w:color="auto"/>
            </w:tcBorders>
            <w:shd w:val="clear" w:color="auto" w:fill="auto"/>
            <w:noWrap/>
            <w:vAlign w:val="bottom"/>
            <w:hideMark/>
          </w:tcPr>
          <w:p w14:paraId="4657C7D7" w14:textId="77777777" w:rsidR="00EF32ED" w:rsidRPr="003148BE" w:rsidRDefault="00EF32ED"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46.41</w:t>
            </w:r>
          </w:p>
        </w:tc>
      </w:tr>
      <w:tr w:rsidR="00EF32ED" w:rsidRPr="003148BE" w14:paraId="7C0C6E2F" w14:textId="77777777" w:rsidTr="00A84034">
        <w:trPr>
          <w:trHeight w:val="110"/>
          <w:jc w:val="center"/>
        </w:trPr>
        <w:tc>
          <w:tcPr>
            <w:tcW w:w="4312"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ECC8BFD" w14:textId="77777777" w:rsidR="00EF32ED" w:rsidRPr="003148BE" w:rsidRDefault="00EF32ED" w:rsidP="000253D2">
            <w:pPr>
              <w:spacing w:after="0" w:line="240" w:lineRule="auto"/>
              <w:jc w:val="right"/>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IMPORTE A PAGAR</w:t>
            </w:r>
          </w:p>
        </w:tc>
        <w:tc>
          <w:tcPr>
            <w:tcW w:w="688" w:type="pct"/>
            <w:tcBorders>
              <w:top w:val="single" w:sz="8" w:space="0" w:color="auto"/>
              <w:left w:val="nil"/>
              <w:bottom w:val="single" w:sz="8" w:space="0" w:color="auto"/>
              <w:right w:val="single" w:sz="8" w:space="0" w:color="auto"/>
            </w:tcBorders>
            <w:shd w:val="clear" w:color="auto" w:fill="auto"/>
            <w:noWrap/>
            <w:vAlign w:val="bottom"/>
            <w:hideMark/>
          </w:tcPr>
          <w:p w14:paraId="7823449F" w14:textId="77777777" w:rsidR="00EF32ED" w:rsidRPr="003148BE" w:rsidRDefault="00EF32ED" w:rsidP="000253D2">
            <w:pPr>
              <w:spacing w:after="0" w:line="240" w:lineRule="auto"/>
              <w:jc w:val="right"/>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179.00</w:t>
            </w:r>
          </w:p>
        </w:tc>
      </w:tr>
      <w:tr w:rsidR="00EF32ED" w:rsidRPr="003148BE" w14:paraId="30F75F6F" w14:textId="77777777" w:rsidTr="00A84034">
        <w:trPr>
          <w:trHeight w:val="110"/>
          <w:jc w:val="center"/>
        </w:trPr>
        <w:tc>
          <w:tcPr>
            <w:tcW w:w="4312" w:type="pct"/>
            <w:gridSpan w:val="3"/>
            <w:tcBorders>
              <w:top w:val="single" w:sz="8" w:space="0" w:color="auto"/>
              <w:left w:val="single" w:sz="8" w:space="0" w:color="auto"/>
              <w:bottom w:val="single" w:sz="8" w:space="0" w:color="auto"/>
              <w:right w:val="nil"/>
            </w:tcBorders>
            <w:shd w:val="clear" w:color="auto" w:fill="auto"/>
            <w:noWrap/>
            <w:vAlign w:val="bottom"/>
            <w:hideMark/>
          </w:tcPr>
          <w:p w14:paraId="03EC0CF8" w14:textId="77777777" w:rsidR="00EF32ED" w:rsidRPr="003148BE" w:rsidRDefault="00EF32ED" w:rsidP="000253D2">
            <w:pPr>
              <w:spacing w:after="0" w:line="240" w:lineRule="auto"/>
              <w:jc w:val="right"/>
              <w:rPr>
                <w:rFonts w:ascii="Times New Roman" w:hAnsi="Times New Roman" w:cs="Times New Roman"/>
                <w:color w:val="000000"/>
                <w:sz w:val="24"/>
                <w:szCs w:val="24"/>
              </w:rPr>
            </w:pPr>
          </w:p>
        </w:tc>
        <w:tc>
          <w:tcPr>
            <w:tcW w:w="688" w:type="pct"/>
            <w:tcBorders>
              <w:top w:val="single" w:sz="8" w:space="0" w:color="auto"/>
              <w:left w:val="nil"/>
              <w:bottom w:val="single" w:sz="8" w:space="0" w:color="auto"/>
              <w:right w:val="single" w:sz="8" w:space="0" w:color="auto"/>
            </w:tcBorders>
            <w:shd w:val="clear" w:color="auto" w:fill="auto"/>
            <w:noWrap/>
            <w:vAlign w:val="bottom"/>
            <w:hideMark/>
          </w:tcPr>
          <w:p w14:paraId="11BA3E5E" w14:textId="77777777" w:rsidR="00EF32ED" w:rsidRPr="003148BE" w:rsidRDefault="00EF32ED" w:rsidP="000253D2">
            <w:pPr>
              <w:spacing w:after="0" w:line="240" w:lineRule="auto"/>
              <w:jc w:val="right"/>
              <w:rPr>
                <w:rFonts w:ascii="Times New Roman" w:hAnsi="Times New Roman" w:cs="Times New Roman"/>
                <w:color w:val="000000"/>
                <w:sz w:val="24"/>
                <w:szCs w:val="24"/>
              </w:rPr>
            </w:pPr>
          </w:p>
        </w:tc>
      </w:tr>
      <w:tr w:rsidR="00EF32ED" w:rsidRPr="003148BE" w14:paraId="3BD35164" w14:textId="77777777" w:rsidTr="00A84034">
        <w:trPr>
          <w:trHeight w:val="110"/>
          <w:jc w:val="center"/>
        </w:trPr>
        <w:tc>
          <w:tcPr>
            <w:tcW w:w="843"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50383" w14:textId="77777777" w:rsidR="00EF32ED" w:rsidRPr="003148BE" w:rsidRDefault="00EF32ED"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Alto</w:t>
            </w:r>
          </w:p>
        </w:tc>
        <w:tc>
          <w:tcPr>
            <w:tcW w:w="1079"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34786E" w14:textId="77777777" w:rsidR="00EF32ED" w:rsidRPr="003148BE" w:rsidRDefault="00EF32ED" w:rsidP="000253D2">
            <w:pPr>
              <w:spacing w:after="0" w:line="240" w:lineRule="auto"/>
              <w:jc w:val="right"/>
              <w:rPr>
                <w:rFonts w:ascii="Times New Roman" w:hAnsi="Times New Roman" w:cs="Times New Roman"/>
                <w:color w:val="000000"/>
                <w:sz w:val="24"/>
                <w:szCs w:val="24"/>
              </w:rPr>
            </w:pPr>
            <w:proofErr w:type="gramStart"/>
            <w:r w:rsidRPr="003148BE">
              <w:rPr>
                <w:rFonts w:ascii="Times New Roman" w:hAnsi="Times New Roman" w:cs="Times New Roman"/>
                <w:color w:val="000000"/>
                <w:sz w:val="24"/>
                <w:szCs w:val="24"/>
              </w:rPr>
              <w:t>De  31</w:t>
            </w:r>
            <w:proofErr w:type="gramEnd"/>
            <w:r w:rsidRPr="003148BE">
              <w:rPr>
                <w:rFonts w:ascii="Times New Roman" w:hAnsi="Times New Roman" w:cs="Times New Roman"/>
                <w:color w:val="000000"/>
                <w:sz w:val="24"/>
                <w:szCs w:val="24"/>
              </w:rPr>
              <w:t>-EN ADELANTE</w:t>
            </w:r>
          </w:p>
        </w:tc>
        <w:tc>
          <w:tcPr>
            <w:tcW w:w="2390" w:type="pct"/>
            <w:tcBorders>
              <w:top w:val="single" w:sz="8" w:space="0" w:color="auto"/>
              <w:left w:val="nil"/>
              <w:bottom w:val="single" w:sz="8" w:space="0" w:color="auto"/>
              <w:right w:val="single" w:sz="8" w:space="0" w:color="auto"/>
            </w:tcBorders>
            <w:shd w:val="clear" w:color="auto" w:fill="auto"/>
            <w:noWrap/>
            <w:vAlign w:val="bottom"/>
            <w:hideMark/>
          </w:tcPr>
          <w:p w14:paraId="59FCE482" w14:textId="77777777" w:rsidR="00EF32ED" w:rsidRPr="003148BE" w:rsidRDefault="00EF32ED" w:rsidP="000253D2">
            <w:pPr>
              <w:spacing w:after="0" w:line="240" w:lineRule="auto"/>
              <w:rPr>
                <w:rFonts w:ascii="Times New Roman" w:hAnsi="Times New Roman" w:cs="Times New Roman"/>
                <w:b/>
                <w:color w:val="000000"/>
                <w:sz w:val="24"/>
                <w:szCs w:val="24"/>
              </w:rPr>
            </w:pPr>
            <w:r w:rsidRPr="003148BE">
              <w:rPr>
                <w:rFonts w:ascii="Times New Roman" w:hAnsi="Times New Roman" w:cs="Times New Roman"/>
                <w:b/>
                <w:color w:val="000000"/>
                <w:sz w:val="24"/>
                <w:szCs w:val="24"/>
              </w:rPr>
              <w:t>AGUA</w:t>
            </w:r>
          </w:p>
        </w:tc>
        <w:tc>
          <w:tcPr>
            <w:tcW w:w="688" w:type="pct"/>
            <w:tcBorders>
              <w:top w:val="single" w:sz="8" w:space="0" w:color="auto"/>
              <w:left w:val="nil"/>
              <w:bottom w:val="single" w:sz="8" w:space="0" w:color="auto"/>
              <w:right w:val="single" w:sz="8" w:space="0" w:color="auto"/>
            </w:tcBorders>
            <w:shd w:val="clear" w:color="auto" w:fill="auto"/>
            <w:noWrap/>
            <w:vAlign w:val="bottom"/>
            <w:hideMark/>
          </w:tcPr>
          <w:p w14:paraId="55D7332E" w14:textId="77777777" w:rsidR="00EF32ED" w:rsidRPr="003148BE" w:rsidRDefault="00EF32ED"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159.26</w:t>
            </w:r>
          </w:p>
        </w:tc>
      </w:tr>
      <w:tr w:rsidR="00EF32ED" w:rsidRPr="003148BE" w14:paraId="28FFEF80" w14:textId="77777777" w:rsidTr="00A84034">
        <w:trPr>
          <w:trHeight w:val="110"/>
          <w:jc w:val="center"/>
        </w:trPr>
        <w:tc>
          <w:tcPr>
            <w:tcW w:w="843" w:type="pct"/>
            <w:vMerge/>
            <w:tcBorders>
              <w:top w:val="single" w:sz="8" w:space="0" w:color="auto"/>
              <w:left w:val="single" w:sz="8" w:space="0" w:color="auto"/>
              <w:bottom w:val="single" w:sz="8" w:space="0" w:color="auto"/>
              <w:right w:val="single" w:sz="8" w:space="0" w:color="auto"/>
            </w:tcBorders>
            <w:vAlign w:val="center"/>
            <w:hideMark/>
          </w:tcPr>
          <w:p w14:paraId="34E62F76" w14:textId="77777777" w:rsidR="00EF32ED" w:rsidRPr="003148BE" w:rsidRDefault="00EF32ED" w:rsidP="000253D2">
            <w:pPr>
              <w:spacing w:after="0" w:line="240" w:lineRule="auto"/>
              <w:jc w:val="right"/>
              <w:rPr>
                <w:rFonts w:ascii="Times New Roman" w:hAnsi="Times New Roman" w:cs="Times New Roman"/>
                <w:color w:val="000000"/>
                <w:sz w:val="24"/>
                <w:szCs w:val="24"/>
              </w:rPr>
            </w:pPr>
          </w:p>
        </w:tc>
        <w:tc>
          <w:tcPr>
            <w:tcW w:w="1079" w:type="pct"/>
            <w:vMerge/>
            <w:tcBorders>
              <w:top w:val="single" w:sz="8" w:space="0" w:color="auto"/>
              <w:left w:val="single" w:sz="8" w:space="0" w:color="auto"/>
              <w:bottom w:val="single" w:sz="8" w:space="0" w:color="auto"/>
              <w:right w:val="single" w:sz="8" w:space="0" w:color="auto"/>
            </w:tcBorders>
            <w:vAlign w:val="center"/>
            <w:hideMark/>
          </w:tcPr>
          <w:p w14:paraId="7DB79C4D" w14:textId="77777777" w:rsidR="00EF32ED" w:rsidRPr="003148BE" w:rsidRDefault="00EF32ED" w:rsidP="000253D2">
            <w:pPr>
              <w:spacing w:after="0" w:line="240" w:lineRule="auto"/>
              <w:jc w:val="right"/>
              <w:rPr>
                <w:rFonts w:ascii="Times New Roman" w:hAnsi="Times New Roman" w:cs="Times New Roman"/>
                <w:color w:val="000000"/>
                <w:sz w:val="24"/>
                <w:szCs w:val="24"/>
              </w:rPr>
            </w:pPr>
          </w:p>
        </w:tc>
        <w:tc>
          <w:tcPr>
            <w:tcW w:w="2390" w:type="pct"/>
            <w:tcBorders>
              <w:top w:val="single" w:sz="8" w:space="0" w:color="auto"/>
              <w:left w:val="nil"/>
              <w:bottom w:val="single" w:sz="8" w:space="0" w:color="auto"/>
              <w:right w:val="single" w:sz="8" w:space="0" w:color="auto"/>
            </w:tcBorders>
            <w:shd w:val="clear" w:color="auto" w:fill="auto"/>
            <w:noWrap/>
            <w:vAlign w:val="bottom"/>
            <w:hideMark/>
          </w:tcPr>
          <w:p w14:paraId="07F43F65" w14:textId="77777777" w:rsidR="00EF32ED" w:rsidRPr="003148BE" w:rsidRDefault="00EF32ED" w:rsidP="000253D2">
            <w:pPr>
              <w:spacing w:after="0" w:line="240" w:lineRule="auto"/>
              <w:rPr>
                <w:rFonts w:ascii="Times New Roman" w:hAnsi="Times New Roman" w:cs="Times New Roman"/>
                <w:color w:val="000000"/>
                <w:sz w:val="24"/>
                <w:szCs w:val="24"/>
              </w:rPr>
            </w:pPr>
            <w:r w:rsidRPr="003148BE">
              <w:rPr>
                <w:rFonts w:ascii="Times New Roman" w:hAnsi="Times New Roman" w:cs="Times New Roman"/>
                <w:b/>
                <w:color w:val="000000"/>
                <w:sz w:val="24"/>
                <w:szCs w:val="24"/>
              </w:rPr>
              <w:t>DRENAJE</w:t>
            </w:r>
            <w:r w:rsidRPr="003148BE">
              <w:rPr>
                <w:rFonts w:ascii="Times New Roman" w:hAnsi="Times New Roman" w:cs="Times New Roman"/>
                <w:color w:val="000000"/>
                <w:sz w:val="24"/>
                <w:szCs w:val="24"/>
              </w:rPr>
              <w:t xml:space="preserve"> (35% DE LA TARIFA DE AGUA)</w:t>
            </w:r>
          </w:p>
        </w:tc>
        <w:tc>
          <w:tcPr>
            <w:tcW w:w="688" w:type="pct"/>
            <w:tcBorders>
              <w:top w:val="single" w:sz="8" w:space="0" w:color="auto"/>
              <w:left w:val="nil"/>
              <w:bottom w:val="single" w:sz="8" w:space="0" w:color="auto"/>
              <w:right w:val="single" w:sz="8" w:space="0" w:color="auto"/>
            </w:tcBorders>
            <w:shd w:val="clear" w:color="auto" w:fill="auto"/>
            <w:noWrap/>
            <w:vAlign w:val="bottom"/>
            <w:hideMark/>
          </w:tcPr>
          <w:p w14:paraId="4030BE43" w14:textId="77777777" w:rsidR="00EF32ED" w:rsidRPr="003148BE" w:rsidRDefault="00EF32ED"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55.74</w:t>
            </w:r>
          </w:p>
        </w:tc>
      </w:tr>
      <w:tr w:rsidR="00EF32ED" w:rsidRPr="003148BE" w14:paraId="2834FCE6" w14:textId="77777777" w:rsidTr="00A84034">
        <w:trPr>
          <w:trHeight w:val="110"/>
          <w:jc w:val="center"/>
        </w:trPr>
        <w:tc>
          <w:tcPr>
            <w:tcW w:w="4312"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D93CF32" w14:textId="77777777" w:rsidR="00EF32ED" w:rsidRPr="003148BE" w:rsidRDefault="00EF32ED" w:rsidP="000253D2">
            <w:pPr>
              <w:spacing w:after="0" w:line="240" w:lineRule="auto"/>
              <w:jc w:val="right"/>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IMPORTE A PAGAR</w:t>
            </w:r>
          </w:p>
        </w:tc>
        <w:tc>
          <w:tcPr>
            <w:tcW w:w="688" w:type="pct"/>
            <w:tcBorders>
              <w:top w:val="single" w:sz="8" w:space="0" w:color="auto"/>
              <w:left w:val="nil"/>
              <w:bottom w:val="single" w:sz="8" w:space="0" w:color="auto"/>
              <w:right w:val="single" w:sz="8" w:space="0" w:color="auto"/>
            </w:tcBorders>
            <w:shd w:val="clear" w:color="auto" w:fill="auto"/>
            <w:noWrap/>
            <w:vAlign w:val="bottom"/>
            <w:hideMark/>
          </w:tcPr>
          <w:p w14:paraId="2A80BF3B" w14:textId="77777777" w:rsidR="00EF32ED" w:rsidRPr="003148BE" w:rsidRDefault="00EF32ED" w:rsidP="000253D2">
            <w:pPr>
              <w:spacing w:after="0" w:line="240" w:lineRule="auto"/>
              <w:jc w:val="right"/>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215.00</w:t>
            </w:r>
          </w:p>
        </w:tc>
      </w:tr>
    </w:tbl>
    <w:p w14:paraId="7FAE8E75" w14:textId="65DF9B24" w:rsidR="00CD309F" w:rsidRDefault="00CD309F" w:rsidP="003148BE">
      <w:pPr>
        <w:autoSpaceDE w:val="0"/>
        <w:autoSpaceDN w:val="0"/>
        <w:adjustRightInd w:val="0"/>
        <w:spacing w:after="0" w:line="240" w:lineRule="auto"/>
        <w:jc w:val="both"/>
        <w:rPr>
          <w:rFonts w:ascii="Times New Roman" w:hAnsi="Times New Roman" w:cs="Times New Roman"/>
          <w:color w:val="000000"/>
          <w:sz w:val="24"/>
          <w:szCs w:val="24"/>
        </w:rPr>
      </w:pPr>
    </w:p>
    <w:p w14:paraId="36859BAE" w14:textId="77777777" w:rsidR="00A84034" w:rsidRPr="003148BE" w:rsidRDefault="00A84034" w:rsidP="00A84034">
      <w:pPr>
        <w:spacing w:after="0" w:line="240" w:lineRule="auto"/>
        <w:rPr>
          <w:rFonts w:ascii="Times New Roman" w:hAnsi="Times New Roman" w:cs="Times New Roman"/>
          <w:b/>
          <w:bCs/>
          <w:iCs/>
          <w:color w:val="000000"/>
          <w:sz w:val="24"/>
          <w:szCs w:val="24"/>
          <w:u w:val="single"/>
        </w:rPr>
      </w:pPr>
      <w:r w:rsidRPr="003148BE">
        <w:rPr>
          <w:rFonts w:ascii="Times New Roman" w:hAnsi="Times New Roman" w:cs="Times New Roman"/>
          <w:b/>
          <w:bCs/>
          <w:iCs/>
          <w:color w:val="000000"/>
          <w:sz w:val="24"/>
          <w:szCs w:val="24"/>
          <w:u w:val="single"/>
        </w:rPr>
        <w:lastRenderedPageBreak/>
        <w:t xml:space="preserve">I.- CONSUMO DE AGUA Y DRENAJE </w:t>
      </w:r>
    </w:p>
    <w:p w14:paraId="4E4FA093" w14:textId="3EB2336F" w:rsidR="00A84034" w:rsidRDefault="00A84034" w:rsidP="003148BE">
      <w:pPr>
        <w:autoSpaceDE w:val="0"/>
        <w:autoSpaceDN w:val="0"/>
        <w:adjustRightInd w:val="0"/>
        <w:spacing w:after="0" w:line="240" w:lineRule="auto"/>
        <w:jc w:val="both"/>
        <w:rPr>
          <w:rFonts w:ascii="Times New Roman" w:hAnsi="Times New Roman" w:cs="Times New Roman"/>
          <w:color w:val="000000"/>
          <w:sz w:val="24"/>
          <w:szCs w:val="24"/>
        </w:rPr>
      </w:pPr>
    </w:p>
    <w:p w14:paraId="556BFF44" w14:textId="2611985E" w:rsidR="00A84034" w:rsidRDefault="00A84034" w:rsidP="003148BE">
      <w:pPr>
        <w:autoSpaceDE w:val="0"/>
        <w:autoSpaceDN w:val="0"/>
        <w:adjustRightInd w:val="0"/>
        <w:spacing w:after="0" w:line="240" w:lineRule="auto"/>
        <w:jc w:val="both"/>
        <w:rPr>
          <w:rFonts w:ascii="Times New Roman" w:hAnsi="Times New Roman" w:cs="Times New Roman"/>
          <w:b/>
          <w:bCs/>
          <w:iCs/>
          <w:color w:val="000000"/>
          <w:sz w:val="24"/>
          <w:szCs w:val="24"/>
          <w:u w:val="single"/>
        </w:rPr>
      </w:pPr>
      <w:r w:rsidRPr="003148BE">
        <w:rPr>
          <w:rFonts w:ascii="Times New Roman" w:hAnsi="Times New Roman" w:cs="Times New Roman"/>
          <w:b/>
          <w:bCs/>
          <w:iCs/>
          <w:color w:val="000000"/>
          <w:sz w:val="24"/>
          <w:szCs w:val="24"/>
          <w:u w:val="single"/>
        </w:rPr>
        <w:t>a) CONSUMO AGUA Y DRENAJE DOMÈSTICO (CUOTAS MENSUALES FIJAS):</w:t>
      </w:r>
    </w:p>
    <w:p w14:paraId="0C0F2538" w14:textId="77777777" w:rsidR="008B4096" w:rsidRDefault="008B4096" w:rsidP="003148BE">
      <w:pPr>
        <w:autoSpaceDE w:val="0"/>
        <w:autoSpaceDN w:val="0"/>
        <w:adjustRightInd w:val="0"/>
        <w:spacing w:after="0" w:line="240" w:lineRule="auto"/>
        <w:jc w:val="both"/>
        <w:rPr>
          <w:rFonts w:ascii="Times New Roman" w:hAnsi="Times New Roman" w:cs="Times New Roman"/>
          <w:color w:val="000000"/>
          <w:sz w:val="24"/>
          <w:szCs w:val="24"/>
        </w:rPr>
      </w:pPr>
    </w:p>
    <w:tbl>
      <w:tblPr>
        <w:tblW w:w="5000" w:type="pct"/>
        <w:tblLayout w:type="fixed"/>
        <w:tblCellMar>
          <w:left w:w="70" w:type="dxa"/>
          <w:right w:w="70" w:type="dxa"/>
        </w:tblCellMar>
        <w:tblLook w:val="04A0" w:firstRow="1" w:lastRow="0" w:firstColumn="1" w:lastColumn="0" w:noHBand="0" w:noVBand="1"/>
      </w:tblPr>
      <w:tblGrid>
        <w:gridCol w:w="1548"/>
        <w:gridCol w:w="2177"/>
        <w:gridCol w:w="4061"/>
        <w:gridCol w:w="1406"/>
      </w:tblGrid>
      <w:tr w:rsidR="008B4096" w:rsidRPr="003148BE" w14:paraId="1A67E295" w14:textId="77777777" w:rsidTr="008B4096">
        <w:trPr>
          <w:trHeight w:val="110"/>
        </w:trPr>
        <w:tc>
          <w:tcPr>
            <w:tcW w:w="842" w:type="pct"/>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32A4067E" w14:textId="77777777" w:rsidR="008B4096" w:rsidRPr="003148BE" w:rsidRDefault="008B4096" w:rsidP="000253D2">
            <w:pPr>
              <w:spacing w:after="0" w:line="240" w:lineRule="auto"/>
              <w:jc w:val="center"/>
              <w:rPr>
                <w:rFonts w:ascii="Times New Roman" w:hAnsi="Times New Roman" w:cs="Times New Roman"/>
                <w:color w:val="000000"/>
                <w:sz w:val="24"/>
                <w:szCs w:val="24"/>
              </w:rPr>
            </w:pPr>
            <w:r w:rsidRPr="003148BE">
              <w:rPr>
                <w:rFonts w:ascii="Times New Roman" w:hAnsi="Times New Roman" w:cs="Times New Roman"/>
                <w:color w:val="000000"/>
                <w:sz w:val="24"/>
                <w:szCs w:val="24"/>
              </w:rPr>
              <w:t>CATEGORÌA</w:t>
            </w:r>
          </w:p>
        </w:tc>
        <w:tc>
          <w:tcPr>
            <w:tcW w:w="1184" w:type="pct"/>
            <w:tcBorders>
              <w:top w:val="single" w:sz="8" w:space="0" w:color="auto"/>
              <w:left w:val="nil"/>
              <w:bottom w:val="single" w:sz="8" w:space="0" w:color="auto"/>
              <w:right w:val="single" w:sz="8" w:space="0" w:color="auto"/>
            </w:tcBorders>
            <w:shd w:val="clear" w:color="000000" w:fill="BFBFBF"/>
            <w:noWrap/>
            <w:vAlign w:val="bottom"/>
            <w:hideMark/>
          </w:tcPr>
          <w:p w14:paraId="5999D18F" w14:textId="77777777" w:rsidR="008B4096" w:rsidRPr="003148BE" w:rsidRDefault="008B4096" w:rsidP="000253D2">
            <w:pPr>
              <w:spacing w:after="0" w:line="240" w:lineRule="auto"/>
              <w:jc w:val="center"/>
              <w:rPr>
                <w:rFonts w:ascii="Times New Roman" w:hAnsi="Times New Roman" w:cs="Times New Roman"/>
                <w:color w:val="000000"/>
                <w:sz w:val="24"/>
                <w:szCs w:val="24"/>
              </w:rPr>
            </w:pPr>
            <w:r w:rsidRPr="003148BE">
              <w:rPr>
                <w:rFonts w:ascii="Times New Roman" w:hAnsi="Times New Roman" w:cs="Times New Roman"/>
                <w:color w:val="000000"/>
                <w:sz w:val="24"/>
                <w:szCs w:val="24"/>
              </w:rPr>
              <w:t>RANGO</w:t>
            </w:r>
          </w:p>
        </w:tc>
        <w:tc>
          <w:tcPr>
            <w:tcW w:w="2208" w:type="pct"/>
            <w:tcBorders>
              <w:top w:val="single" w:sz="8" w:space="0" w:color="auto"/>
              <w:left w:val="nil"/>
              <w:bottom w:val="single" w:sz="8" w:space="0" w:color="auto"/>
              <w:right w:val="single" w:sz="8" w:space="0" w:color="auto"/>
            </w:tcBorders>
            <w:shd w:val="clear" w:color="000000" w:fill="BFBFBF"/>
            <w:noWrap/>
            <w:vAlign w:val="bottom"/>
            <w:hideMark/>
          </w:tcPr>
          <w:p w14:paraId="7D094738" w14:textId="77777777" w:rsidR="008B4096" w:rsidRPr="003148BE" w:rsidRDefault="008B4096" w:rsidP="000253D2">
            <w:pPr>
              <w:spacing w:after="0" w:line="240" w:lineRule="auto"/>
              <w:jc w:val="center"/>
              <w:rPr>
                <w:rFonts w:ascii="Times New Roman" w:hAnsi="Times New Roman" w:cs="Times New Roman"/>
                <w:color w:val="000000"/>
                <w:sz w:val="24"/>
                <w:szCs w:val="24"/>
              </w:rPr>
            </w:pPr>
            <w:r w:rsidRPr="003148BE">
              <w:rPr>
                <w:rFonts w:ascii="Times New Roman" w:hAnsi="Times New Roman" w:cs="Times New Roman"/>
                <w:color w:val="000000"/>
                <w:sz w:val="24"/>
                <w:szCs w:val="24"/>
              </w:rPr>
              <w:t>CONCEPTO</w:t>
            </w:r>
          </w:p>
        </w:tc>
        <w:tc>
          <w:tcPr>
            <w:tcW w:w="765" w:type="pct"/>
            <w:tcBorders>
              <w:top w:val="single" w:sz="8" w:space="0" w:color="auto"/>
              <w:left w:val="nil"/>
              <w:bottom w:val="single" w:sz="8" w:space="0" w:color="auto"/>
              <w:right w:val="single" w:sz="8" w:space="0" w:color="auto"/>
            </w:tcBorders>
            <w:shd w:val="clear" w:color="000000" w:fill="BFBFBF"/>
            <w:noWrap/>
            <w:vAlign w:val="bottom"/>
            <w:hideMark/>
          </w:tcPr>
          <w:p w14:paraId="67FE1B3D" w14:textId="77777777" w:rsidR="008B4096" w:rsidRPr="003148BE" w:rsidRDefault="008B4096" w:rsidP="000253D2">
            <w:pPr>
              <w:spacing w:after="0" w:line="240" w:lineRule="auto"/>
              <w:jc w:val="center"/>
              <w:rPr>
                <w:rFonts w:ascii="Times New Roman" w:hAnsi="Times New Roman" w:cs="Times New Roman"/>
                <w:color w:val="000000"/>
                <w:sz w:val="24"/>
                <w:szCs w:val="24"/>
              </w:rPr>
            </w:pPr>
            <w:r w:rsidRPr="003148BE">
              <w:rPr>
                <w:rFonts w:ascii="Times New Roman" w:hAnsi="Times New Roman" w:cs="Times New Roman"/>
                <w:color w:val="000000"/>
                <w:sz w:val="24"/>
                <w:szCs w:val="24"/>
              </w:rPr>
              <w:t>IMPORTE</w:t>
            </w:r>
          </w:p>
        </w:tc>
      </w:tr>
      <w:tr w:rsidR="008B4096" w:rsidRPr="003148BE" w14:paraId="530C030F" w14:textId="77777777" w:rsidTr="008B4096">
        <w:trPr>
          <w:trHeight w:val="110"/>
        </w:trPr>
        <w:tc>
          <w:tcPr>
            <w:tcW w:w="84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E6C256E" w14:textId="77777777" w:rsidR="008B4096" w:rsidRPr="003148BE" w:rsidRDefault="008B409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Bajo</w:t>
            </w:r>
          </w:p>
        </w:tc>
        <w:tc>
          <w:tcPr>
            <w:tcW w:w="1184"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5E4A263" w14:textId="77777777" w:rsidR="008B4096" w:rsidRPr="003148BE" w:rsidRDefault="008B409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De 0-25 M3</w:t>
            </w:r>
          </w:p>
        </w:tc>
        <w:tc>
          <w:tcPr>
            <w:tcW w:w="2208" w:type="pct"/>
            <w:tcBorders>
              <w:top w:val="nil"/>
              <w:left w:val="nil"/>
              <w:bottom w:val="nil"/>
              <w:right w:val="single" w:sz="8" w:space="0" w:color="auto"/>
            </w:tcBorders>
            <w:shd w:val="clear" w:color="auto" w:fill="auto"/>
            <w:noWrap/>
            <w:vAlign w:val="bottom"/>
            <w:hideMark/>
          </w:tcPr>
          <w:p w14:paraId="1F367700" w14:textId="77777777" w:rsidR="008B4096" w:rsidRPr="003148BE" w:rsidRDefault="008B4096" w:rsidP="000253D2">
            <w:pPr>
              <w:spacing w:after="0" w:line="240" w:lineRule="auto"/>
              <w:rPr>
                <w:rFonts w:ascii="Times New Roman" w:hAnsi="Times New Roman" w:cs="Times New Roman"/>
                <w:b/>
                <w:color w:val="000000"/>
                <w:sz w:val="24"/>
                <w:szCs w:val="24"/>
              </w:rPr>
            </w:pPr>
            <w:r w:rsidRPr="003148BE">
              <w:rPr>
                <w:rFonts w:ascii="Times New Roman" w:hAnsi="Times New Roman" w:cs="Times New Roman"/>
                <w:b/>
                <w:color w:val="000000"/>
                <w:sz w:val="24"/>
                <w:szCs w:val="24"/>
              </w:rPr>
              <w:t>AGUA</w:t>
            </w:r>
          </w:p>
        </w:tc>
        <w:tc>
          <w:tcPr>
            <w:tcW w:w="765" w:type="pct"/>
            <w:tcBorders>
              <w:top w:val="nil"/>
              <w:left w:val="nil"/>
              <w:bottom w:val="nil"/>
              <w:right w:val="single" w:sz="8" w:space="0" w:color="auto"/>
            </w:tcBorders>
            <w:shd w:val="clear" w:color="auto" w:fill="auto"/>
            <w:noWrap/>
            <w:vAlign w:val="bottom"/>
            <w:hideMark/>
          </w:tcPr>
          <w:p w14:paraId="077FF5F9" w14:textId="77777777" w:rsidR="008B4096" w:rsidRPr="003148BE" w:rsidRDefault="008B409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110.37</w:t>
            </w:r>
          </w:p>
        </w:tc>
      </w:tr>
      <w:tr w:rsidR="008B4096" w:rsidRPr="003148BE" w14:paraId="0A94617B" w14:textId="77777777" w:rsidTr="008B4096">
        <w:trPr>
          <w:trHeight w:val="110"/>
        </w:trPr>
        <w:tc>
          <w:tcPr>
            <w:tcW w:w="842" w:type="pct"/>
            <w:vMerge/>
            <w:tcBorders>
              <w:top w:val="nil"/>
              <w:left w:val="single" w:sz="8" w:space="0" w:color="auto"/>
              <w:bottom w:val="single" w:sz="8" w:space="0" w:color="000000"/>
              <w:right w:val="single" w:sz="8" w:space="0" w:color="auto"/>
            </w:tcBorders>
            <w:vAlign w:val="center"/>
            <w:hideMark/>
          </w:tcPr>
          <w:p w14:paraId="0EDE39BC" w14:textId="77777777" w:rsidR="008B4096" w:rsidRPr="003148BE" w:rsidRDefault="008B4096" w:rsidP="000253D2">
            <w:pPr>
              <w:spacing w:after="0" w:line="240" w:lineRule="auto"/>
              <w:jc w:val="right"/>
              <w:rPr>
                <w:rFonts w:ascii="Times New Roman" w:hAnsi="Times New Roman" w:cs="Times New Roman"/>
                <w:color w:val="000000"/>
                <w:sz w:val="24"/>
                <w:szCs w:val="24"/>
              </w:rPr>
            </w:pPr>
          </w:p>
        </w:tc>
        <w:tc>
          <w:tcPr>
            <w:tcW w:w="1184" w:type="pct"/>
            <w:vMerge/>
            <w:tcBorders>
              <w:top w:val="nil"/>
              <w:left w:val="single" w:sz="8" w:space="0" w:color="auto"/>
              <w:bottom w:val="single" w:sz="8" w:space="0" w:color="000000"/>
              <w:right w:val="single" w:sz="8" w:space="0" w:color="auto"/>
            </w:tcBorders>
            <w:vAlign w:val="center"/>
            <w:hideMark/>
          </w:tcPr>
          <w:p w14:paraId="7E598842" w14:textId="77777777" w:rsidR="008B4096" w:rsidRPr="003148BE" w:rsidRDefault="008B4096" w:rsidP="000253D2">
            <w:pPr>
              <w:spacing w:after="0" w:line="240" w:lineRule="auto"/>
              <w:jc w:val="right"/>
              <w:rPr>
                <w:rFonts w:ascii="Times New Roman" w:hAnsi="Times New Roman" w:cs="Times New Roman"/>
                <w:color w:val="000000"/>
                <w:sz w:val="24"/>
                <w:szCs w:val="24"/>
              </w:rPr>
            </w:pPr>
          </w:p>
        </w:tc>
        <w:tc>
          <w:tcPr>
            <w:tcW w:w="2208" w:type="pct"/>
            <w:tcBorders>
              <w:top w:val="nil"/>
              <w:left w:val="nil"/>
              <w:bottom w:val="single" w:sz="8" w:space="0" w:color="auto"/>
              <w:right w:val="single" w:sz="8" w:space="0" w:color="auto"/>
            </w:tcBorders>
            <w:shd w:val="clear" w:color="auto" w:fill="auto"/>
            <w:noWrap/>
            <w:vAlign w:val="bottom"/>
            <w:hideMark/>
          </w:tcPr>
          <w:p w14:paraId="4BCD3733" w14:textId="77777777" w:rsidR="008B4096" w:rsidRPr="003148BE" w:rsidRDefault="008B4096" w:rsidP="000253D2">
            <w:pPr>
              <w:spacing w:after="0" w:line="240" w:lineRule="auto"/>
              <w:rPr>
                <w:rFonts w:ascii="Times New Roman" w:hAnsi="Times New Roman" w:cs="Times New Roman"/>
                <w:color w:val="000000"/>
                <w:sz w:val="24"/>
                <w:szCs w:val="24"/>
              </w:rPr>
            </w:pPr>
            <w:r w:rsidRPr="003148BE">
              <w:rPr>
                <w:rFonts w:ascii="Times New Roman" w:hAnsi="Times New Roman" w:cs="Times New Roman"/>
                <w:b/>
                <w:color w:val="000000"/>
                <w:sz w:val="24"/>
                <w:szCs w:val="24"/>
              </w:rPr>
              <w:t>DRENAJE</w:t>
            </w:r>
            <w:r w:rsidRPr="003148BE">
              <w:rPr>
                <w:rFonts w:ascii="Times New Roman" w:hAnsi="Times New Roman" w:cs="Times New Roman"/>
                <w:color w:val="000000"/>
                <w:sz w:val="24"/>
                <w:szCs w:val="24"/>
              </w:rPr>
              <w:t xml:space="preserve"> (35% DE LA TARIFA DE AGUA)</w:t>
            </w:r>
          </w:p>
        </w:tc>
        <w:tc>
          <w:tcPr>
            <w:tcW w:w="765" w:type="pct"/>
            <w:tcBorders>
              <w:top w:val="nil"/>
              <w:left w:val="nil"/>
              <w:bottom w:val="single" w:sz="8" w:space="0" w:color="auto"/>
              <w:right w:val="single" w:sz="8" w:space="0" w:color="auto"/>
            </w:tcBorders>
            <w:shd w:val="clear" w:color="auto" w:fill="auto"/>
            <w:noWrap/>
            <w:vAlign w:val="bottom"/>
            <w:hideMark/>
          </w:tcPr>
          <w:p w14:paraId="1ACB76AC" w14:textId="77777777" w:rsidR="008B4096" w:rsidRPr="003148BE" w:rsidRDefault="008B409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38.63</w:t>
            </w:r>
          </w:p>
        </w:tc>
      </w:tr>
      <w:tr w:rsidR="008B4096" w:rsidRPr="003148BE" w14:paraId="1A68ED29" w14:textId="77777777" w:rsidTr="008B4096">
        <w:trPr>
          <w:trHeight w:val="110"/>
        </w:trPr>
        <w:tc>
          <w:tcPr>
            <w:tcW w:w="4235"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96C599D" w14:textId="77777777" w:rsidR="008B4096" w:rsidRPr="003148BE" w:rsidRDefault="008B4096" w:rsidP="000253D2">
            <w:pPr>
              <w:spacing w:after="0" w:line="240" w:lineRule="auto"/>
              <w:jc w:val="right"/>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IMPORTE A PAGAR</w:t>
            </w:r>
          </w:p>
        </w:tc>
        <w:tc>
          <w:tcPr>
            <w:tcW w:w="765" w:type="pct"/>
            <w:tcBorders>
              <w:top w:val="nil"/>
              <w:left w:val="nil"/>
              <w:bottom w:val="single" w:sz="8" w:space="0" w:color="auto"/>
              <w:right w:val="single" w:sz="8" w:space="0" w:color="auto"/>
            </w:tcBorders>
            <w:shd w:val="clear" w:color="auto" w:fill="auto"/>
            <w:noWrap/>
            <w:vAlign w:val="bottom"/>
            <w:hideMark/>
          </w:tcPr>
          <w:p w14:paraId="4CB6C323" w14:textId="77777777" w:rsidR="008B4096" w:rsidRPr="003148BE" w:rsidRDefault="008B4096" w:rsidP="000253D2">
            <w:pPr>
              <w:spacing w:after="0" w:line="240" w:lineRule="auto"/>
              <w:jc w:val="right"/>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149.00</w:t>
            </w:r>
          </w:p>
        </w:tc>
      </w:tr>
      <w:tr w:rsidR="008B4096" w:rsidRPr="003148BE" w14:paraId="3429A676" w14:textId="77777777" w:rsidTr="008B4096">
        <w:trPr>
          <w:trHeight w:val="110"/>
        </w:trPr>
        <w:tc>
          <w:tcPr>
            <w:tcW w:w="842" w:type="pct"/>
            <w:tcBorders>
              <w:top w:val="nil"/>
              <w:left w:val="nil"/>
              <w:bottom w:val="single" w:sz="8" w:space="0" w:color="auto"/>
              <w:right w:val="nil"/>
            </w:tcBorders>
            <w:shd w:val="clear" w:color="auto" w:fill="auto"/>
            <w:noWrap/>
            <w:vAlign w:val="bottom"/>
            <w:hideMark/>
          </w:tcPr>
          <w:p w14:paraId="465EF065" w14:textId="77777777" w:rsidR="008B4096" w:rsidRPr="003148BE" w:rsidRDefault="008B4096" w:rsidP="000253D2">
            <w:pPr>
              <w:spacing w:after="0" w:line="240" w:lineRule="auto"/>
              <w:jc w:val="right"/>
              <w:rPr>
                <w:rFonts w:ascii="Times New Roman" w:hAnsi="Times New Roman" w:cs="Times New Roman"/>
                <w:color w:val="000000"/>
                <w:sz w:val="24"/>
                <w:szCs w:val="24"/>
              </w:rPr>
            </w:pPr>
          </w:p>
        </w:tc>
        <w:tc>
          <w:tcPr>
            <w:tcW w:w="1184" w:type="pct"/>
            <w:tcBorders>
              <w:top w:val="nil"/>
              <w:left w:val="nil"/>
              <w:bottom w:val="single" w:sz="8" w:space="0" w:color="auto"/>
              <w:right w:val="nil"/>
            </w:tcBorders>
            <w:shd w:val="clear" w:color="auto" w:fill="auto"/>
            <w:noWrap/>
            <w:vAlign w:val="bottom"/>
            <w:hideMark/>
          </w:tcPr>
          <w:p w14:paraId="43393CDD" w14:textId="77777777" w:rsidR="008B4096" w:rsidRPr="003148BE" w:rsidRDefault="008B4096" w:rsidP="000253D2">
            <w:pPr>
              <w:spacing w:after="0" w:line="240" w:lineRule="auto"/>
              <w:jc w:val="right"/>
              <w:rPr>
                <w:rFonts w:ascii="Times New Roman" w:hAnsi="Times New Roman" w:cs="Times New Roman"/>
                <w:color w:val="000000"/>
                <w:sz w:val="24"/>
                <w:szCs w:val="24"/>
              </w:rPr>
            </w:pPr>
          </w:p>
        </w:tc>
        <w:tc>
          <w:tcPr>
            <w:tcW w:w="2208" w:type="pct"/>
            <w:tcBorders>
              <w:top w:val="nil"/>
              <w:left w:val="nil"/>
              <w:bottom w:val="single" w:sz="8" w:space="0" w:color="auto"/>
              <w:right w:val="nil"/>
            </w:tcBorders>
            <w:shd w:val="clear" w:color="auto" w:fill="auto"/>
            <w:noWrap/>
            <w:vAlign w:val="bottom"/>
            <w:hideMark/>
          </w:tcPr>
          <w:p w14:paraId="05E0D2E4" w14:textId="77777777" w:rsidR="008B4096" w:rsidRPr="003148BE" w:rsidRDefault="008B4096" w:rsidP="000253D2">
            <w:pPr>
              <w:spacing w:after="0" w:line="240" w:lineRule="auto"/>
              <w:jc w:val="right"/>
              <w:rPr>
                <w:rFonts w:ascii="Times New Roman" w:hAnsi="Times New Roman" w:cs="Times New Roman"/>
                <w:color w:val="000000"/>
                <w:sz w:val="24"/>
                <w:szCs w:val="24"/>
              </w:rPr>
            </w:pPr>
          </w:p>
        </w:tc>
        <w:tc>
          <w:tcPr>
            <w:tcW w:w="765" w:type="pct"/>
            <w:tcBorders>
              <w:top w:val="nil"/>
              <w:left w:val="nil"/>
              <w:bottom w:val="single" w:sz="8" w:space="0" w:color="auto"/>
              <w:right w:val="nil"/>
            </w:tcBorders>
            <w:shd w:val="clear" w:color="auto" w:fill="auto"/>
            <w:noWrap/>
            <w:vAlign w:val="bottom"/>
            <w:hideMark/>
          </w:tcPr>
          <w:p w14:paraId="1D0717D2" w14:textId="77777777" w:rsidR="008B4096" w:rsidRPr="003148BE" w:rsidRDefault="008B4096" w:rsidP="000253D2">
            <w:pPr>
              <w:spacing w:after="0" w:line="240" w:lineRule="auto"/>
              <w:jc w:val="right"/>
              <w:rPr>
                <w:rFonts w:ascii="Times New Roman" w:hAnsi="Times New Roman" w:cs="Times New Roman"/>
                <w:color w:val="000000"/>
                <w:sz w:val="24"/>
                <w:szCs w:val="24"/>
              </w:rPr>
            </w:pPr>
          </w:p>
        </w:tc>
      </w:tr>
      <w:tr w:rsidR="008B4096" w:rsidRPr="003148BE" w14:paraId="24F635E3" w14:textId="77777777" w:rsidTr="008B4096">
        <w:trPr>
          <w:trHeight w:val="110"/>
        </w:trPr>
        <w:tc>
          <w:tcPr>
            <w:tcW w:w="84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CE3C82C" w14:textId="77777777" w:rsidR="008B4096" w:rsidRPr="003148BE" w:rsidRDefault="008B409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Medio</w:t>
            </w:r>
          </w:p>
        </w:tc>
        <w:tc>
          <w:tcPr>
            <w:tcW w:w="1184"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9830885" w14:textId="77777777" w:rsidR="008B4096" w:rsidRPr="003148BE" w:rsidRDefault="008B409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De 26-30 M3</w:t>
            </w:r>
          </w:p>
        </w:tc>
        <w:tc>
          <w:tcPr>
            <w:tcW w:w="2208" w:type="pct"/>
            <w:tcBorders>
              <w:top w:val="nil"/>
              <w:left w:val="nil"/>
              <w:bottom w:val="nil"/>
              <w:right w:val="single" w:sz="8" w:space="0" w:color="auto"/>
            </w:tcBorders>
            <w:shd w:val="clear" w:color="auto" w:fill="auto"/>
            <w:noWrap/>
            <w:vAlign w:val="bottom"/>
            <w:hideMark/>
          </w:tcPr>
          <w:p w14:paraId="02EA8334" w14:textId="77777777" w:rsidR="008B4096" w:rsidRPr="003148BE" w:rsidRDefault="008B4096" w:rsidP="000253D2">
            <w:pPr>
              <w:spacing w:after="0" w:line="240" w:lineRule="auto"/>
              <w:rPr>
                <w:rFonts w:ascii="Times New Roman" w:hAnsi="Times New Roman" w:cs="Times New Roman"/>
                <w:b/>
                <w:color w:val="000000"/>
                <w:sz w:val="24"/>
                <w:szCs w:val="24"/>
              </w:rPr>
            </w:pPr>
            <w:r w:rsidRPr="003148BE">
              <w:rPr>
                <w:rFonts w:ascii="Times New Roman" w:hAnsi="Times New Roman" w:cs="Times New Roman"/>
                <w:b/>
                <w:color w:val="000000"/>
                <w:sz w:val="24"/>
                <w:szCs w:val="24"/>
              </w:rPr>
              <w:t>AGUA</w:t>
            </w:r>
          </w:p>
        </w:tc>
        <w:tc>
          <w:tcPr>
            <w:tcW w:w="765" w:type="pct"/>
            <w:tcBorders>
              <w:top w:val="nil"/>
              <w:left w:val="nil"/>
              <w:bottom w:val="nil"/>
              <w:right w:val="single" w:sz="8" w:space="0" w:color="auto"/>
            </w:tcBorders>
            <w:shd w:val="clear" w:color="auto" w:fill="auto"/>
            <w:noWrap/>
            <w:vAlign w:val="bottom"/>
            <w:hideMark/>
          </w:tcPr>
          <w:p w14:paraId="79B80DCC" w14:textId="77777777" w:rsidR="008B4096" w:rsidRPr="003148BE" w:rsidRDefault="008B409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132.59</w:t>
            </w:r>
          </w:p>
        </w:tc>
      </w:tr>
      <w:tr w:rsidR="008B4096" w:rsidRPr="003148BE" w14:paraId="05B1F51C" w14:textId="77777777" w:rsidTr="008B4096">
        <w:trPr>
          <w:trHeight w:val="110"/>
        </w:trPr>
        <w:tc>
          <w:tcPr>
            <w:tcW w:w="842" w:type="pct"/>
            <w:vMerge/>
            <w:tcBorders>
              <w:top w:val="nil"/>
              <w:left w:val="single" w:sz="8" w:space="0" w:color="auto"/>
              <w:bottom w:val="single" w:sz="8" w:space="0" w:color="000000"/>
              <w:right w:val="single" w:sz="8" w:space="0" w:color="auto"/>
            </w:tcBorders>
            <w:vAlign w:val="center"/>
            <w:hideMark/>
          </w:tcPr>
          <w:p w14:paraId="147E09BA" w14:textId="77777777" w:rsidR="008B4096" w:rsidRPr="003148BE" w:rsidRDefault="008B4096" w:rsidP="000253D2">
            <w:pPr>
              <w:spacing w:after="0" w:line="240" w:lineRule="auto"/>
              <w:jc w:val="right"/>
              <w:rPr>
                <w:rFonts w:ascii="Times New Roman" w:hAnsi="Times New Roman" w:cs="Times New Roman"/>
                <w:color w:val="000000"/>
                <w:sz w:val="24"/>
                <w:szCs w:val="24"/>
              </w:rPr>
            </w:pPr>
          </w:p>
        </w:tc>
        <w:tc>
          <w:tcPr>
            <w:tcW w:w="1184" w:type="pct"/>
            <w:vMerge/>
            <w:tcBorders>
              <w:top w:val="nil"/>
              <w:left w:val="single" w:sz="8" w:space="0" w:color="auto"/>
              <w:bottom w:val="single" w:sz="8" w:space="0" w:color="000000"/>
              <w:right w:val="single" w:sz="8" w:space="0" w:color="auto"/>
            </w:tcBorders>
            <w:vAlign w:val="center"/>
            <w:hideMark/>
          </w:tcPr>
          <w:p w14:paraId="4247EA41" w14:textId="77777777" w:rsidR="008B4096" w:rsidRPr="003148BE" w:rsidRDefault="008B4096" w:rsidP="000253D2">
            <w:pPr>
              <w:spacing w:after="0" w:line="240" w:lineRule="auto"/>
              <w:jc w:val="right"/>
              <w:rPr>
                <w:rFonts w:ascii="Times New Roman" w:hAnsi="Times New Roman" w:cs="Times New Roman"/>
                <w:color w:val="000000"/>
                <w:sz w:val="24"/>
                <w:szCs w:val="24"/>
              </w:rPr>
            </w:pPr>
          </w:p>
        </w:tc>
        <w:tc>
          <w:tcPr>
            <w:tcW w:w="2208" w:type="pct"/>
            <w:tcBorders>
              <w:top w:val="nil"/>
              <w:left w:val="nil"/>
              <w:bottom w:val="single" w:sz="8" w:space="0" w:color="auto"/>
              <w:right w:val="single" w:sz="8" w:space="0" w:color="auto"/>
            </w:tcBorders>
            <w:shd w:val="clear" w:color="auto" w:fill="auto"/>
            <w:noWrap/>
            <w:vAlign w:val="bottom"/>
            <w:hideMark/>
          </w:tcPr>
          <w:p w14:paraId="5BF2969B" w14:textId="77777777" w:rsidR="008B4096" w:rsidRPr="003148BE" w:rsidRDefault="008B4096" w:rsidP="000253D2">
            <w:pPr>
              <w:spacing w:after="0" w:line="240" w:lineRule="auto"/>
              <w:rPr>
                <w:rFonts w:ascii="Times New Roman" w:hAnsi="Times New Roman" w:cs="Times New Roman"/>
                <w:color w:val="000000"/>
                <w:sz w:val="24"/>
                <w:szCs w:val="24"/>
              </w:rPr>
            </w:pPr>
            <w:r w:rsidRPr="003148BE">
              <w:rPr>
                <w:rFonts w:ascii="Times New Roman" w:hAnsi="Times New Roman" w:cs="Times New Roman"/>
                <w:b/>
                <w:color w:val="000000"/>
                <w:sz w:val="24"/>
                <w:szCs w:val="24"/>
              </w:rPr>
              <w:t>DRENAJE</w:t>
            </w:r>
            <w:r w:rsidRPr="003148BE">
              <w:rPr>
                <w:rFonts w:ascii="Times New Roman" w:hAnsi="Times New Roman" w:cs="Times New Roman"/>
                <w:color w:val="000000"/>
                <w:sz w:val="24"/>
                <w:szCs w:val="24"/>
              </w:rPr>
              <w:t xml:space="preserve"> (35% DE LA TARIFA DE AGUA)</w:t>
            </w:r>
          </w:p>
        </w:tc>
        <w:tc>
          <w:tcPr>
            <w:tcW w:w="765" w:type="pct"/>
            <w:tcBorders>
              <w:top w:val="nil"/>
              <w:left w:val="nil"/>
              <w:bottom w:val="single" w:sz="8" w:space="0" w:color="auto"/>
              <w:right w:val="single" w:sz="8" w:space="0" w:color="auto"/>
            </w:tcBorders>
            <w:shd w:val="clear" w:color="auto" w:fill="auto"/>
            <w:noWrap/>
            <w:vAlign w:val="bottom"/>
            <w:hideMark/>
          </w:tcPr>
          <w:p w14:paraId="04888DBB" w14:textId="77777777" w:rsidR="008B4096" w:rsidRPr="003148BE" w:rsidRDefault="008B409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46.41</w:t>
            </w:r>
          </w:p>
        </w:tc>
      </w:tr>
      <w:tr w:rsidR="008B4096" w:rsidRPr="003148BE" w14:paraId="274F46F4" w14:textId="77777777" w:rsidTr="008B4096">
        <w:trPr>
          <w:trHeight w:val="110"/>
        </w:trPr>
        <w:tc>
          <w:tcPr>
            <w:tcW w:w="4235"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714F32A" w14:textId="77777777" w:rsidR="008B4096" w:rsidRPr="003148BE" w:rsidRDefault="008B4096" w:rsidP="000253D2">
            <w:pPr>
              <w:spacing w:after="0" w:line="240" w:lineRule="auto"/>
              <w:jc w:val="right"/>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IMPORTE A PAGAR</w:t>
            </w:r>
          </w:p>
        </w:tc>
        <w:tc>
          <w:tcPr>
            <w:tcW w:w="765" w:type="pct"/>
            <w:tcBorders>
              <w:top w:val="nil"/>
              <w:left w:val="nil"/>
              <w:bottom w:val="single" w:sz="8" w:space="0" w:color="auto"/>
              <w:right w:val="single" w:sz="8" w:space="0" w:color="auto"/>
            </w:tcBorders>
            <w:shd w:val="clear" w:color="auto" w:fill="auto"/>
            <w:noWrap/>
            <w:vAlign w:val="bottom"/>
            <w:hideMark/>
          </w:tcPr>
          <w:p w14:paraId="19C14A62" w14:textId="77777777" w:rsidR="008B4096" w:rsidRPr="003148BE" w:rsidRDefault="008B4096" w:rsidP="000253D2">
            <w:pPr>
              <w:spacing w:after="0" w:line="240" w:lineRule="auto"/>
              <w:jc w:val="right"/>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179.00</w:t>
            </w:r>
          </w:p>
        </w:tc>
      </w:tr>
      <w:tr w:rsidR="008B4096" w:rsidRPr="003148BE" w14:paraId="3AA10A10" w14:textId="77777777" w:rsidTr="008B4096">
        <w:trPr>
          <w:trHeight w:val="110"/>
        </w:trPr>
        <w:tc>
          <w:tcPr>
            <w:tcW w:w="4235" w:type="pct"/>
            <w:gridSpan w:val="3"/>
            <w:tcBorders>
              <w:top w:val="single" w:sz="8" w:space="0" w:color="auto"/>
              <w:left w:val="nil"/>
              <w:bottom w:val="single" w:sz="8" w:space="0" w:color="auto"/>
              <w:right w:val="nil"/>
            </w:tcBorders>
            <w:shd w:val="clear" w:color="auto" w:fill="auto"/>
            <w:noWrap/>
            <w:vAlign w:val="bottom"/>
            <w:hideMark/>
          </w:tcPr>
          <w:p w14:paraId="2761BEB5" w14:textId="77777777" w:rsidR="008B4096" w:rsidRPr="003148BE" w:rsidRDefault="008B4096" w:rsidP="000253D2">
            <w:pPr>
              <w:spacing w:after="0" w:line="240" w:lineRule="auto"/>
              <w:jc w:val="right"/>
              <w:rPr>
                <w:rFonts w:ascii="Times New Roman" w:hAnsi="Times New Roman" w:cs="Times New Roman"/>
                <w:color w:val="000000"/>
                <w:sz w:val="24"/>
                <w:szCs w:val="24"/>
              </w:rPr>
            </w:pPr>
          </w:p>
        </w:tc>
        <w:tc>
          <w:tcPr>
            <w:tcW w:w="765" w:type="pct"/>
            <w:tcBorders>
              <w:top w:val="nil"/>
              <w:left w:val="nil"/>
              <w:bottom w:val="single" w:sz="8" w:space="0" w:color="auto"/>
              <w:right w:val="nil"/>
            </w:tcBorders>
            <w:shd w:val="clear" w:color="auto" w:fill="auto"/>
            <w:noWrap/>
            <w:vAlign w:val="bottom"/>
            <w:hideMark/>
          </w:tcPr>
          <w:p w14:paraId="6BDDE4D7" w14:textId="77777777" w:rsidR="008B4096" w:rsidRPr="003148BE" w:rsidRDefault="008B4096" w:rsidP="000253D2">
            <w:pPr>
              <w:spacing w:after="0" w:line="240" w:lineRule="auto"/>
              <w:jc w:val="right"/>
              <w:rPr>
                <w:rFonts w:ascii="Times New Roman" w:hAnsi="Times New Roman" w:cs="Times New Roman"/>
                <w:color w:val="000000"/>
                <w:sz w:val="24"/>
                <w:szCs w:val="24"/>
              </w:rPr>
            </w:pPr>
          </w:p>
        </w:tc>
      </w:tr>
      <w:tr w:rsidR="008B4096" w:rsidRPr="003148BE" w14:paraId="60D55E51" w14:textId="77777777" w:rsidTr="008B4096">
        <w:trPr>
          <w:trHeight w:val="110"/>
        </w:trPr>
        <w:tc>
          <w:tcPr>
            <w:tcW w:w="84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F0BC853" w14:textId="77777777" w:rsidR="008B4096" w:rsidRPr="003148BE" w:rsidRDefault="008B409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Alto</w:t>
            </w:r>
          </w:p>
        </w:tc>
        <w:tc>
          <w:tcPr>
            <w:tcW w:w="1184"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211010E" w14:textId="77777777" w:rsidR="008B4096" w:rsidRPr="003148BE" w:rsidRDefault="008B4096" w:rsidP="000253D2">
            <w:pPr>
              <w:spacing w:after="0" w:line="240" w:lineRule="auto"/>
              <w:jc w:val="right"/>
              <w:rPr>
                <w:rFonts w:ascii="Times New Roman" w:hAnsi="Times New Roman" w:cs="Times New Roman"/>
                <w:color w:val="000000"/>
                <w:sz w:val="24"/>
                <w:szCs w:val="24"/>
              </w:rPr>
            </w:pPr>
            <w:proofErr w:type="gramStart"/>
            <w:r w:rsidRPr="003148BE">
              <w:rPr>
                <w:rFonts w:ascii="Times New Roman" w:hAnsi="Times New Roman" w:cs="Times New Roman"/>
                <w:color w:val="000000"/>
                <w:sz w:val="24"/>
                <w:szCs w:val="24"/>
              </w:rPr>
              <w:t>De  31</w:t>
            </w:r>
            <w:proofErr w:type="gramEnd"/>
            <w:r w:rsidRPr="003148BE">
              <w:rPr>
                <w:rFonts w:ascii="Times New Roman" w:hAnsi="Times New Roman" w:cs="Times New Roman"/>
                <w:color w:val="000000"/>
                <w:sz w:val="24"/>
                <w:szCs w:val="24"/>
              </w:rPr>
              <w:t>-EN ADELANTE</w:t>
            </w:r>
          </w:p>
        </w:tc>
        <w:tc>
          <w:tcPr>
            <w:tcW w:w="2208" w:type="pct"/>
            <w:tcBorders>
              <w:top w:val="nil"/>
              <w:left w:val="nil"/>
              <w:bottom w:val="nil"/>
              <w:right w:val="single" w:sz="8" w:space="0" w:color="auto"/>
            </w:tcBorders>
            <w:shd w:val="clear" w:color="auto" w:fill="auto"/>
            <w:noWrap/>
            <w:vAlign w:val="bottom"/>
            <w:hideMark/>
          </w:tcPr>
          <w:p w14:paraId="316234F4" w14:textId="77777777" w:rsidR="008B4096" w:rsidRPr="003148BE" w:rsidRDefault="008B4096" w:rsidP="000253D2">
            <w:pPr>
              <w:spacing w:after="0" w:line="240" w:lineRule="auto"/>
              <w:rPr>
                <w:rFonts w:ascii="Times New Roman" w:hAnsi="Times New Roman" w:cs="Times New Roman"/>
                <w:b/>
                <w:color w:val="000000"/>
                <w:sz w:val="24"/>
                <w:szCs w:val="24"/>
              </w:rPr>
            </w:pPr>
            <w:r w:rsidRPr="003148BE">
              <w:rPr>
                <w:rFonts w:ascii="Times New Roman" w:hAnsi="Times New Roman" w:cs="Times New Roman"/>
                <w:b/>
                <w:color w:val="000000"/>
                <w:sz w:val="24"/>
                <w:szCs w:val="24"/>
              </w:rPr>
              <w:t>AGUA</w:t>
            </w:r>
          </w:p>
        </w:tc>
        <w:tc>
          <w:tcPr>
            <w:tcW w:w="765" w:type="pct"/>
            <w:tcBorders>
              <w:top w:val="nil"/>
              <w:left w:val="nil"/>
              <w:bottom w:val="nil"/>
              <w:right w:val="single" w:sz="8" w:space="0" w:color="auto"/>
            </w:tcBorders>
            <w:shd w:val="clear" w:color="auto" w:fill="auto"/>
            <w:noWrap/>
            <w:vAlign w:val="bottom"/>
            <w:hideMark/>
          </w:tcPr>
          <w:p w14:paraId="1F963754" w14:textId="77777777" w:rsidR="008B4096" w:rsidRPr="003148BE" w:rsidRDefault="008B409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159.26</w:t>
            </w:r>
          </w:p>
        </w:tc>
      </w:tr>
      <w:tr w:rsidR="008B4096" w:rsidRPr="003148BE" w14:paraId="09661C93" w14:textId="77777777" w:rsidTr="008B4096">
        <w:trPr>
          <w:trHeight w:val="110"/>
        </w:trPr>
        <w:tc>
          <w:tcPr>
            <w:tcW w:w="842" w:type="pct"/>
            <w:vMerge/>
            <w:tcBorders>
              <w:top w:val="nil"/>
              <w:left w:val="single" w:sz="8" w:space="0" w:color="auto"/>
              <w:bottom w:val="single" w:sz="8" w:space="0" w:color="000000"/>
              <w:right w:val="single" w:sz="8" w:space="0" w:color="auto"/>
            </w:tcBorders>
            <w:vAlign w:val="center"/>
            <w:hideMark/>
          </w:tcPr>
          <w:p w14:paraId="74902A3B" w14:textId="77777777" w:rsidR="008B4096" w:rsidRPr="003148BE" w:rsidRDefault="008B4096" w:rsidP="000253D2">
            <w:pPr>
              <w:spacing w:after="0" w:line="240" w:lineRule="auto"/>
              <w:jc w:val="right"/>
              <w:rPr>
                <w:rFonts w:ascii="Times New Roman" w:hAnsi="Times New Roman" w:cs="Times New Roman"/>
                <w:color w:val="000000"/>
                <w:sz w:val="24"/>
                <w:szCs w:val="24"/>
              </w:rPr>
            </w:pPr>
          </w:p>
        </w:tc>
        <w:tc>
          <w:tcPr>
            <w:tcW w:w="1184" w:type="pct"/>
            <w:vMerge/>
            <w:tcBorders>
              <w:top w:val="nil"/>
              <w:left w:val="single" w:sz="8" w:space="0" w:color="auto"/>
              <w:bottom w:val="single" w:sz="8" w:space="0" w:color="000000"/>
              <w:right w:val="single" w:sz="8" w:space="0" w:color="auto"/>
            </w:tcBorders>
            <w:vAlign w:val="center"/>
            <w:hideMark/>
          </w:tcPr>
          <w:p w14:paraId="59B10D59" w14:textId="77777777" w:rsidR="008B4096" w:rsidRPr="003148BE" w:rsidRDefault="008B4096" w:rsidP="000253D2">
            <w:pPr>
              <w:spacing w:after="0" w:line="240" w:lineRule="auto"/>
              <w:jc w:val="right"/>
              <w:rPr>
                <w:rFonts w:ascii="Times New Roman" w:hAnsi="Times New Roman" w:cs="Times New Roman"/>
                <w:color w:val="000000"/>
                <w:sz w:val="24"/>
                <w:szCs w:val="24"/>
              </w:rPr>
            </w:pPr>
          </w:p>
        </w:tc>
        <w:tc>
          <w:tcPr>
            <w:tcW w:w="2208" w:type="pct"/>
            <w:tcBorders>
              <w:top w:val="nil"/>
              <w:left w:val="nil"/>
              <w:bottom w:val="single" w:sz="8" w:space="0" w:color="auto"/>
              <w:right w:val="single" w:sz="8" w:space="0" w:color="auto"/>
            </w:tcBorders>
            <w:shd w:val="clear" w:color="auto" w:fill="auto"/>
            <w:noWrap/>
            <w:vAlign w:val="bottom"/>
            <w:hideMark/>
          </w:tcPr>
          <w:p w14:paraId="7859E92B" w14:textId="77777777" w:rsidR="008B4096" w:rsidRPr="003148BE" w:rsidRDefault="008B4096" w:rsidP="000253D2">
            <w:pPr>
              <w:spacing w:after="0" w:line="240" w:lineRule="auto"/>
              <w:rPr>
                <w:rFonts w:ascii="Times New Roman" w:hAnsi="Times New Roman" w:cs="Times New Roman"/>
                <w:color w:val="000000"/>
                <w:sz w:val="24"/>
                <w:szCs w:val="24"/>
              </w:rPr>
            </w:pPr>
            <w:r w:rsidRPr="003148BE">
              <w:rPr>
                <w:rFonts w:ascii="Times New Roman" w:hAnsi="Times New Roman" w:cs="Times New Roman"/>
                <w:b/>
                <w:color w:val="000000"/>
                <w:sz w:val="24"/>
                <w:szCs w:val="24"/>
              </w:rPr>
              <w:t>DRENAJE</w:t>
            </w:r>
            <w:r w:rsidRPr="003148BE">
              <w:rPr>
                <w:rFonts w:ascii="Times New Roman" w:hAnsi="Times New Roman" w:cs="Times New Roman"/>
                <w:color w:val="000000"/>
                <w:sz w:val="24"/>
                <w:szCs w:val="24"/>
              </w:rPr>
              <w:t xml:space="preserve"> (35% DE LA TARIFA DE AGUA)</w:t>
            </w:r>
          </w:p>
        </w:tc>
        <w:tc>
          <w:tcPr>
            <w:tcW w:w="765" w:type="pct"/>
            <w:tcBorders>
              <w:top w:val="nil"/>
              <w:left w:val="nil"/>
              <w:bottom w:val="single" w:sz="8" w:space="0" w:color="auto"/>
              <w:right w:val="single" w:sz="8" w:space="0" w:color="auto"/>
            </w:tcBorders>
            <w:shd w:val="clear" w:color="auto" w:fill="auto"/>
            <w:noWrap/>
            <w:vAlign w:val="bottom"/>
            <w:hideMark/>
          </w:tcPr>
          <w:p w14:paraId="2C530EA8" w14:textId="77777777" w:rsidR="008B4096" w:rsidRPr="003148BE" w:rsidRDefault="008B409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55.74</w:t>
            </w:r>
          </w:p>
        </w:tc>
      </w:tr>
      <w:tr w:rsidR="008B4096" w:rsidRPr="003148BE" w14:paraId="7E55C324" w14:textId="77777777" w:rsidTr="008B4096">
        <w:trPr>
          <w:trHeight w:val="110"/>
        </w:trPr>
        <w:tc>
          <w:tcPr>
            <w:tcW w:w="4235"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D62E934" w14:textId="77777777" w:rsidR="008B4096" w:rsidRPr="003148BE" w:rsidRDefault="008B4096" w:rsidP="000253D2">
            <w:pPr>
              <w:spacing w:after="0" w:line="240" w:lineRule="auto"/>
              <w:jc w:val="right"/>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IMPORTE A PAGAR</w:t>
            </w:r>
          </w:p>
        </w:tc>
        <w:tc>
          <w:tcPr>
            <w:tcW w:w="765" w:type="pct"/>
            <w:tcBorders>
              <w:top w:val="nil"/>
              <w:left w:val="nil"/>
              <w:bottom w:val="single" w:sz="8" w:space="0" w:color="auto"/>
              <w:right w:val="single" w:sz="8" w:space="0" w:color="auto"/>
            </w:tcBorders>
            <w:shd w:val="clear" w:color="auto" w:fill="auto"/>
            <w:noWrap/>
            <w:vAlign w:val="bottom"/>
            <w:hideMark/>
          </w:tcPr>
          <w:p w14:paraId="46993367" w14:textId="77777777" w:rsidR="008B4096" w:rsidRPr="003148BE" w:rsidRDefault="008B4096" w:rsidP="000253D2">
            <w:pPr>
              <w:spacing w:after="0" w:line="240" w:lineRule="auto"/>
              <w:jc w:val="right"/>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215.00</w:t>
            </w:r>
          </w:p>
        </w:tc>
      </w:tr>
    </w:tbl>
    <w:p w14:paraId="73A6C0B6" w14:textId="5F3BFC81" w:rsidR="00CD309F" w:rsidRDefault="00CD309F" w:rsidP="003148BE">
      <w:pPr>
        <w:autoSpaceDE w:val="0"/>
        <w:autoSpaceDN w:val="0"/>
        <w:adjustRightInd w:val="0"/>
        <w:spacing w:after="0" w:line="240" w:lineRule="auto"/>
        <w:jc w:val="both"/>
        <w:rPr>
          <w:rFonts w:ascii="Times New Roman" w:hAnsi="Times New Roman" w:cs="Times New Roman"/>
          <w:color w:val="000000"/>
          <w:sz w:val="24"/>
          <w:szCs w:val="24"/>
        </w:rPr>
      </w:pPr>
    </w:p>
    <w:p w14:paraId="1B52BA68" w14:textId="3C138B5E" w:rsidR="00CD309F" w:rsidRDefault="008B4096" w:rsidP="003148BE">
      <w:pPr>
        <w:autoSpaceDE w:val="0"/>
        <w:autoSpaceDN w:val="0"/>
        <w:adjustRightInd w:val="0"/>
        <w:spacing w:after="0" w:line="240" w:lineRule="auto"/>
        <w:jc w:val="both"/>
        <w:rPr>
          <w:rFonts w:ascii="Times New Roman" w:hAnsi="Times New Roman" w:cs="Times New Roman"/>
          <w:b/>
          <w:bCs/>
          <w:iCs/>
          <w:color w:val="000000"/>
          <w:sz w:val="24"/>
          <w:szCs w:val="24"/>
          <w:u w:val="single"/>
        </w:rPr>
      </w:pPr>
      <w:r w:rsidRPr="003148BE">
        <w:rPr>
          <w:rFonts w:ascii="Times New Roman" w:hAnsi="Times New Roman" w:cs="Times New Roman"/>
          <w:b/>
          <w:bCs/>
          <w:iCs/>
          <w:color w:val="000000"/>
          <w:sz w:val="24"/>
          <w:szCs w:val="24"/>
          <w:u w:val="single"/>
        </w:rPr>
        <w:t>b) CONSUMO AGUA Y DRENAJE COMERCIAL E INDUSTRIAL (CUOTA MENSUAL FIJA):</w:t>
      </w:r>
    </w:p>
    <w:p w14:paraId="54D66D90" w14:textId="77777777" w:rsidR="008B4096" w:rsidRDefault="008B4096" w:rsidP="003148BE">
      <w:pPr>
        <w:autoSpaceDE w:val="0"/>
        <w:autoSpaceDN w:val="0"/>
        <w:adjustRightInd w:val="0"/>
        <w:spacing w:after="0" w:line="240" w:lineRule="auto"/>
        <w:jc w:val="both"/>
        <w:rPr>
          <w:rFonts w:ascii="Times New Roman" w:hAnsi="Times New Roman" w:cs="Times New Roman"/>
          <w:color w:val="000000"/>
          <w:sz w:val="24"/>
          <w:szCs w:val="24"/>
        </w:rPr>
      </w:pPr>
    </w:p>
    <w:tbl>
      <w:tblPr>
        <w:tblW w:w="5000" w:type="pct"/>
        <w:tblCellMar>
          <w:left w:w="70" w:type="dxa"/>
          <w:right w:w="70" w:type="dxa"/>
        </w:tblCellMar>
        <w:tblLook w:val="04A0" w:firstRow="1" w:lastRow="0" w:firstColumn="1" w:lastColumn="0" w:noHBand="0" w:noVBand="1"/>
      </w:tblPr>
      <w:tblGrid>
        <w:gridCol w:w="1587"/>
        <w:gridCol w:w="1434"/>
        <w:gridCol w:w="4753"/>
        <w:gridCol w:w="1418"/>
      </w:tblGrid>
      <w:tr w:rsidR="008B4096" w:rsidRPr="003148BE" w14:paraId="1EFF472B" w14:textId="77777777" w:rsidTr="008B4096">
        <w:trPr>
          <w:trHeight w:val="110"/>
        </w:trPr>
        <w:tc>
          <w:tcPr>
            <w:tcW w:w="863" w:type="pct"/>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13B0A426" w14:textId="77777777" w:rsidR="008B4096" w:rsidRPr="003148BE" w:rsidRDefault="008B4096" w:rsidP="000253D2">
            <w:pPr>
              <w:spacing w:after="0" w:line="240" w:lineRule="auto"/>
              <w:jc w:val="center"/>
              <w:rPr>
                <w:rFonts w:ascii="Times New Roman" w:hAnsi="Times New Roman" w:cs="Times New Roman"/>
                <w:color w:val="000000"/>
                <w:sz w:val="24"/>
                <w:szCs w:val="24"/>
              </w:rPr>
            </w:pPr>
            <w:r w:rsidRPr="003148BE">
              <w:rPr>
                <w:rFonts w:ascii="Times New Roman" w:hAnsi="Times New Roman" w:cs="Times New Roman"/>
                <w:color w:val="000000"/>
                <w:sz w:val="24"/>
                <w:szCs w:val="24"/>
              </w:rPr>
              <w:t>CATEGORÌA</w:t>
            </w:r>
          </w:p>
        </w:tc>
        <w:tc>
          <w:tcPr>
            <w:tcW w:w="780" w:type="pct"/>
            <w:tcBorders>
              <w:top w:val="single" w:sz="8" w:space="0" w:color="auto"/>
              <w:left w:val="nil"/>
              <w:bottom w:val="single" w:sz="8" w:space="0" w:color="auto"/>
              <w:right w:val="single" w:sz="8" w:space="0" w:color="auto"/>
            </w:tcBorders>
            <w:shd w:val="clear" w:color="000000" w:fill="BFBFBF"/>
            <w:noWrap/>
            <w:vAlign w:val="bottom"/>
            <w:hideMark/>
          </w:tcPr>
          <w:p w14:paraId="7A960A10" w14:textId="77777777" w:rsidR="008B4096" w:rsidRPr="003148BE" w:rsidRDefault="008B4096" w:rsidP="000253D2">
            <w:pPr>
              <w:spacing w:after="0" w:line="240" w:lineRule="auto"/>
              <w:jc w:val="center"/>
              <w:rPr>
                <w:rFonts w:ascii="Times New Roman" w:hAnsi="Times New Roman" w:cs="Times New Roman"/>
                <w:color w:val="000000"/>
                <w:sz w:val="24"/>
                <w:szCs w:val="24"/>
              </w:rPr>
            </w:pPr>
            <w:r w:rsidRPr="003148BE">
              <w:rPr>
                <w:rFonts w:ascii="Times New Roman" w:hAnsi="Times New Roman" w:cs="Times New Roman"/>
                <w:color w:val="000000"/>
                <w:sz w:val="24"/>
                <w:szCs w:val="24"/>
              </w:rPr>
              <w:t>RANGO</w:t>
            </w:r>
          </w:p>
        </w:tc>
        <w:tc>
          <w:tcPr>
            <w:tcW w:w="2585" w:type="pct"/>
            <w:tcBorders>
              <w:top w:val="single" w:sz="8" w:space="0" w:color="auto"/>
              <w:left w:val="nil"/>
              <w:bottom w:val="single" w:sz="8" w:space="0" w:color="auto"/>
              <w:right w:val="single" w:sz="8" w:space="0" w:color="auto"/>
            </w:tcBorders>
            <w:shd w:val="clear" w:color="000000" w:fill="BFBFBF"/>
            <w:noWrap/>
            <w:vAlign w:val="bottom"/>
            <w:hideMark/>
          </w:tcPr>
          <w:p w14:paraId="690CF3DB" w14:textId="77777777" w:rsidR="008B4096" w:rsidRPr="003148BE" w:rsidRDefault="008B4096" w:rsidP="000253D2">
            <w:pPr>
              <w:spacing w:after="0" w:line="240" w:lineRule="auto"/>
              <w:jc w:val="center"/>
              <w:rPr>
                <w:rFonts w:ascii="Times New Roman" w:hAnsi="Times New Roman" w:cs="Times New Roman"/>
                <w:color w:val="000000"/>
                <w:sz w:val="24"/>
                <w:szCs w:val="24"/>
              </w:rPr>
            </w:pPr>
            <w:r w:rsidRPr="003148BE">
              <w:rPr>
                <w:rFonts w:ascii="Times New Roman" w:hAnsi="Times New Roman" w:cs="Times New Roman"/>
                <w:color w:val="000000"/>
                <w:sz w:val="24"/>
                <w:szCs w:val="24"/>
              </w:rPr>
              <w:t>CONCEPTO</w:t>
            </w:r>
          </w:p>
        </w:tc>
        <w:tc>
          <w:tcPr>
            <w:tcW w:w="772" w:type="pct"/>
            <w:tcBorders>
              <w:top w:val="single" w:sz="8" w:space="0" w:color="auto"/>
              <w:left w:val="nil"/>
              <w:bottom w:val="single" w:sz="8" w:space="0" w:color="auto"/>
              <w:right w:val="single" w:sz="8" w:space="0" w:color="auto"/>
            </w:tcBorders>
            <w:shd w:val="clear" w:color="000000" w:fill="BFBFBF"/>
            <w:noWrap/>
            <w:vAlign w:val="bottom"/>
            <w:hideMark/>
          </w:tcPr>
          <w:p w14:paraId="30F41611" w14:textId="77777777" w:rsidR="008B4096" w:rsidRPr="003148BE" w:rsidRDefault="008B4096" w:rsidP="000253D2">
            <w:pPr>
              <w:spacing w:after="0" w:line="240" w:lineRule="auto"/>
              <w:jc w:val="center"/>
              <w:rPr>
                <w:rFonts w:ascii="Times New Roman" w:hAnsi="Times New Roman" w:cs="Times New Roman"/>
                <w:color w:val="000000"/>
                <w:sz w:val="24"/>
                <w:szCs w:val="24"/>
              </w:rPr>
            </w:pPr>
            <w:r w:rsidRPr="003148BE">
              <w:rPr>
                <w:rFonts w:ascii="Times New Roman" w:hAnsi="Times New Roman" w:cs="Times New Roman"/>
                <w:color w:val="000000"/>
                <w:sz w:val="24"/>
                <w:szCs w:val="24"/>
              </w:rPr>
              <w:t>IMPORTE</w:t>
            </w:r>
          </w:p>
        </w:tc>
      </w:tr>
      <w:tr w:rsidR="008B4096" w:rsidRPr="003148BE" w14:paraId="3A2BDDBB" w14:textId="77777777" w:rsidTr="008B4096">
        <w:trPr>
          <w:trHeight w:val="110"/>
        </w:trPr>
        <w:tc>
          <w:tcPr>
            <w:tcW w:w="86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25A10EA" w14:textId="77777777" w:rsidR="008B4096" w:rsidRPr="003148BE" w:rsidRDefault="008B409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Comercial Fijo</w:t>
            </w:r>
          </w:p>
        </w:tc>
        <w:tc>
          <w:tcPr>
            <w:tcW w:w="78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447C81D" w14:textId="77777777" w:rsidR="008B4096" w:rsidRPr="003148BE" w:rsidRDefault="008B409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De 0-30 M3</w:t>
            </w:r>
          </w:p>
        </w:tc>
        <w:tc>
          <w:tcPr>
            <w:tcW w:w="2585" w:type="pct"/>
            <w:tcBorders>
              <w:top w:val="nil"/>
              <w:left w:val="nil"/>
              <w:bottom w:val="nil"/>
              <w:right w:val="single" w:sz="8" w:space="0" w:color="auto"/>
            </w:tcBorders>
            <w:shd w:val="clear" w:color="auto" w:fill="auto"/>
            <w:noWrap/>
            <w:vAlign w:val="bottom"/>
            <w:hideMark/>
          </w:tcPr>
          <w:p w14:paraId="20D4B19E" w14:textId="77777777" w:rsidR="008B4096" w:rsidRPr="003148BE" w:rsidRDefault="008B4096" w:rsidP="000253D2">
            <w:pPr>
              <w:spacing w:after="0" w:line="240" w:lineRule="auto"/>
              <w:rPr>
                <w:rFonts w:ascii="Times New Roman" w:hAnsi="Times New Roman" w:cs="Times New Roman"/>
                <w:b/>
                <w:color w:val="000000"/>
                <w:sz w:val="24"/>
                <w:szCs w:val="24"/>
              </w:rPr>
            </w:pPr>
            <w:r w:rsidRPr="003148BE">
              <w:rPr>
                <w:rFonts w:ascii="Times New Roman" w:hAnsi="Times New Roman" w:cs="Times New Roman"/>
                <w:b/>
                <w:color w:val="000000"/>
                <w:sz w:val="24"/>
                <w:szCs w:val="24"/>
              </w:rPr>
              <w:t>AGUA</w:t>
            </w:r>
          </w:p>
        </w:tc>
        <w:tc>
          <w:tcPr>
            <w:tcW w:w="772" w:type="pct"/>
            <w:tcBorders>
              <w:top w:val="nil"/>
              <w:left w:val="nil"/>
              <w:bottom w:val="nil"/>
              <w:right w:val="single" w:sz="8" w:space="0" w:color="auto"/>
            </w:tcBorders>
            <w:shd w:val="clear" w:color="auto" w:fill="auto"/>
            <w:noWrap/>
            <w:vAlign w:val="bottom"/>
            <w:hideMark/>
          </w:tcPr>
          <w:p w14:paraId="1AAEACE7" w14:textId="77777777" w:rsidR="008B4096" w:rsidRPr="003148BE" w:rsidRDefault="008B409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247.25</w:t>
            </w:r>
          </w:p>
        </w:tc>
      </w:tr>
      <w:tr w:rsidR="008B4096" w:rsidRPr="003148BE" w14:paraId="498000DB" w14:textId="77777777" w:rsidTr="008B4096">
        <w:trPr>
          <w:trHeight w:val="110"/>
        </w:trPr>
        <w:tc>
          <w:tcPr>
            <w:tcW w:w="863" w:type="pct"/>
            <w:vMerge/>
            <w:tcBorders>
              <w:top w:val="nil"/>
              <w:left w:val="single" w:sz="8" w:space="0" w:color="auto"/>
              <w:bottom w:val="single" w:sz="8" w:space="0" w:color="000000"/>
              <w:right w:val="single" w:sz="8" w:space="0" w:color="auto"/>
            </w:tcBorders>
            <w:shd w:val="clear" w:color="auto" w:fill="auto"/>
            <w:noWrap/>
            <w:vAlign w:val="center"/>
          </w:tcPr>
          <w:p w14:paraId="3FE6112C" w14:textId="77777777" w:rsidR="008B4096" w:rsidRPr="003148BE" w:rsidRDefault="008B4096" w:rsidP="000253D2">
            <w:pPr>
              <w:spacing w:after="0" w:line="240" w:lineRule="auto"/>
              <w:jc w:val="right"/>
              <w:rPr>
                <w:rFonts w:ascii="Times New Roman" w:hAnsi="Times New Roman" w:cs="Times New Roman"/>
                <w:color w:val="000000"/>
                <w:sz w:val="24"/>
                <w:szCs w:val="24"/>
              </w:rPr>
            </w:pPr>
          </w:p>
        </w:tc>
        <w:tc>
          <w:tcPr>
            <w:tcW w:w="780" w:type="pct"/>
            <w:vMerge/>
            <w:tcBorders>
              <w:top w:val="nil"/>
              <w:left w:val="single" w:sz="8" w:space="0" w:color="auto"/>
              <w:bottom w:val="single" w:sz="8" w:space="0" w:color="000000"/>
              <w:right w:val="single" w:sz="8" w:space="0" w:color="auto"/>
            </w:tcBorders>
            <w:shd w:val="clear" w:color="auto" w:fill="auto"/>
            <w:noWrap/>
            <w:vAlign w:val="center"/>
          </w:tcPr>
          <w:p w14:paraId="782D8E56" w14:textId="77777777" w:rsidR="008B4096" w:rsidRPr="003148BE" w:rsidRDefault="008B4096" w:rsidP="000253D2">
            <w:pPr>
              <w:spacing w:after="0" w:line="240" w:lineRule="auto"/>
              <w:jc w:val="right"/>
              <w:rPr>
                <w:rFonts w:ascii="Times New Roman" w:hAnsi="Times New Roman" w:cs="Times New Roman"/>
                <w:color w:val="000000"/>
                <w:sz w:val="24"/>
                <w:szCs w:val="24"/>
              </w:rPr>
            </w:pPr>
          </w:p>
        </w:tc>
        <w:tc>
          <w:tcPr>
            <w:tcW w:w="2585" w:type="pct"/>
            <w:tcBorders>
              <w:top w:val="nil"/>
              <w:left w:val="nil"/>
              <w:bottom w:val="nil"/>
              <w:right w:val="single" w:sz="8" w:space="0" w:color="auto"/>
            </w:tcBorders>
            <w:shd w:val="clear" w:color="auto" w:fill="auto"/>
            <w:noWrap/>
            <w:vAlign w:val="bottom"/>
          </w:tcPr>
          <w:p w14:paraId="06BA72C8" w14:textId="77777777" w:rsidR="008B4096" w:rsidRPr="003148BE" w:rsidRDefault="008B4096" w:rsidP="000253D2">
            <w:pPr>
              <w:spacing w:after="0" w:line="240" w:lineRule="auto"/>
              <w:rPr>
                <w:rFonts w:ascii="Times New Roman" w:hAnsi="Times New Roman" w:cs="Times New Roman"/>
                <w:b/>
                <w:color w:val="000000"/>
                <w:sz w:val="24"/>
                <w:szCs w:val="24"/>
              </w:rPr>
            </w:pPr>
          </w:p>
        </w:tc>
        <w:tc>
          <w:tcPr>
            <w:tcW w:w="772" w:type="pct"/>
            <w:tcBorders>
              <w:top w:val="nil"/>
              <w:left w:val="nil"/>
              <w:bottom w:val="nil"/>
              <w:right w:val="single" w:sz="8" w:space="0" w:color="auto"/>
            </w:tcBorders>
            <w:shd w:val="clear" w:color="auto" w:fill="auto"/>
            <w:noWrap/>
            <w:vAlign w:val="bottom"/>
          </w:tcPr>
          <w:p w14:paraId="39D207BF" w14:textId="77777777" w:rsidR="008B4096" w:rsidRPr="003148BE" w:rsidRDefault="008B4096" w:rsidP="000253D2">
            <w:pPr>
              <w:spacing w:after="0" w:line="240" w:lineRule="auto"/>
              <w:jc w:val="right"/>
              <w:rPr>
                <w:rFonts w:ascii="Times New Roman" w:hAnsi="Times New Roman" w:cs="Times New Roman"/>
                <w:color w:val="000000"/>
                <w:sz w:val="24"/>
                <w:szCs w:val="24"/>
              </w:rPr>
            </w:pPr>
          </w:p>
        </w:tc>
      </w:tr>
      <w:tr w:rsidR="008B4096" w:rsidRPr="003148BE" w14:paraId="4B6F93C8" w14:textId="77777777" w:rsidTr="008B4096">
        <w:trPr>
          <w:trHeight w:val="110"/>
        </w:trPr>
        <w:tc>
          <w:tcPr>
            <w:tcW w:w="863" w:type="pct"/>
            <w:vMerge/>
            <w:tcBorders>
              <w:top w:val="nil"/>
              <w:left w:val="single" w:sz="8" w:space="0" w:color="auto"/>
              <w:bottom w:val="single" w:sz="8" w:space="0" w:color="000000"/>
              <w:right w:val="single" w:sz="8" w:space="0" w:color="auto"/>
            </w:tcBorders>
            <w:vAlign w:val="center"/>
            <w:hideMark/>
          </w:tcPr>
          <w:p w14:paraId="4EAD9C90" w14:textId="77777777" w:rsidR="008B4096" w:rsidRPr="003148BE" w:rsidRDefault="008B4096" w:rsidP="000253D2">
            <w:pPr>
              <w:spacing w:after="0" w:line="240" w:lineRule="auto"/>
              <w:jc w:val="right"/>
              <w:rPr>
                <w:rFonts w:ascii="Times New Roman" w:hAnsi="Times New Roman" w:cs="Times New Roman"/>
                <w:color w:val="000000"/>
                <w:sz w:val="24"/>
                <w:szCs w:val="24"/>
              </w:rPr>
            </w:pPr>
          </w:p>
        </w:tc>
        <w:tc>
          <w:tcPr>
            <w:tcW w:w="780" w:type="pct"/>
            <w:vMerge/>
            <w:tcBorders>
              <w:top w:val="nil"/>
              <w:left w:val="single" w:sz="8" w:space="0" w:color="auto"/>
              <w:bottom w:val="single" w:sz="8" w:space="0" w:color="000000"/>
              <w:right w:val="single" w:sz="8" w:space="0" w:color="auto"/>
            </w:tcBorders>
            <w:vAlign w:val="center"/>
            <w:hideMark/>
          </w:tcPr>
          <w:p w14:paraId="755C1355" w14:textId="77777777" w:rsidR="008B4096" w:rsidRPr="003148BE" w:rsidRDefault="008B4096" w:rsidP="000253D2">
            <w:pPr>
              <w:spacing w:after="0" w:line="240" w:lineRule="auto"/>
              <w:jc w:val="right"/>
              <w:rPr>
                <w:rFonts w:ascii="Times New Roman" w:hAnsi="Times New Roman" w:cs="Times New Roman"/>
                <w:color w:val="000000"/>
                <w:sz w:val="24"/>
                <w:szCs w:val="24"/>
              </w:rPr>
            </w:pPr>
          </w:p>
        </w:tc>
        <w:tc>
          <w:tcPr>
            <w:tcW w:w="2585" w:type="pct"/>
            <w:tcBorders>
              <w:top w:val="nil"/>
              <w:left w:val="nil"/>
              <w:bottom w:val="single" w:sz="8" w:space="0" w:color="auto"/>
              <w:right w:val="single" w:sz="8" w:space="0" w:color="auto"/>
            </w:tcBorders>
            <w:shd w:val="clear" w:color="auto" w:fill="auto"/>
            <w:noWrap/>
            <w:vAlign w:val="bottom"/>
            <w:hideMark/>
          </w:tcPr>
          <w:p w14:paraId="685E879B" w14:textId="77777777" w:rsidR="008B4096" w:rsidRPr="003148BE" w:rsidRDefault="008B4096" w:rsidP="000253D2">
            <w:pPr>
              <w:spacing w:after="0" w:line="240" w:lineRule="auto"/>
              <w:rPr>
                <w:rFonts w:ascii="Times New Roman" w:hAnsi="Times New Roman" w:cs="Times New Roman"/>
                <w:color w:val="000000"/>
                <w:sz w:val="24"/>
                <w:szCs w:val="24"/>
              </w:rPr>
            </w:pPr>
            <w:r w:rsidRPr="003148BE">
              <w:rPr>
                <w:rFonts w:ascii="Times New Roman" w:hAnsi="Times New Roman" w:cs="Times New Roman"/>
                <w:b/>
                <w:color w:val="000000"/>
                <w:sz w:val="24"/>
                <w:szCs w:val="24"/>
              </w:rPr>
              <w:t>DRENAJE</w:t>
            </w:r>
            <w:r w:rsidRPr="003148BE">
              <w:rPr>
                <w:rFonts w:ascii="Times New Roman" w:hAnsi="Times New Roman" w:cs="Times New Roman"/>
                <w:color w:val="000000"/>
                <w:sz w:val="24"/>
                <w:szCs w:val="24"/>
              </w:rPr>
              <w:t xml:space="preserve"> (51% DE LA TARIFA DE AGUA)</w:t>
            </w:r>
          </w:p>
        </w:tc>
        <w:tc>
          <w:tcPr>
            <w:tcW w:w="772" w:type="pct"/>
            <w:tcBorders>
              <w:top w:val="nil"/>
              <w:left w:val="nil"/>
              <w:bottom w:val="single" w:sz="8" w:space="0" w:color="auto"/>
              <w:right w:val="single" w:sz="8" w:space="0" w:color="auto"/>
            </w:tcBorders>
            <w:shd w:val="clear" w:color="auto" w:fill="auto"/>
            <w:noWrap/>
            <w:vAlign w:val="bottom"/>
            <w:hideMark/>
          </w:tcPr>
          <w:p w14:paraId="0D853C86" w14:textId="77777777" w:rsidR="008B4096" w:rsidRPr="003148BE" w:rsidRDefault="008B409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126.10</w:t>
            </w:r>
          </w:p>
        </w:tc>
      </w:tr>
      <w:tr w:rsidR="008B4096" w:rsidRPr="003148BE" w14:paraId="6794CF5E" w14:textId="77777777" w:rsidTr="008B4096">
        <w:trPr>
          <w:trHeight w:val="110"/>
        </w:trPr>
        <w:tc>
          <w:tcPr>
            <w:tcW w:w="4228"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28534DA" w14:textId="77777777" w:rsidR="008B4096" w:rsidRPr="003148BE" w:rsidRDefault="008B4096" w:rsidP="000253D2">
            <w:pPr>
              <w:spacing w:after="0" w:line="240" w:lineRule="auto"/>
              <w:jc w:val="right"/>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IMPORTE A PAGAR</w:t>
            </w:r>
          </w:p>
        </w:tc>
        <w:tc>
          <w:tcPr>
            <w:tcW w:w="772" w:type="pct"/>
            <w:tcBorders>
              <w:top w:val="nil"/>
              <w:left w:val="nil"/>
              <w:bottom w:val="single" w:sz="8" w:space="0" w:color="auto"/>
              <w:right w:val="single" w:sz="8" w:space="0" w:color="auto"/>
            </w:tcBorders>
            <w:shd w:val="clear" w:color="auto" w:fill="auto"/>
            <w:noWrap/>
            <w:vAlign w:val="bottom"/>
            <w:hideMark/>
          </w:tcPr>
          <w:p w14:paraId="1B4956D4" w14:textId="77777777" w:rsidR="008B4096" w:rsidRPr="003148BE" w:rsidRDefault="008B4096" w:rsidP="000253D2">
            <w:pPr>
              <w:spacing w:after="0" w:line="240" w:lineRule="auto"/>
              <w:jc w:val="right"/>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373.35</w:t>
            </w:r>
          </w:p>
        </w:tc>
      </w:tr>
      <w:tr w:rsidR="008B4096" w:rsidRPr="003148BE" w14:paraId="64503497" w14:textId="77777777" w:rsidTr="008B4096">
        <w:trPr>
          <w:trHeight w:val="110"/>
        </w:trPr>
        <w:tc>
          <w:tcPr>
            <w:tcW w:w="863" w:type="pct"/>
            <w:tcBorders>
              <w:top w:val="nil"/>
              <w:left w:val="nil"/>
              <w:bottom w:val="single" w:sz="8" w:space="0" w:color="auto"/>
              <w:right w:val="nil"/>
            </w:tcBorders>
            <w:shd w:val="clear" w:color="auto" w:fill="auto"/>
            <w:noWrap/>
            <w:vAlign w:val="bottom"/>
            <w:hideMark/>
          </w:tcPr>
          <w:p w14:paraId="52E42682" w14:textId="77777777" w:rsidR="008B4096" w:rsidRPr="003148BE" w:rsidRDefault="008B4096" w:rsidP="000253D2">
            <w:pPr>
              <w:spacing w:after="0" w:line="240" w:lineRule="auto"/>
              <w:jc w:val="right"/>
              <w:rPr>
                <w:rFonts w:ascii="Times New Roman" w:hAnsi="Times New Roman" w:cs="Times New Roman"/>
                <w:color w:val="000000"/>
                <w:sz w:val="24"/>
                <w:szCs w:val="24"/>
              </w:rPr>
            </w:pPr>
          </w:p>
        </w:tc>
        <w:tc>
          <w:tcPr>
            <w:tcW w:w="780" w:type="pct"/>
            <w:tcBorders>
              <w:top w:val="nil"/>
              <w:left w:val="nil"/>
              <w:bottom w:val="single" w:sz="8" w:space="0" w:color="auto"/>
              <w:right w:val="nil"/>
            </w:tcBorders>
            <w:shd w:val="clear" w:color="auto" w:fill="auto"/>
            <w:noWrap/>
            <w:vAlign w:val="bottom"/>
            <w:hideMark/>
          </w:tcPr>
          <w:p w14:paraId="15A62F82" w14:textId="77777777" w:rsidR="008B4096" w:rsidRPr="003148BE" w:rsidRDefault="008B4096" w:rsidP="000253D2">
            <w:pPr>
              <w:spacing w:after="0" w:line="240" w:lineRule="auto"/>
              <w:jc w:val="right"/>
              <w:rPr>
                <w:rFonts w:ascii="Times New Roman" w:hAnsi="Times New Roman" w:cs="Times New Roman"/>
                <w:color w:val="000000"/>
                <w:sz w:val="24"/>
                <w:szCs w:val="24"/>
              </w:rPr>
            </w:pPr>
          </w:p>
        </w:tc>
        <w:tc>
          <w:tcPr>
            <w:tcW w:w="2585" w:type="pct"/>
            <w:tcBorders>
              <w:top w:val="nil"/>
              <w:left w:val="nil"/>
              <w:bottom w:val="single" w:sz="8" w:space="0" w:color="auto"/>
              <w:right w:val="nil"/>
            </w:tcBorders>
            <w:shd w:val="clear" w:color="auto" w:fill="auto"/>
            <w:noWrap/>
            <w:vAlign w:val="bottom"/>
            <w:hideMark/>
          </w:tcPr>
          <w:p w14:paraId="23793F62" w14:textId="77777777" w:rsidR="008B4096" w:rsidRPr="003148BE" w:rsidRDefault="008B4096" w:rsidP="000253D2">
            <w:pPr>
              <w:spacing w:after="0" w:line="240" w:lineRule="auto"/>
              <w:jc w:val="right"/>
              <w:rPr>
                <w:rFonts w:ascii="Times New Roman" w:hAnsi="Times New Roman" w:cs="Times New Roman"/>
                <w:color w:val="000000"/>
                <w:sz w:val="24"/>
                <w:szCs w:val="24"/>
              </w:rPr>
            </w:pPr>
          </w:p>
        </w:tc>
        <w:tc>
          <w:tcPr>
            <w:tcW w:w="772" w:type="pct"/>
            <w:tcBorders>
              <w:top w:val="nil"/>
              <w:left w:val="nil"/>
              <w:bottom w:val="single" w:sz="8" w:space="0" w:color="auto"/>
              <w:right w:val="nil"/>
            </w:tcBorders>
            <w:shd w:val="clear" w:color="auto" w:fill="auto"/>
            <w:noWrap/>
            <w:vAlign w:val="bottom"/>
            <w:hideMark/>
          </w:tcPr>
          <w:p w14:paraId="7D814C11" w14:textId="77777777" w:rsidR="008B4096" w:rsidRPr="003148BE" w:rsidRDefault="008B4096" w:rsidP="000253D2">
            <w:pPr>
              <w:spacing w:after="0" w:line="240" w:lineRule="auto"/>
              <w:jc w:val="right"/>
              <w:rPr>
                <w:rFonts w:ascii="Times New Roman" w:hAnsi="Times New Roman" w:cs="Times New Roman"/>
                <w:color w:val="000000"/>
                <w:sz w:val="24"/>
                <w:szCs w:val="24"/>
              </w:rPr>
            </w:pPr>
          </w:p>
        </w:tc>
      </w:tr>
      <w:tr w:rsidR="008B4096" w:rsidRPr="003148BE" w14:paraId="2F11C614" w14:textId="77777777" w:rsidTr="008B4096">
        <w:trPr>
          <w:trHeight w:val="110"/>
        </w:trPr>
        <w:tc>
          <w:tcPr>
            <w:tcW w:w="86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3FE6DFA" w14:textId="77777777" w:rsidR="008B4096" w:rsidRPr="003148BE" w:rsidRDefault="008B409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Comercial Fijo</w:t>
            </w:r>
          </w:p>
        </w:tc>
        <w:tc>
          <w:tcPr>
            <w:tcW w:w="78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2CE09F5" w14:textId="77777777" w:rsidR="008B4096" w:rsidRPr="003148BE" w:rsidRDefault="008B409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De 31-35 M3</w:t>
            </w:r>
          </w:p>
        </w:tc>
        <w:tc>
          <w:tcPr>
            <w:tcW w:w="2585" w:type="pct"/>
            <w:tcBorders>
              <w:top w:val="nil"/>
              <w:left w:val="nil"/>
              <w:bottom w:val="nil"/>
              <w:right w:val="single" w:sz="8" w:space="0" w:color="auto"/>
            </w:tcBorders>
            <w:shd w:val="clear" w:color="auto" w:fill="auto"/>
            <w:noWrap/>
            <w:vAlign w:val="bottom"/>
            <w:hideMark/>
          </w:tcPr>
          <w:p w14:paraId="3560B27A" w14:textId="77777777" w:rsidR="008B4096" w:rsidRPr="003148BE" w:rsidRDefault="008B4096" w:rsidP="000253D2">
            <w:pPr>
              <w:spacing w:after="0" w:line="240" w:lineRule="auto"/>
              <w:rPr>
                <w:rFonts w:ascii="Times New Roman" w:hAnsi="Times New Roman" w:cs="Times New Roman"/>
                <w:b/>
                <w:color w:val="000000"/>
                <w:sz w:val="24"/>
                <w:szCs w:val="24"/>
              </w:rPr>
            </w:pPr>
            <w:r w:rsidRPr="003148BE">
              <w:rPr>
                <w:rFonts w:ascii="Times New Roman" w:hAnsi="Times New Roman" w:cs="Times New Roman"/>
                <w:b/>
                <w:color w:val="000000"/>
                <w:sz w:val="24"/>
                <w:szCs w:val="24"/>
              </w:rPr>
              <w:t>AGUA</w:t>
            </w:r>
          </w:p>
        </w:tc>
        <w:tc>
          <w:tcPr>
            <w:tcW w:w="772" w:type="pct"/>
            <w:tcBorders>
              <w:top w:val="nil"/>
              <w:left w:val="nil"/>
              <w:bottom w:val="nil"/>
              <w:right w:val="single" w:sz="8" w:space="0" w:color="auto"/>
            </w:tcBorders>
            <w:shd w:val="clear" w:color="auto" w:fill="auto"/>
            <w:noWrap/>
            <w:vAlign w:val="bottom"/>
            <w:hideMark/>
          </w:tcPr>
          <w:p w14:paraId="59ABCE2F" w14:textId="77777777" w:rsidR="008B4096" w:rsidRPr="003148BE" w:rsidRDefault="008B409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361.55</w:t>
            </w:r>
          </w:p>
        </w:tc>
      </w:tr>
      <w:tr w:rsidR="008B4096" w:rsidRPr="003148BE" w14:paraId="0E9AC8B3" w14:textId="77777777" w:rsidTr="008B4096">
        <w:trPr>
          <w:trHeight w:val="110"/>
        </w:trPr>
        <w:tc>
          <w:tcPr>
            <w:tcW w:w="863" w:type="pct"/>
            <w:vMerge/>
            <w:tcBorders>
              <w:top w:val="nil"/>
              <w:left w:val="single" w:sz="8" w:space="0" w:color="auto"/>
              <w:bottom w:val="single" w:sz="8" w:space="0" w:color="000000"/>
              <w:right w:val="single" w:sz="8" w:space="0" w:color="auto"/>
            </w:tcBorders>
            <w:vAlign w:val="center"/>
            <w:hideMark/>
          </w:tcPr>
          <w:p w14:paraId="57E8C169" w14:textId="77777777" w:rsidR="008B4096" w:rsidRPr="003148BE" w:rsidRDefault="008B4096" w:rsidP="000253D2">
            <w:pPr>
              <w:spacing w:after="0" w:line="240" w:lineRule="auto"/>
              <w:jc w:val="right"/>
              <w:rPr>
                <w:rFonts w:ascii="Times New Roman" w:hAnsi="Times New Roman" w:cs="Times New Roman"/>
                <w:color w:val="000000"/>
                <w:sz w:val="24"/>
                <w:szCs w:val="24"/>
              </w:rPr>
            </w:pPr>
          </w:p>
        </w:tc>
        <w:tc>
          <w:tcPr>
            <w:tcW w:w="780" w:type="pct"/>
            <w:vMerge/>
            <w:tcBorders>
              <w:top w:val="nil"/>
              <w:left w:val="single" w:sz="8" w:space="0" w:color="auto"/>
              <w:bottom w:val="single" w:sz="8" w:space="0" w:color="000000"/>
              <w:right w:val="single" w:sz="8" w:space="0" w:color="auto"/>
            </w:tcBorders>
            <w:vAlign w:val="center"/>
            <w:hideMark/>
          </w:tcPr>
          <w:p w14:paraId="1750B250" w14:textId="77777777" w:rsidR="008B4096" w:rsidRPr="003148BE" w:rsidRDefault="008B4096" w:rsidP="000253D2">
            <w:pPr>
              <w:spacing w:after="0" w:line="240" w:lineRule="auto"/>
              <w:jc w:val="right"/>
              <w:rPr>
                <w:rFonts w:ascii="Times New Roman" w:hAnsi="Times New Roman" w:cs="Times New Roman"/>
                <w:color w:val="000000"/>
                <w:sz w:val="24"/>
                <w:szCs w:val="24"/>
              </w:rPr>
            </w:pPr>
          </w:p>
        </w:tc>
        <w:tc>
          <w:tcPr>
            <w:tcW w:w="2585" w:type="pct"/>
            <w:tcBorders>
              <w:top w:val="nil"/>
              <w:left w:val="nil"/>
              <w:bottom w:val="single" w:sz="8" w:space="0" w:color="auto"/>
              <w:right w:val="single" w:sz="8" w:space="0" w:color="auto"/>
            </w:tcBorders>
            <w:shd w:val="clear" w:color="auto" w:fill="auto"/>
            <w:noWrap/>
            <w:vAlign w:val="bottom"/>
            <w:hideMark/>
          </w:tcPr>
          <w:p w14:paraId="0DD56063" w14:textId="77777777" w:rsidR="008B4096" w:rsidRPr="003148BE" w:rsidRDefault="008B4096" w:rsidP="000253D2">
            <w:pPr>
              <w:spacing w:after="0" w:line="240" w:lineRule="auto"/>
              <w:rPr>
                <w:rFonts w:ascii="Times New Roman" w:hAnsi="Times New Roman" w:cs="Times New Roman"/>
                <w:color w:val="000000"/>
                <w:sz w:val="24"/>
                <w:szCs w:val="24"/>
              </w:rPr>
            </w:pPr>
            <w:r w:rsidRPr="003148BE">
              <w:rPr>
                <w:rFonts w:ascii="Times New Roman" w:hAnsi="Times New Roman" w:cs="Times New Roman"/>
                <w:b/>
                <w:color w:val="000000"/>
                <w:sz w:val="24"/>
                <w:szCs w:val="24"/>
              </w:rPr>
              <w:t>DRENAJE</w:t>
            </w:r>
            <w:r w:rsidRPr="003148BE">
              <w:rPr>
                <w:rFonts w:ascii="Times New Roman" w:hAnsi="Times New Roman" w:cs="Times New Roman"/>
                <w:color w:val="000000"/>
                <w:sz w:val="24"/>
                <w:szCs w:val="24"/>
              </w:rPr>
              <w:t xml:space="preserve"> (51% DE LA TARIFA DE AGUA)</w:t>
            </w:r>
          </w:p>
        </w:tc>
        <w:tc>
          <w:tcPr>
            <w:tcW w:w="772" w:type="pct"/>
            <w:tcBorders>
              <w:top w:val="nil"/>
              <w:left w:val="nil"/>
              <w:bottom w:val="single" w:sz="8" w:space="0" w:color="auto"/>
              <w:right w:val="single" w:sz="8" w:space="0" w:color="auto"/>
            </w:tcBorders>
            <w:shd w:val="clear" w:color="auto" w:fill="auto"/>
            <w:noWrap/>
            <w:vAlign w:val="bottom"/>
            <w:hideMark/>
          </w:tcPr>
          <w:p w14:paraId="4DDF67B7" w14:textId="77777777" w:rsidR="008B4096" w:rsidRPr="003148BE" w:rsidRDefault="008B409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184.39</w:t>
            </w:r>
          </w:p>
        </w:tc>
      </w:tr>
      <w:tr w:rsidR="008B4096" w:rsidRPr="003148BE" w14:paraId="7D528176" w14:textId="77777777" w:rsidTr="008B4096">
        <w:trPr>
          <w:trHeight w:val="110"/>
        </w:trPr>
        <w:tc>
          <w:tcPr>
            <w:tcW w:w="4228"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312401C" w14:textId="77777777" w:rsidR="008B4096" w:rsidRPr="003148BE" w:rsidRDefault="008B4096" w:rsidP="000253D2">
            <w:pPr>
              <w:spacing w:after="0" w:line="240" w:lineRule="auto"/>
              <w:jc w:val="right"/>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IMPORTE A PAGAR</w:t>
            </w:r>
          </w:p>
        </w:tc>
        <w:tc>
          <w:tcPr>
            <w:tcW w:w="772" w:type="pct"/>
            <w:tcBorders>
              <w:top w:val="nil"/>
              <w:left w:val="nil"/>
              <w:bottom w:val="single" w:sz="8" w:space="0" w:color="auto"/>
              <w:right w:val="single" w:sz="8" w:space="0" w:color="auto"/>
            </w:tcBorders>
            <w:shd w:val="clear" w:color="auto" w:fill="auto"/>
            <w:noWrap/>
            <w:vAlign w:val="bottom"/>
            <w:hideMark/>
          </w:tcPr>
          <w:p w14:paraId="4E325E25" w14:textId="77777777" w:rsidR="008B4096" w:rsidRPr="003148BE" w:rsidRDefault="008B4096" w:rsidP="000253D2">
            <w:pPr>
              <w:spacing w:after="0" w:line="240" w:lineRule="auto"/>
              <w:jc w:val="right"/>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545.94</w:t>
            </w:r>
          </w:p>
        </w:tc>
      </w:tr>
    </w:tbl>
    <w:p w14:paraId="74D260A3" w14:textId="45D2404E" w:rsidR="00CD309F" w:rsidRDefault="00CD309F" w:rsidP="003148BE">
      <w:pPr>
        <w:autoSpaceDE w:val="0"/>
        <w:autoSpaceDN w:val="0"/>
        <w:adjustRightInd w:val="0"/>
        <w:spacing w:after="0" w:line="240" w:lineRule="auto"/>
        <w:jc w:val="both"/>
        <w:rPr>
          <w:rFonts w:ascii="Times New Roman" w:hAnsi="Times New Roman" w:cs="Times New Roman"/>
          <w:color w:val="000000"/>
          <w:sz w:val="24"/>
          <w:szCs w:val="24"/>
        </w:rPr>
      </w:pPr>
    </w:p>
    <w:p w14:paraId="2DF9CA2D" w14:textId="62CDF205" w:rsidR="00CD309F" w:rsidRDefault="00CD309F" w:rsidP="003148BE">
      <w:pPr>
        <w:autoSpaceDE w:val="0"/>
        <w:autoSpaceDN w:val="0"/>
        <w:adjustRightInd w:val="0"/>
        <w:spacing w:after="0" w:line="240" w:lineRule="auto"/>
        <w:jc w:val="both"/>
        <w:rPr>
          <w:rFonts w:ascii="Times New Roman" w:hAnsi="Times New Roman" w:cs="Times New Roman"/>
          <w:color w:val="000000"/>
          <w:sz w:val="24"/>
          <w:szCs w:val="24"/>
        </w:rPr>
      </w:pPr>
    </w:p>
    <w:p w14:paraId="11CA8336" w14:textId="2118567B" w:rsidR="00CD309F" w:rsidRDefault="00CD309F" w:rsidP="003148BE">
      <w:pPr>
        <w:autoSpaceDE w:val="0"/>
        <w:autoSpaceDN w:val="0"/>
        <w:adjustRightInd w:val="0"/>
        <w:spacing w:after="0" w:line="240" w:lineRule="auto"/>
        <w:jc w:val="both"/>
        <w:rPr>
          <w:rFonts w:ascii="Times New Roman" w:hAnsi="Times New Roman" w:cs="Times New Roman"/>
          <w:color w:val="000000"/>
          <w:sz w:val="24"/>
          <w:szCs w:val="24"/>
        </w:rPr>
      </w:pPr>
    </w:p>
    <w:p w14:paraId="3DBA7870" w14:textId="35AB2CAA" w:rsidR="00CD309F" w:rsidRDefault="00CD309F" w:rsidP="003148BE">
      <w:pPr>
        <w:autoSpaceDE w:val="0"/>
        <w:autoSpaceDN w:val="0"/>
        <w:adjustRightInd w:val="0"/>
        <w:spacing w:after="0" w:line="240" w:lineRule="auto"/>
        <w:jc w:val="both"/>
        <w:rPr>
          <w:rFonts w:ascii="Times New Roman" w:hAnsi="Times New Roman" w:cs="Times New Roman"/>
          <w:color w:val="000000"/>
          <w:sz w:val="24"/>
          <w:szCs w:val="24"/>
        </w:rPr>
      </w:pPr>
    </w:p>
    <w:p w14:paraId="02DD56A5" w14:textId="4136140A" w:rsidR="00CD309F" w:rsidRDefault="00CD309F" w:rsidP="003148BE">
      <w:pPr>
        <w:autoSpaceDE w:val="0"/>
        <w:autoSpaceDN w:val="0"/>
        <w:adjustRightInd w:val="0"/>
        <w:spacing w:after="0" w:line="240" w:lineRule="auto"/>
        <w:jc w:val="both"/>
        <w:rPr>
          <w:rFonts w:ascii="Times New Roman" w:hAnsi="Times New Roman" w:cs="Times New Roman"/>
          <w:color w:val="000000"/>
          <w:sz w:val="24"/>
          <w:szCs w:val="24"/>
        </w:rPr>
      </w:pPr>
    </w:p>
    <w:p w14:paraId="52AB9E98" w14:textId="1CF01AB1" w:rsidR="008B4096" w:rsidRDefault="008B4096" w:rsidP="003148BE">
      <w:pPr>
        <w:autoSpaceDE w:val="0"/>
        <w:autoSpaceDN w:val="0"/>
        <w:adjustRightInd w:val="0"/>
        <w:spacing w:after="0" w:line="240" w:lineRule="auto"/>
        <w:jc w:val="both"/>
        <w:rPr>
          <w:rFonts w:ascii="Times New Roman" w:hAnsi="Times New Roman" w:cs="Times New Roman"/>
          <w:color w:val="000000"/>
          <w:sz w:val="24"/>
          <w:szCs w:val="24"/>
        </w:rPr>
      </w:pPr>
    </w:p>
    <w:p w14:paraId="423CBA3D" w14:textId="77777777" w:rsidR="008B4096" w:rsidRDefault="008B4096" w:rsidP="003148BE">
      <w:pPr>
        <w:autoSpaceDE w:val="0"/>
        <w:autoSpaceDN w:val="0"/>
        <w:adjustRightInd w:val="0"/>
        <w:spacing w:after="0" w:line="240" w:lineRule="auto"/>
        <w:jc w:val="both"/>
        <w:rPr>
          <w:rFonts w:ascii="Times New Roman" w:hAnsi="Times New Roman" w:cs="Times New Roman"/>
          <w:color w:val="000000"/>
          <w:sz w:val="24"/>
          <w:szCs w:val="24"/>
        </w:rPr>
      </w:pPr>
    </w:p>
    <w:p w14:paraId="575DE2BA" w14:textId="47CFDBA5" w:rsidR="00CD309F" w:rsidRDefault="00CD309F" w:rsidP="003148BE">
      <w:pPr>
        <w:autoSpaceDE w:val="0"/>
        <w:autoSpaceDN w:val="0"/>
        <w:adjustRightInd w:val="0"/>
        <w:spacing w:after="0" w:line="240" w:lineRule="auto"/>
        <w:jc w:val="both"/>
        <w:rPr>
          <w:rFonts w:ascii="Times New Roman" w:hAnsi="Times New Roman" w:cs="Times New Roman"/>
          <w:color w:val="000000"/>
          <w:sz w:val="24"/>
          <w:szCs w:val="24"/>
        </w:rPr>
      </w:pPr>
    </w:p>
    <w:p w14:paraId="0C2A2FF9" w14:textId="2F7C973D" w:rsidR="00CD309F" w:rsidRDefault="008B4096" w:rsidP="003148BE">
      <w:pPr>
        <w:autoSpaceDE w:val="0"/>
        <w:autoSpaceDN w:val="0"/>
        <w:adjustRightInd w:val="0"/>
        <w:spacing w:after="0" w:line="240" w:lineRule="auto"/>
        <w:jc w:val="both"/>
        <w:rPr>
          <w:rFonts w:ascii="Times New Roman" w:hAnsi="Times New Roman" w:cs="Times New Roman"/>
          <w:b/>
          <w:bCs/>
          <w:iCs/>
          <w:color w:val="000000"/>
          <w:sz w:val="24"/>
          <w:szCs w:val="24"/>
          <w:u w:val="single"/>
        </w:rPr>
      </w:pPr>
      <w:r w:rsidRPr="003148BE">
        <w:rPr>
          <w:rFonts w:ascii="Times New Roman" w:hAnsi="Times New Roman" w:cs="Times New Roman"/>
          <w:b/>
          <w:color w:val="000000"/>
          <w:sz w:val="24"/>
          <w:szCs w:val="24"/>
        </w:rPr>
        <w:lastRenderedPageBreak/>
        <w:t>c)</w:t>
      </w:r>
      <w:r>
        <w:rPr>
          <w:rFonts w:ascii="Times New Roman" w:hAnsi="Times New Roman" w:cs="Times New Roman"/>
          <w:b/>
          <w:color w:val="000000"/>
          <w:sz w:val="24"/>
          <w:szCs w:val="24"/>
        </w:rPr>
        <w:t xml:space="preserve"> </w:t>
      </w:r>
      <w:r w:rsidRPr="003148BE">
        <w:rPr>
          <w:rFonts w:ascii="Times New Roman" w:hAnsi="Times New Roman" w:cs="Times New Roman"/>
          <w:b/>
          <w:bCs/>
          <w:iCs/>
          <w:color w:val="000000"/>
          <w:sz w:val="24"/>
          <w:szCs w:val="24"/>
          <w:u w:val="single"/>
        </w:rPr>
        <w:t>CONSUMO AGUA Y DRENAJE COMERCIAL E INDUSTRIAL (MENSUAL MEDIDO):</w:t>
      </w:r>
    </w:p>
    <w:p w14:paraId="59C2D673" w14:textId="77777777" w:rsidR="008B4096" w:rsidRDefault="008B4096" w:rsidP="003148BE">
      <w:pPr>
        <w:autoSpaceDE w:val="0"/>
        <w:autoSpaceDN w:val="0"/>
        <w:adjustRightInd w:val="0"/>
        <w:spacing w:after="0" w:line="240" w:lineRule="auto"/>
        <w:jc w:val="both"/>
        <w:rPr>
          <w:rFonts w:ascii="Times New Roman" w:hAnsi="Times New Roman" w:cs="Times New Roman"/>
          <w:b/>
          <w:bCs/>
          <w:iCs/>
          <w:color w:val="000000"/>
          <w:sz w:val="24"/>
          <w:szCs w:val="24"/>
          <w:u w:val="single"/>
        </w:rPr>
      </w:pPr>
    </w:p>
    <w:tbl>
      <w:tblPr>
        <w:tblW w:w="5083" w:type="pct"/>
        <w:tblInd w:w="-152" w:type="dxa"/>
        <w:tblCellMar>
          <w:left w:w="70" w:type="dxa"/>
          <w:right w:w="70" w:type="dxa"/>
        </w:tblCellMar>
        <w:tblLook w:val="04A0" w:firstRow="1" w:lastRow="0" w:firstColumn="1" w:lastColumn="0" w:noHBand="0" w:noVBand="1"/>
      </w:tblPr>
      <w:tblGrid>
        <w:gridCol w:w="1057"/>
        <w:gridCol w:w="1528"/>
        <w:gridCol w:w="4369"/>
        <w:gridCol w:w="2578"/>
      </w:tblGrid>
      <w:tr w:rsidR="008B4096" w:rsidRPr="008B4096" w14:paraId="7522BC1B" w14:textId="77777777" w:rsidTr="008B4096">
        <w:trPr>
          <w:trHeight w:val="105"/>
        </w:trPr>
        <w:tc>
          <w:tcPr>
            <w:tcW w:w="62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11F067A"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Comercial</w:t>
            </w:r>
          </w:p>
        </w:tc>
        <w:tc>
          <w:tcPr>
            <w:tcW w:w="79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E483B54"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De 36-40 M3</w:t>
            </w:r>
          </w:p>
        </w:tc>
        <w:tc>
          <w:tcPr>
            <w:tcW w:w="2252" w:type="pct"/>
            <w:tcBorders>
              <w:top w:val="single" w:sz="8" w:space="0" w:color="auto"/>
              <w:left w:val="nil"/>
              <w:bottom w:val="nil"/>
              <w:right w:val="single" w:sz="8" w:space="0" w:color="auto"/>
            </w:tcBorders>
            <w:shd w:val="clear" w:color="auto" w:fill="auto"/>
            <w:noWrap/>
            <w:vAlign w:val="bottom"/>
            <w:hideMark/>
          </w:tcPr>
          <w:p w14:paraId="7418EA84" w14:textId="77777777" w:rsidR="008B4096" w:rsidRPr="008B4096" w:rsidRDefault="008B4096" w:rsidP="000253D2">
            <w:pPr>
              <w:spacing w:after="0" w:line="240" w:lineRule="auto"/>
              <w:rPr>
                <w:rFonts w:ascii="Times New Roman" w:hAnsi="Times New Roman" w:cs="Times New Roman"/>
                <w:b/>
                <w:color w:val="000000"/>
              </w:rPr>
            </w:pPr>
            <w:r w:rsidRPr="008B4096">
              <w:rPr>
                <w:rFonts w:ascii="Times New Roman" w:hAnsi="Times New Roman" w:cs="Times New Roman"/>
                <w:b/>
                <w:color w:val="000000"/>
              </w:rPr>
              <w:t>AGUA</w:t>
            </w:r>
          </w:p>
        </w:tc>
        <w:tc>
          <w:tcPr>
            <w:tcW w:w="1330" w:type="pct"/>
            <w:tcBorders>
              <w:top w:val="single" w:sz="8" w:space="0" w:color="auto"/>
              <w:left w:val="nil"/>
              <w:bottom w:val="nil"/>
              <w:right w:val="single" w:sz="8" w:space="0" w:color="auto"/>
            </w:tcBorders>
            <w:shd w:val="clear" w:color="auto" w:fill="auto"/>
            <w:noWrap/>
            <w:vAlign w:val="bottom"/>
            <w:hideMark/>
          </w:tcPr>
          <w:p w14:paraId="7AE9C475"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Lectura M3 x Cuota $10.55</w:t>
            </w:r>
          </w:p>
        </w:tc>
      </w:tr>
      <w:tr w:rsidR="008B4096" w:rsidRPr="008B4096" w14:paraId="4FDAA4E4" w14:textId="77777777" w:rsidTr="008B4096">
        <w:trPr>
          <w:trHeight w:val="105"/>
        </w:trPr>
        <w:tc>
          <w:tcPr>
            <w:tcW w:w="628" w:type="pct"/>
            <w:vMerge/>
            <w:tcBorders>
              <w:top w:val="nil"/>
              <w:left w:val="single" w:sz="8" w:space="0" w:color="auto"/>
              <w:bottom w:val="single" w:sz="8" w:space="0" w:color="000000"/>
              <w:right w:val="single" w:sz="8" w:space="0" w:color="auto"/>
            </w:tcBorders>
            <w:vAlign w:val="center"/>
            <w:hideMark/>
          </w:tcPr>
          <w:p w14:paraId="50973E89" w14:textId="77777777" w:rsidR="008B4096" w:rsidRPr="008B4096" w:rsidRDefault="008B4096" w:rsidP="000253D2">
            <w:pPr>
              <w:spacing w:after="0" w:line="240" w:lineRule="auto"/>
              <w:jc w:val="right"/>
              <w:rPr>
                <w:rFonts w:ascii="Times New Roman" w:hAnsi="Times New Roman" w:cs="Times New Roman"/>
                <w:color w:val="000000"/>
              </w:rPr>
            </w:pPr>
          </w:p>
        </w:tc>
        <w:tc>
          <w:tcPr>
            <w:tcW w:w="790" w:type="pct"/>
            <w:vMerge/>
            <w:tcBorders>
              <w:top w:val="nil"/>
              <w:left w:val="single" w:sz="8" w:space="0" w:color="auto"/>
              <w:bottom w:val="single" w:sz="8" w:space="0" w:color="000000"/>
              <w:right w:val="single" w:sz="8" w:space="0" w:color="auto"/>
            </w:tcBorders>
            <w:vAlign w:val="center"/>
            <w:hideMark/>
          </w:tcPr>
          <w:p w14:paraId="5546E8CE" w14:textId="77777777" w:rsidR="008B4096" w:rsidRPr="008B4096" w:rsidRDefault="008B4096" w:rsidP="000253D2">
            <w:pPr>
              <w:spacing w:after="0" w:line="240" w:lineRule="auto"/>
              <w:jc w:val="right"/>
              <w:rPr>
                <w:rFonts w:ascii="Times New Roman" w:hAnsi="Times New Roman" w:cs="Times New Roman"/>
                <w:color w:val="000000"/>
              </w:rPr>
            </w:pPr>
          </w:p>
        </w:tc>
        <w:tc>
          <w:tcPr>
            <w:tcW w:w="2252" w:type="pct"/>
            <w:tcBorders>
              <w:top w:val="nil"/>
              <w:left w:val="nil"/>
              <w:bottom w:val="single" w:sz="8" w:space="0" w:color="auto"/>
              <w:right w:val="single" w:sz="8" w:space="0" w:color="auto"/>
            </w:tcBorders>
            <w:shd w:val="clear" w:color="auto" w:fill="auto"/>
            <w:noWrap/>
            <w:vAlign w:val="bottom"/>
            <w:hideMark/>
          </w:tcPr>
          <w:p w14:paraId="1C5E1B47" w14:textId="77777777" w:rsidR="008B4096" w:rsidRPr="008B4096" w:rsidRDefault="008B4096" w:rsidP="000253D2">
            <w:pPr>
              <w:spacing w:after="0" w:line="240" w:lineRule="auto"/>
              <w:rPr>
                <w:rFonts w:ascii="Times New Roman" w:hAnsi="Times New Roman" w:cs="Times New Roman"/>
                <w:color w:val="000000"/>
              </w:rPr>
            </w:pPr>
            <w:r w:rsidRPr="008B4096">
              <w:rPr>
                <w:rFonts w:ascii="Times New Roman" w:hAnsi="Times New Roman" w:cs="Times New Roman"/>
                <w:b/>
                <w:color w:val="000000"/>
              </w:rPr>
              <w:t>DRENAJE</w:t>
            </w:r>
            <w:r w:rsidRPr="008B4096">
              <w:rPr>
                <w:rFonts w:ascii="Times New Roman" w:hAnsi="Times New Roman" w:cs="Times New Roman"/>
                <w:color w:val="000000"/>
              </w:rPr>
              <w:t xml:space="preserve"> (51% DE LA TARIFA DE AGUA)</w:t>
            </w:r>
          </w:p>
        </w:tc>
        <w:tc>
          <w:tcPr>
            <w:tcW w:w="1330" w:type="pct"/>
            <w:tcBorders>
              <w:top w:val="nil"/>
              <w:left w:val="nil"/>
              <w:bottom w:val="single" w:sz="8" w:space="0" w:color="auto"/>
              <w:right w:val="single" w:sz="8" w:space="0" w:color="auto"/>
            </w:tcBorders>
            <w:shd w:val="clear" w:color="auto" w:fill="auto"/>
            <w:noWrap/>
            <w:vAlign w:val="bottom"/>
            <w:hideMark/>
          </w:tcPr>
          <w:p w14:paraId="6149309B"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w:t>
            </w:r>
          </w:p>
        </w:tc>
      </w:tr>
      <w:tr w:rsidR="008B4096" w:rsidRPr="008B4096" w14:paraId="714668F3" w14:textId="77777777" w:rsidTr="008B4096">
        <w:trPr>
          <w:trHeight w:val="105"/>
        </w:trPr>
        <w:tc>
          <w:tcPr>
            <w:tcW w:w="3670"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1F49EF7"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IMPORTE A PAGAR</w:t>
            </w:r>
          </w:p>
        </w:tc>
        <w:tc>
          <w:tcPr>
            <w:tcW w:w="1330" w:type="pct"/>
            <w:tcBorders>
              <w:top w:val="nil"/>
              <w:left w:val="nil"/>
              <w:bottom w:val="single" w:sz="8" w:space="0" w:color="auto"/>
              <w:right w:val="single" w:sz="8" w:space="0" w:color="auto"/>
            </w:tcBorders>
            <w:shd w:val="clear" w:color="auto" w:fill="auto"/>
            <w:noWrap/>
            <w:vAlign w:val="bottom"/>
            <w:hideMark/>
          </w:tcPr>
          <w:p w14:paraId="70831EED"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w:t>
            </w:r>
          </w:p>
        </w:tc>
      </w:tr>
      <w:tr w:rsidR="008B4096" w:rsidRPr="008B4096" w14:paraId="31AF5D9F" w14:textId="77777777" w:rsidTr="008B4096">
        <w:trPr>
          <w:trHeight w:val="105"/>
        </w:trPr>
        <w:tc>
          <w:tcPr>
            <w:tcW w:w="628" w:type="pct"/>
            <w:tcBorders>
              <w:top w:val="nil"/>
              <w:left w:val="nil"/>
              <w:bottom w:val="nil"/>
              <w:right w:val="nil"/>
            </w:tcBorders>
            <w:shd w:val="clear" w:color="auto" w:fill="auto"/>
            <w:noWrap/>
            <w:vAlign w:val="bottom"/>
            <w:hideMark/>
          </w:tcPr>
          <w:p w14:paraId="3535200C" w14:textId="77777777" w:rsidR="008B4096" w:rsidRPr="008B4096" w:rsidRDefault="008B4096" w:rsidP="000253D2">
            <w:pPr>
              <w:spacing w:after="0" w:line="240" w:lineRule="auto"/>
              <w:jc w:val="right"/>
              <w:rPr>
                <w:rFonts w:ascii="Times New Roman" w:hAnsi="Times New Roman" w:cs="Times New Roman"/>
              </w:rPr>
            </w:pPr>
          </w:p>
        </w:tc>
        <w:tc>
          <w:tcPr>
            <w:tcW w:w="790" w:type="pct"/>
            <w:tcBorders>
              <w:top w:val="nil"/>
              <w:left w:val="nil"/>
              <w:bottom w:val="nil"/>
              <w:right w:val="nil"/>
            </w:tcBorders>
            <w:shd w:val="clear" w:color="auto" w:fill="auto"/>
            <w:noWrap/>
            <w:vAlign w:val="bottom"/>
            <w:hideMark/>
          </w:tcPr>
          <w:p w14:paraId="521B4A3E" w14:textId="77777777" w:rsidR="008B4096" w:rsidRPr="008B4096" w:rsidRDefault="008B4096" w:rsidP="000253D2">
            <w:pPr>
              <w:spacing w:after="0" w:line="240" w:lineRule="auto"/>
              <w:jc w:val="right"/>
              <w:rPr>
                <w:rFonts w:ascii="Times New Roman" w:hAnsi="Times New Roman" w:cs="Times New Roman"/>
              </w:rPr>
            </w:pPr>
          </w:p>
        </w:tc>
        <w:tc>
          <w:tcPr>
            <w:tcW w:w="2252" w:type="pct"/>
            <w:tcBorders>
              <w:top w:val="nil"/>
              <w:left w:val="nil"/>
              <w:bottom w:val="nil"/>
              <w:right w:val="nil"/>
            </w:tcBorders>
            <w:shd w:val="clear" w:color="auto" w:fill="auto"/>
            <w:noWrap/>
            <w:vAlign w:val="bottom"/>
            <w:hideMark/>
          </w:tcPr>
          <w:p w14:paraId="7BFC1D36" w14:textId="77777777" w:rsidR="008B4096" w:rsidRPr="008B4096" w:rsidRDefault="008B4096" w:rsidP="000253D2">
            <w:pPr>
              <w:spacing w:after="0" w:line="240" w:lineRule="auto"/>
              <w:jc w:val="right"/>
              <w:rPr>
                <w:rFonts w:ascii="Times New Roman" w:hAnsi="Times New Roman" w:cs="Times New Roman"/>
              </w:rPr>
            </w:pPr>
          </w:p>
        </w:tc>
        <w:tc>
          <w:tcPr>
            <w:tcW w:w="1330" w:type="pct"/>
            <w:tcBorders>
              <w:top w:val="nil"/>
              <w:left w:val="nil"/>
              <w:bottom w:val="nil"/>
              <w:right w:val="nil"/>
            </w:tcBorders>
            <w:shd w:val="clear" w:color="auto" w:fill="auto"/>
            <w:noWrap/>
            <w:vAlign w:val="bottom"/>
            <w:hideMark/>
          </w:tcPr>
          <w:p w14:paraId="11F9A804" w14:textId="77777777" w:rsidR="008B4096" w:rsidRPr="008B4096" w:rsidRDefault="008B4096" w:rsidP="000253D2">
            <w:pPr>
              <w:spacing w:after="0" w:line="240" w:lineRule="auto"/>
              <w:jc w:val="right"/>
              <w:rPr>
                <w:rFonts w:ascii="Times New Roman" w:hAnsi="Times New Roman" w:cs="Times New Roman"/>
              </w:rPr>
            </w:pPr>
          </w:p>
        </w:tc>
      </w:tr>
      <w:tr w:rsidR="008B4096" w:rsidRPr="008B4096" w14:paraId="1526AE91" w14:textId="77777777" w:rsidTr="008B4096">
        <w:trPr>
          <w:trHeight w:val="105"/>
        </w:trPr>
        <w:tc>
          <w:tcPr>
            <w:tcW w:w="62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FA77122"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Industrial</w:t>
            </w:r>
          </w:p>
        </w:tc>
        <w:tc>
          <w:tcPr>
            <w:tcW w:w="79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5ABED0F"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De 36-40 M3</w:t>
            </w:r>
          </w:p>
        </w:tc>
        <w:tc>
          <w:tcPr>
            <w:tcW w:w="2252" w:type="pct"/>
            <w:tcBorders>
              <w:top w:val="single" w:sz="8" w:space="0" w:color="auto"/>
              <w:left w:val="nil"/>
              <w:bottom w:val="nil"/>
              <w:right w:val="single" w:sz="8" w:space="0" w:color="auto"/>
            </w:tcBorders>
            <w:shd w:val="clear" w:color="auto" w:fill="auto"/>
            <w:noWrap/>
            <w:vAlign w:val="bottom"/>
            <w:hideMark/>
          </w:tcPr>
          <w:p w14:paraId="6FB22BC4" w14:textId="77777777" w:rsidR="008B4096" w:rsidRPr="008B4096" w:rsidRDefault="008B4096" w:rsidP="000253D2">
            <w:pPr>
              <w:spacing w:after="0" w:line="240" w:lineRule="auto"/>
              <w:rPr>
                <w:rFonts w:ascii="Times New Roman" w:hAnsi="Times New Roman" w:cs="Times New Roman"/>
                <w:b/>
                <w:color w:val="000000"/>
              </w:rPr>
            </w:pPr>
            <w:r w:rsidRPr="008B4096">
              <w:rPr>
                <w:rFonts w:ascii="Times New Roman" w:hAnsi="Times New Roman" w:cs="Times New Roman"/>
                <w:b/>
                <w:color w:val="000000"/>
              </w:rPr>
              <w:t>AGUA</w:t>
            </w:r>
          </w:p>
        </w:tc>
        <w:tc>
          <w:tcPr>
            <w:tcW w:w="1330" w:type="pct"/>
            <w:tcBorders>
              <w:top w:val="single" w:sz="8" w:space="0" w:color="auto"/>
              <w:left w:val="nil"/>
              <w:bottom w:val="nil"/>
              <w:right w:val="single" w:sz="8" w:space="0" w:color="auto"/>
            </w:tcBorders>
            <w:shd w:val="clear" w:color="auto" w:fill="auto"/>
            <w:noWrap/>
            <w:vAlign w:val="bottom"/>
            <w:hideMark/>
          </w:tcPr>
          <w:p w14:paraId="2145FDCF"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Lectura M3 x Cuota $11.88</w:t>
            </w:r>
          </w:p>
        </w:tc>
      </w:tr>
      <w:tr w:rsidR="008B4096" w:rsidRPr="008B4096" w14:paraId="4625A213" w14:textId="77777777" w:rsidTr="008B4096">
        <w:trPr>
          <w:trHeight w:val="105"/>
        </w:trPr>
        <w:tc>
          <w:tcPr>
            <w:tcW w:w="628" w:type="pct"/>
            <w:vMerge/>
            <w:tcBorders>
              <w:top w:val="single" w:sz="8" w:space="0" w:color="auto"/>
              <w:left w:val="single" w:sz="8" w:space="0" w:color="auto"/>
              <w:bottom w:val="single" w:sz="8" w:space="0" w:color="000000"/>
              <w:right w:val="single" w:sz="8" w:space="0" w:color="auto"/>
            </w:tcBorders>
            <w:vAlign w:val="center"/>
            <w:hideMark/>
          </w:tcPr>
          <w:p w14:paraId="0803A547" w14:textId="77777777" w:rsidR="008B4096" w:rsidRPr="008B4096" w:rsidRDefault="008B4096" w:rsidP="000253D2">
            <w:pPr>
              <w:spacing w:after="0" w:line="240" w:lineRule="auto"/>
              <w:jc w:val="right"/>
              <w:rPr>
                <w:rFonts w:ascii="Times New Roman" w:hAnsi="Times New Roman" w:cs="Times New Roman"/>
                <w:color w:val="000000"/>
              </w:rPr>
            </w:pPr>
          </w:p>
        </w:tc>
        <w:tc>
          <w:tcPr>
            <w:tcW w:w="790" w:type="pct"/>
            <w:vMerge/>
            <w:tcBorders>
              <w:top w:val="single" w:sz="8" w:space="0" w:color="auto"/>
              <w:left w:val="single" w:sz="8" w:space="0" w:color="auto"/>
              <w:bottom w:val="single" w:sz="8" w:space="0" w:color="000000"/>
              <w:right w:val="single" w:sz="8" w:space="0" w:color="auto"/>
            </w:tcBorders>
            <w:vAlign w:val="center"/>
            <w:hideMark/>
          </w:tcPr>
          <w:p w14:paraId="0EE85BE7" w14:textId="77777777" w:rsidR="008B4096" w:rsidRPr="008B4096" w:rsidRDefault="008B4096" w:rsidP="000253D2">
            <w:pPr>
              <w:spacing w:after="0" w:line="240" w:lineRule="auto"/>
              <w:jc w:val="right"/>
              <w:rPr>
                <w:rFonts w:ascii="Times New Roman" w:hAnsi="Times New Roman" w:cs="Times New Roman"/>
                <w:color w:val="000000"/>
              </w:rPr>
            </w:pPr>
          </w:p>
        </w:tc>
        <w:tc>
          <w:tcPr>
            <w:tcW w:w="2252" w:type="pct"/>
            <w:tcBorders>
              <w:top w:val="nil"/>
              <w:left w:val="nil"/>
              <w:bottom w:val="single" w:sz="8" w:space="0" w:color="auto"/>
              <w:right w:val="single" w:sz="8" w:space="0" w:color="auto"/>
            </w:tcBorders>
            <w:shd w:val="clear" w:color="auto" w:fill="auto"/>
            <w:noWrap/>
            <w:vAlign w:val="bottom"/>
            <w:hideMark/>
          </w:tcPr>
          <w:p w14:paraId="031A6EDC" w14:textId="77777777" w:rsidR="008B4096" w:rsidRPr="008B4096" w:rsidRDefault="008B4096" w:rsidP="000253D2">
            <w:pPr>
              <w:spacing w:after="0" w:line="240" w:lineRule="auto"/>
              <w:rPr>
                <w:rFonts w:ascii="Times New Roman" w:hAnsi="Times New Roman" w:cs="Times New Roman"/>
                <w:color w:val="000000"/>
              </w:rPr>
            </w:pPr>
            <w:r w:rsidRPr="008B4096">
              <w:rPr>
                <w:rFonts w:ascii="Times New Roman" w:hAnsi="Times New Roman" w:cs="Times New Roman"/>
                <w:b/>
                <w:color w:val="000000"/>
              </w:rPr>
              <w:t>DRENAJE</w:t>
            </w:r>
            <w:r w:rsidRPr="008B4096">
              <w:rPr>
                <w:rFonts w:ascii="Times New Roman" w:hAnsi="Times New Roman" w:cs="Times New Roman"/>
                <w:color w:val="000000"/>
              </w:rPr>
              <w:t xml:space="preserve"> (51% DE LA TARIFA DE AGUA)</w:t>
            </w:r>
          </w:p>
        </w:tc>
        <w:tc>
          <w:tcPr>
            <w:tcW w:w="1330" w:type="pct"/>
            <w:tcBorders>
              <w:top w:val="nil"/>
              <w:left w:val="nil"/>
              <w:bottom w:val="single" w:sz="8" w:space="0" w:color="auto"/>
              <w:right w:val="single" w:sz="8" w:space="0" w:color="auto"/>
            </w:tcBorders>
            <w:shd w:val="clear" w:color="auto" w:fill="auto"/>
            <w:noWrap/>
            <w:vAlign w:val="bottom"/>
            <w:hideMark/>
          </w:tcPr>
          <w:p w14:paraId="281B9B68"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w:t>
            </w:r>
          </w:p>
        </w:tc>
      </w:tr>
      <w:tr w:rsidR="008B4096" w:rsidRPr="008B4096" w14:paraId="18C0CBE3" w14:textId="77777777" w:rsidTr="008B4096">
        <w:trPr>
          <w:trHeight w:val="105"/>
        </w:trPr>
        <w:tc>
          <w:tcPr>
            <w:tcW w:w="3670"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CC793B6"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IMPORTE A PAGAR</w:t>
            </w:r>
          </w:p>
        </w:tc>
        <w:tc>
          <w:tcPr>
            <w:tcW w:w="1330" w:type="pct"/>
            <w:tcBorders>
              <w:top w:val="nil"/>
              <w:left w:val="nil"/>
              <w:bottom w:val="single" w:sz="8" w:space="0" w:color="auto"/>
              <w:right w:val="single" w:sz="8" w:space="0" w:color="auto"/>
            </w:tcBorders>
            <w:shd w:val="clear" w:color="auto" w:fill="auto"/>
            <w:noWrap/>
            <w:vAlign w:val="bottom"/>
            <w:hideMark/>
          </w:tcPr>
          <w:p w14:paraId="7F7A7AAA"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w:t>
            </w:r>
          </w:p>
        </w:tc>
      </w:tr>
      <w:tr w:rsidR="008B4096" w:rsidRPr="008B4096" w14:paraId="39B0DB94" w14:textId="77777777" w:rsidTr="008B4096">
        <w:trPr>
          <w:trHeight w:val="105"/>
        </w:trPr>
        <w:tc>
          <w:tcPr>
            <w:tcW w:w="628" w:type="pct"/>
            <w:tcBorders>
              <w:top w:val="nil"/>
              <w:left w:val="nil"/>
              <w:bottom w:val="nil"/>
              <w:right w:val="nil"/>
            </w:tcBorders>
            <w:shd w:val="clear" w:color="auto" w:fill="auto"/>
            <w:noWrap/>
            <w:vAlign w:val="bottom"/>
            <w:hideMark/>
          </w:tcPr>
          <w:p w14:paraId="375A8E52" w14:textId="77777777" w:rsidR="008B4096" w:rsidRPr="008B4096" w:rsidRDefault="008B4096" w:rsidP="000253D2">
            <w:pPr>
              <w:spacing w:after="0" w:line="240" w:lineRule="auto"/>
              <w:jc w:val="right"/>
              <w:rPr>
                <w:rFonts w:ascii="Times New Roman" w:hAnsi="Times New Roman" w:cs="Times New Roman"/>
              </w:rPr>
            </w:pPr>
          </w:p>
        </w:tc>
        <w:tc>
          <w:tcPr>
            <w:tcW w:w="790" w:type="pct"/>
            <w:tcBorders>
              <w:top w:val="nil"/>
              <w:left w:val="nil"/>
              <w:bottom w:val="nil"/>
              <w:right w:val="nil"/>
            </w:tcBorders>
            <w:shd w:val="clear" w:color="auto" w:fill="auto"/>
            <w:noWrap/>
            <w:vAlign w:val="bottom"/>
            <w:hideMark/>
          </w:tcPr>
          <w:p w14:paraId="2812A4E0" w14:textId="77777777" w:rsidR="008B4096" w:rsidRPr="008B4096" w:rsidRDefault="008B4096" w:rsidP="000253D2">
            <w:pPr>
              <w:spacing w:after="0" w:line="240" w:lineRule="auto"/>
              <w:jc w:val="right"/>
              <w:rPr>
                <w:rFonts w:ascii="Times New Roman" w:hAnsi="Times New Roman" w:cs="Times New Roman"/>
              </w:rPr>
            </w:pPr>
          </w:p>
        </w:tc>
        <w:tc>
          <w:tcPr>
            <w:tcW w:w="2252" w:type="pct"/>
            <w:tcBorders>
              <w:top w:val="nil"/>
              <w:left w:val="nil"/>
              <w:bottom w:val="nil"/>
              <w:right w:val="nil"/>
            </w:tcBorders>
            <w:shd w:val="clear" w:color="auto" w:fill="auto"/>
            <w:noWrap/>
            <w:vAlign w:val="bottom"/>
            <w:hideMark/>
          </w:tcPr>
          <w:p w14:paraId="6E4BEAFB" w14:textId="77777777" w:rsidR="008B4096" w:rsidRPr="008B4096" w:rsidRDefault="008B4096" w:rsidP="000253D2">
            <w:pPr>
              <w:spacing w:after="0" w:line="240" w:lineRule="auto"/>
              <w:jc w:val="right"/>
              <w:rPr>
                <w:rFonts w:ascii="Times New Roman" w:hAnsi="Times New Roman" w:cs="Times New Roman"/>
              </w:rPr>
            </w:pPr>
          </w:p>
        </w:tc>
        <w:tc>
          <w:tcPr>
            <w:tcW w:w="1330" w:type="pct"/>
            <w:tcBorders>
              <w:top w:val="nil"/>
              <w:left w:val="nil"/>
              <w:bottom w:val="nil"/>
              <w:right w:val="nil"/>
            </w:tcBorders>
            <w:shd w:val="clear" w:color="auto" w:fill="auto"/>
            <w:noWrap/>
            <w:vAlign w:val="bottom"/>
            <w:hideMark/>
          </w:tcPr>
          <w:p w14:paraId="71829591" w14:textId="77777777" w:rsidR="008B4096" w:rsidRPr="008B4096" w:rsidRDefault="008B4096" w:rsidP="000253D2">
            <w:pPr>
              <w:spacing w:after="0" w:line="240" w:lineRule="auto"/>
              <w:jc w:val="right"/>
              <w:rPr>
                <w:rFonts w:ascii="Times New Roman" w:hAnsi="Times New Roman" w:cs="Times New Roman"/>
              </w:rPr>
            </w:pPr>
          </w:p>
        </w:tc>
      </w:tr>
      <w:tr w:rsidR="008B4096" w:rsidRPr="008B4096" w14:paraId="20896BEC" w14:textId="77777777" w:rsidTr="008B4096">
        <w:trPr>
          <w:trHeight w:val="105"/>
        </w:trPr>
        <w:tc>
          <w:tcPr>
            <w:tcW w:w="62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0E49900"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Comercial</w:t>
            </w:r>
          </w:p>
        </w:tc>
        <w:tc>
          <w:tcPr>
            <w:tcW w:w="79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CCE85D7"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De 41-45 M3</w:t>
            </w:r>
          </w:p>
        </w:tc>
        <w:tc>
          <w:tcPr>
            <w:tcW w:w="2252" w:type="pct"/>
            <w:tcBorders>
              <w:top w:val="single" w:sz="8" w:space="0" w:color="auto"/>
              <w:left w:val="nil"/>
              <w:bottom w:val="nil"/>
              <w:right w:val="single" w:sz="8" w:space="0" w:color="auto"/>
            </w:tcBorders>
            <w:shd w:val="clear" w:color="auto" w:fill="auto"/>
            <w:noWrap/>
            <w:vAlign w:val="bottom"/>
            <w:hideMark/>
          </w:tcPr>
          <w:p w14:paraId="49F17813" w14:textId="77777777" w:rsidR="008B4096" w:rsidRPr="008B4096" w:rsidRDefault="008B4096" w:rsidP="000253D2">
            <w:pPr>
              <w:spacing w:after="0" w:line="240" w:lineRule="auto"/>
              <w:rPr>
                <w:rFonts w:ascii="Times New Roman" w:hAnsi="Times New Roman" w:cs="Times New Roman"/>
                <w:b/>
                <w:color w:val="000000"/>
              </w:rPr>
            </w:pPr>
            <w:r w:rsidRPr="008B4096">
              <w:rPr>
                <w:rFonts w:ascii="Times New Roman" w:hAnsi="Times New Roman" w:cs="Times New Roman"/>
                <w:b/>
                <w:color w:val="000000"/>
              </w:rPr>
              <w:t>AGUA</w:t>
            </w:r>
          </w:p>
        </w:tc>
        <w:tc>
          <w:tcPr>
            <w:tcW w:w="1330" w:type="pct"/>
            <w:tcBorders>
              <w:top w:val="single" w:sz="8" w:space="0" w:color="auto"/>
              <w:left w:val="nil"/>
              <w:bottom w:val="nil"/>
              <w:right w:val="single" w:sz="8" w:space="0" w:color="auto"/>
            </w:tcBorders>
            <w:shd w:val="clear" w:color="auto" w:fill="auto"/>
            <w:noWrap/>
            <w:vAlign w:val="bottom"/>
            <w:hideMark/>
          </w:tcPr>
          <w:p w14:paraId="4F984B31"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Lectura M3 x Cuota $10.68</w:t>
            </w:r>
          </w:p>
        </w:tc>
      </w:tr>
      <w:tr w:rsidR="008B4096" w:rsidRPr="008B4096" w14:paraId="4DA21599" w14:textId="77777777" w:rsidTr="008B4096">
        <w:trPr>
          <w:trHeight w:val="105"/>
        </w:trPr>
        <w:tc>
          <w:tcPr>
            <w:tcW w:w="628" w:type="pct"/>
            <w:vMerge/>
            <w:tcBorders>
              <w:top w:val="single" w:sz="8" w:space="0" w:color="auto"/>
              <w:left w:val="single" w:sz="8" w:space="0" w:color="auto"/>
              <w:bottom w:val="single" w:sz="8" w:space="0" w:color="000000"/>
              <w:right w:val="single" w:sz="8" w:space="0" w:color="auto"/>
            </w:tcBorders>
            <w:vAlign w:val="center"/>
            <w:hideMark/>
          </w:tcPr>
          <w:p w14:paraId="52FDFD66" w14:textId="77777777" w:rsidR="008B4096" w:rsidRPr="008B4096" w:rsidRDefault="008B4096" w:rsidP="000253D2">
            <w:pPr>
              <w:spacing w:after="0" w:line="240" w:lineRule="auto"/>
              <w:jc w:val="right"/>
              <w:rPr>
                <w:rFonts w:ascii="Times New Roman" w:hAnsi="Times New Roman" w:cs="Times New Roman"/>
                <w:color w:val="000000"/>
              </w:rPr>
            </w:pPr>
          </w:p>
        </w:tc>
        <w:tc>
          <w:tcPr>
            <w:tcW w:w="790" w:type="pct"/>
            <w:vMerge/>
            <w:tcBorders>
              <w:top w:val="single" w:sz="8" w:space="0" w:color="auto"/>
              <w:left w:val="single" w:sz="8" w:space="0" w:color="auto"/>
              <w:bottom w:val="single" w:sz="8" w:space="0" w:color="000000"/>
              <w:right w:val="single" w:sz="8" w:space="0" w:color="auto"/>
            </w:tcBorders>
            <w:vAlign w:val="center"/>
            <w:hideMark/>
          </w:tcPr>
          <w:p w14:paraId="74EF0286" w14:textId="77777777" w:rsidR="008B4096" w:rsidRPr="008B4096" w:rsidRDefault="008B4096" w:rsidP="000253D2">
            <w:pPr>
              <w:spacing w:after="0" w:line="240" w:lineRule="auto"/>
              <w:jc w:val="right"/>
              <w:rPr>
                <w:rFonts w:ascii="Times New Roman" w:hAnsi="Times New Roman" w:cs="Times New Roman"/>
                <w:color w:val="000000"/>
              </w:rPr>
            </w:pPr>
          </w:p>
        </w:tc>
        <w:tc>
          <w:tcPr>
            <w:tcW w:w="2252" w:type="pct"/>
            <w:tcBorders>
              <w:top w:val="nil"/>
              <w:left w:val="nil"/>
              <w:bottom w:val="single" w:sz="8" w:space="0" w:color="auto"/>
              <w:right w:val="single" w:sz="8" w:space="0" w:color="auto"/>
            </w:tcBorders>
            <w:shd w:val="clear" w:color="auto" w:fill="auto"/>
            <w:noWrap/>
            <w:vAlign w:val="bottom"/>
            <w:hideMark/>
          </w:tcPr>
          <w:p w14:paraId="1040D208" w14:textId="77777777" w:rsidR="008B4096" w:rsidRPr="008B4096" w:rsidRDefault="008B4096" w:rsidP="000253D2">
            <w:pPr>
              <w:spacing w:after="0" w:line="240" w:lineRule="auto"/>
              <w:rPr>
                <w:rFonts w:ascii="Times New Roman" w:hAnsi="Times New Roman" w:cs="Times New Roman"/>
                <w:color w:val="000000"/>
              </w:rPr>
            </w:pPr>
            <w:r w:rsidRPr="008B4096">
              <w:rPr>
                <w:rFonts w:ascii="Times New Roman" w:hAnsi="Times New Roman" w:cs="Times New Roman"/>
                <w:b/>
                <w:color w:val="000000"/>
              </w:rPr>
              <w:t>DRENAJE</w:t>
            </w:r>
            <w:r w:rsidRPr="008B4096">
              <w:rPr>
                <w:rFonts w:ascii="Times New Roman" w:hAnsi="Times New Roman" w:cs="Times New Roman"/>
                <w:color w:val="000000"/>
              </w:rPr>
              <w:t xml:space="preserve"> (51% DE LA TARIFA DE AGUA)</w:t>
            </w:r>
          </w:p>
        </w:tc>
        <w:tc>
          <w:tcPr>
            <w:tcW w:w="1330" w:type="pct"/>
            <w:tcBorders>
              <w:top w:val="nil"/>
              <w:left w:val="nil"/>
              <w:bottom w:val="single" w:sz="8" w:space="0" w:color="auto"/>
              <w:right w:val="single" w:sz="8" w:space="0" w:color="auto"/>
            </w:tcBorders>
            <w:shd w:val="clear" w:color="auto" w:fill="auto"/>
            <w:noWrap/>
            <w:vAlign w:val="bottom"/>
            <w:hideMark/>
          </w:tcPr>
          <w:p w14:paraId="21C6406B"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w:t>
            </w:r>
          </w:p>
        </w:tc>
      </w:tr>
      <w:tr w:rsidR="008B4096" w:rsidRPr="008B4096" w14:paraId="684D45AB" w14:textId="77777777" w:rsidTr="008B4096">
        <w:trPr>
          <w:trHeight w:val="105"/>
        </w:trPr>
        <w:tc>
          <w:tcPr>
            <w:tcW w:w="3670"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E23686B"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IMPORTE A PAGAR</w:t>
            </w:r>
          </w:p>
        </w:tc>
        <w:tc>
          <w:tcPr>
            <w:tcW w:w="1330" w:type="pct"/>
            <w:tcBorders>
              <w:top w:val="nil"/>
              <w:left w:val="nil"/>
              <w:bottom w:val="single" w:sz="8" w:space="0" w:color="auto"/>
              <w:right w:val="single" w:sz="8" w:space="0" w:color="auto"/>
            </w:tcBorders>
            <w:shd w:val="clear" w:color="auto" w:fill="auto"/>
            <w:noWrap/>
            <w:vAlign w:val="bottom"/>
            <w:hideMark/>
          </w:tcPr>
          <w:p w14:paraId="0F69C8E9"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w:t>
            </w:r>
          </w:p>
        </w:tc>
      </w:tr>
      <w:tr w:rsidR="008B4096" w:rsidRPr="008B4096" w14:paraId="70577C27" w14:textId="77777777" w:rsidTr="008B4096">
        <w:trPr>
          <w:trHeight w:val="105"/>
        </w:trPr>
        <w:tc>
          <w:tcPr>
            <w:tcW w:w="628" w:type="pct"/>
            <w:tcBorders>
              <w:top w:val="nil"/>
              <w:left w:val="nil"/>
              <w:bottom w:val="nil"/>
              <w:right w:val="nil"/>
            </w:tcBorders>
            <w:shd w:val="clear" w:color="auto" w:fill="auto"/>
            <w:noWrap/>
            <w:vAlign w:val="bottom"/>
            <w:hideMark/>
          </w:tcPr>
          <w:p w14:paraId="7776A5B5" w14:textId="77777777" w:rsidR="008B4096" w:rsidRPr="008B4096" w:rsidRDefault="008B4096" w:rsidP="000253D2">
            <w:pPr>
              <w:spacing w:after="0" w:line="240" w:lineRule="auto"/>
              <w:jc w:val="right"/>
              <w:rPr>
                <w:rFonts w:ascii="Times New Roman" w:hAnsi="Times New Roman" w:cs="Times New Roman"/>
              </w:rPr>
            </w:pPr>
          </w:p>
        </w:tc>
        <w:tc>
          <w:tcPr>
            <w:tcW w:w="790" w:type="pct"/>
            <w:tcBorders>
              <w:top w:val="nil"/>
              <w:left w:val="nil"/>
              <w:bottom w:val="nil"/>
              <w:right w:val="nil"/>
            </w:tcBorders>
            <w:shd w:val="clear" w:color="auto" w:fill="auto"/>
            <w:noWrap/>
            <w:vAlign w:val="bottom"/>
            <w:hideMark/>
          </w:tcPr>
          <w:p w14:paraId="1DC002DF" w14:textId="77777777" w:rsidR="008B4096" w:rsidRPr="008B4096" w:rsidRDefault="008B4096" w:rsidP="000253D2">
            <w:pPr>
              <w:spacing w:after="0" w:line="240" w:lineRule="auto"/>
              <w:jc w:val="right"/>
              <w:rPr>
                <w:rFonts w:ascii="Times New Roman" w:hAnsi="Times New Roman" w:cs="Times New Roman"/>
              </w:rPr>
            </w:pPr>
          </w:p>
        </w:tc>
        <w:tc>
          <w:tcPr>
            <w:tcW w:w="2252" w:type="pct"/>
            <w:tcBorders>
              <w:top w:val="nil"/>
              <w:left w:val="nil"/>
              <w:bottom w:val="nil"/>
              <w:right w:val="nil"/>
            </w:tcBorders>
            <w:shd w:val="clear" w:color="auto" w:fill="auto"/>
            <w:noWrap/>
            <w:vAlign w:val="bottom"/>
            <w:hideMark/>
          </w:tcPr>
          <w:p w14:paraId="6A3AF110" w14:textId="77777777" w:rsidR="008B4096" w:rsidRPr="008B4096" w:rsidRDefault="008B4096" w:rsidP="000253D2">
            <w:pPr>
              <w:spacing w:after="0" w:line="240" w:lineRule="auto"/>
              <w:jc w:val="right"/>
              <w:rPr>
                <w:rFonts w:ascii="Times New Roman" w:hAnsi="Times New Roman" w:cs="Times New Roman"/>
              </w:rPr>
            </w:pPr>
          </w:p>
        </w:tc>
        <w:tc>
          <w:tcPr>
            <w:tcW w:w="1330" w:type="pct"/>
            <w:tcBorders>
              <w:top w:val="nil"/>
              <w:left w:val="nil"/>
              <w:bottom w:val="nil"/>
              <w:right w:val="nil"/>
            </w:tcBorders>
            <w:shd w:val="clear" w:color="auto" w:fill="auto"/>
            <w:noWrap/>
            <w:vAlign w:val="bottom"/>
            <w:hideMark/>
          </w:tcPr>
          <w:p w14:paraId="723EDAA9" w14:textId="77777777" w:rsidR="008B4096" w:rsidRPr="008B4096" w:rsidRDefault="008B4096" w:rsidP="000253D2">
            <w:pPr>
              <w:spacing w:after="0" w:line="240" w:lineRule="auto"/>
              <w:jc w:val="right"/>
              <w:rPr>
                <w:rFonts w:ascii="Times New Roman" w:hAnsi="Times New Roman" w:cs="Times New Roman"/>
              </w:rPr>
            </w:pPr>
          </w:p>
        </w:tc>
      </w:tr>
      <w:tr w:rsidR="008B4096" w:rsidRPr="008B4096" w14:paraId="33153903" w14:textId="77777777" w:rsidTr="008B4096">
        <w:trPr>
          <w:trHeight w:val="105"/>
        </w:trPr>
        <w:tc>
          <w:tcPr>
            <w:tcW w:w="62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742E09F"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Industrial</w:t>
            </w:r>
          </w:p>
        </w:tc>
        <w:tc>
          <w:tcPr>
            <w:tcW w:w="79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BB028BA" w14:textId="77777777" w:rsidR="008B4096" w:rsidRPr="008B4096" w:rsidRDefault="008B4096" w:rsidP="000253D2">
            <w:pPr>
              <w:spacing w:after="0" w:line="240" w:lineRule="auto"/>
              <w:jc w:val="right"/>
              <w:rPr>
                <w:rFonts w:ascii="Times New Roman" w:hAnsi="Times New Roman" w:cs="Times New Roman"/>
                <w:color w:val="000000"/>
              </w:rPr>
            </w:pPr>
            <w:proofErr w:type="gramStart"/>
            <w:r w:rsidRPr="008B4096">
              <w:rPr>
                <w:rFonts w:ascii="Times New Roman" w:hAnsi="Times New Roman" w:cs="Times New Roman"/>
                <w:color w:val="000000"/>
              </w:rPr>
              <w:t>De  41</w:t>
            </w:r>
            <w:proofErr w:type="gramEnd"/>
            <w:r w:rsidRPr="008B4096">
              <w:rPr>
                <w:rFonts w:ascii="Times New Roman" w:hAnsi="Times New Roman" w:cs="Times New Roman"/>
                <w:color w:val="000000"/>
              </w:rPr>
              <w:t>-45 M3</w:t>
            </w:r>
          </w:p>
        </w:tc>
        <w:tc>
          <w:tcPr>
            <w:tcW w:w="2252" w:type="pct"/>
            <w:tcBorders>
              <w:top w:val="single" w:sz="8" w:space="0" w:color="auto"/>
              <w:left w:val="nil"/>
              <w:bottom w:val="nil"/>
              <w:right w:val="single" w:sz="8" w:space="0" w:color="auto"/>
            </w:tcBorders>
            <w:shd w:val="clear" w:color="auto" w:fill="auto"/>
            <w:noWrap/>
            <w:vAlign w:val="bottom"/>
            <w:hideMark/>
          </w:tcPr>
          <w:p w14:paraId="00172FCE" w14:textId="77777777" w:rsidR="008B4096" w:rsidRPr="008B4096" w:rsidRDefault="008B4096" w:rsidP="000253D2">
            <w:pPr>
              <w:spacing w:after="0" w:line="240" w:lineRule="auto"/>
              <w:rPr>
                <w:rFonts w:ascii="Times New Roman" w:hAnsi="Times New Roman" w:cs="Times New Roman"/>
                <w:b/>
                <w:color w:val="000000"/>
              </w:rPr>
            </w:pPr>
            <w:r w:rsidRPr="008B4096">
              <w:rPr>
                <w:rFonts w:ascii="Times New Roman" w:hAnsi="Times New Roman" w:cs="Times New Roman"/>
                <w:b/>
                <w:color w:val="000000"/>
              </w:rPr>
              <w:t>AGUA</w:t>
            </w:r>
          </w:p>
        </w:tc>
        <w:tc>
          <w:tcPr>
            <w:tcW w:w="1330" w:type="pct"/>
            <w:tcBorders>
              <w:top w:val="single" w:sz="8" w:space="0" w:color="auto"/>
              <w:left w:val="nil"/>
              <w:bottom w:val="nil"/>
              <w:right w:val="single" w:sz="8" w:space="0" w:color="auto"/>
            </w:tcBorders>
            <w:shd w:val="clear" w:color="auto" w:fill="auto"/>
            <w:noWrap/>
            <w:vAlign w:val="bottom"/>
            <w:hideMark/>
          </w:tcPr>
          <w:p w14:paraId="1491A936"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Lectura M3 x Cuota $12.08</w:t>
            </w:r>
          </w:p>
        </w:tc>
      </w:tr>
      <w:tr w:rsidR="008B4096" w:rsidRPr="008B4096" w14:paraId="7E527409" w14:textId="77777777" w:rsidTr="008B4096">
        <w:trPr>
          <w:trHeight w:val="105"/>
        </w:trPr>
        <w:tc>
          <w:tcPr>
            <w:tcW w:w="628" w:type="pct"/>
            <w:vMerge/>
            <w:tcBorders>
              <w:top w:val="single" w:sz="8" w:space="0" w:color="auto"/>
              <w:left w:val="single" w:sz="8" w:space="0" w:color="auto"/>
              <w:bottom w:val="single" w:sz="8" w:space="0" w:color="000000"/>
              <w:right w:val="single" w:sz="8" w:space="0" w:color="auto"/>
            </w:tcBorders>
            <w:vAlign w:val="center"/>
            <w:hideMark/>
          </w:tcPr>
          <w:p w14:paraId="5038F8A8" w14:textId="77777777" w:rsidR="008B4096" w:rsidRPr="008B4096" w:rsidRDefault="008B4096" w:rsidP="000253D2">
            <w:pPr>
              <w:spacing w:after="0" w:line="240" w:lineRule="auto"/>
              <w:jc w:val="right"/>
              <w:rPr>
                <w:rFonts w:ascii="Times New Roman" w:hAnsi="Times New Roman" w:cs="Times New Roman"/>
                <w:color w:val="000000"/>
              </w:rPr>
            </w:pPr>
          </w:p>
        </w:tc>
        <w:tc>
          <w:tcPr>
            <w:tcW w:w="790" w:type="pct"/>
            <w:vMerge/>
            <w:tcBorders>
              <w:top w:val="single" w:sz="8" w:space="0" w:color="auto"/>
              <w:left w:val="single" w:sz="8" w:space="0" w:color="auto"/>
              <w:bottom w:val="single" w:sz="8" w:space="0" w:color="000000"/>
              <w:right w:val="single" w:sz="8" w:space="0" w:color="auto"/>
            </w:tcBorders>
            <w:vAlign w:val="center"/>
            <w:hideMark/>
          </w:tcPr>
          <w:p w14:paraId="34A8211E" w14:textId="77777777" w:rsidR="008B4096" w:rsidRPr="008B4096" w:rsidRDefault="008B4096" w:rsidP="000253D2">
            <w:pPr>
              <w:spacing w:after="0" w:line="240" w:lineRule="auto"/>
              <w:jc w:val="right"/>
              <w:rPr>
                <w:rFonts w:ascii="Times New Roman" w:hAnsi="Times New Roman" w:cs="Times New Roman"/>
                <w:color w:val="000000"/>
              </w:rPr>
            </w:pPr>
          </w:p>
        </w:tc>
        <w:tc>
          <w:tcPr>
            <w:tcW w:w="2252" w:type="pct"/>
            <w:tcBorders>
              <w:top w:val="nil"/>
              <w:left w:val="nil"/>
              <w:bottom w:val="single" w:sz="8" w:space="0" w:color="auto"/>
              <w:right w:val="single" w:sz="8" w:space="0" w:color="auto"/>
            </w:tcBorders>
            <w:shd w:val="clear" w:color="auto" w:fill="auto"/>
            <w:noWrap/>
            <w:vAlign w:val="bottom"/>
            <w:hideMark/>
          </w:tcPr>
          <w:p w14:paraId="310B5ECE" w14:textId="77777777" w:rsidR="008B4096" w:rsidRPr="008B4096" w:rsidRDefault="008B4096" w:rsidP="000253D2">
            <w:pPr>
              <w:spacing w:after="0" w:line="240" w:lineRule="auto"/>
              <w:rPr>
                <w:rFonts w:ascii="Times New Roman" w:hAnsi="Times New Roman" w:cs="Times New Roman"/>
                <w:color w:val="000000"/>
              </w:rPr>
            </w:pPr>
            <w:r w:rsidRPr="008B4096">
              <w:rPr>
                <w:rFonts w:ascii="Times New Roman" w:hAnsi="Times New Roman" w:cs="Times New Roman"/>
                <w:b/>
                <w:color w:val="000000"/>
              </w:rPr>
              <w:t>DRENAJE</w:t>
            </w:r>
            <w:r w:rsidRPr="008B4096">
              <w:rPr>
                <w:rFonts w:ascii="Times New Roman" w:hAnsi="Times New Roman" w:cs="Times New Roman"/>
                <w:color w:val="000000"/>
              </w:rPr>
              <w:t xml:space="preserve"> (51% DE LA TARIFA DE AGUA)</w:t>
            </w:r>
          </w:p>
        </w:tc>
        <w:tc>
          <w:tcPr>
            <w:tcW w:w="1330" w:type="pct"/>
            <w:tcBorders>
              <w:top w:val="nil"/>
              <w:left w:val="nil"/>
              <w:bottom w:val="single" w:sz="8" w:space="0" w:color="auto"/>
              <w:right w:val="single" w:sz="8" w:space="0" w:color="auto"/>
            </w:tcBorders>
            <w:shd w:val="clear" w:color="auto" w:fill="auto"/>
            <w:noWrap/>
            <w:vAlign w:val="bottom"/>
            <w:hideMark/>
          </w:tcPr>
          <w:p w14:paraId="1C40D5B0"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w:t>
            </w:r>
          </w:p>
        </w:tc>
      </w:tr>
      <w:tr w:rsidR="008B4096" w:rsidRPr="008B4096" w14:paraId="139FA088" w14:textId="77777777" w:rsidTr="008B4096">
        <w:trPr>
          <w:trHeight w:val="105"/>
        </w:trPr>
        <w:tc>
          <w:tcPr>
            <w:tcW w:w="3670"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C3A78D4"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IMPORTE A PAGAR</w:t>
            </w:r>
          </w:p>
        </w:tc>
        <w:tc>
          <w:tcPr>
            <w:tcW w:w="1330" w:type="pct"/>
            <w:tcBorders>
              <w:top w:val="nil"/>
              <w:left w:val="nil"/>
              <w:bottom w:val="single" w:sz="8" w:space="0" w:color="auto"/>
              <w:right w:val="single" w:sz="8" w:space="0" w:color="auto"/>
            </w:tcBorders>
            <w:shd w:val="clear" w:color="auto" w:fill="auto"/>
            <w:noWrap/>
            <w:vAlign w:val="bottom"/>
            <w:hideMark/>
          </w:tcPr>
          <w:p w14:paraId="2A3A24B9"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w:t>
            </w:r>
          </w:p>
        </w:tc>
      </w:tr>
      <w:tr w:rsidR="008B4096" w:rsidRPr="008B4096" w14:paraId="1ECA8D8A" w14:textId="77777777" w:rsidTr="008B4096">
        <w:trPr>
          <w:trHeight w:val="105"/>
        </w:trPr>
        <w:tc>
          <w:tcPr>
            <w:tcW w:w="628" w:type="pct"/>
            <w:tcBorders>
              <w:top w:val="nil"/>
              <w:left w:val="nil"/>
              <w:bottom w:val="nil"/>
              <w:right w:val="nil"/>
            </w:tcBorders>
            <w:shd w:val="clear" w:color="auto" w:fill="auto"/>
            <w:noWrap/>
            <w:vAlign w:val="bottom"/>
            <w:hideMark/>
          </w:tcPr>
          <w:p w14:paraId="6DDE3448" w14:textId="77777777" w:rsidR="008B4096" w:rsidRPr="008B4096" w:rsidRDefault="008B4096" w:rsidP="000253D2">
            <w:pPr>
              <w:spacing w:after="0" w:line="240" w:lineRule="auto"/>
              <w:jc w:val="right"/>
              <w:rPr>
                <w:rFonts w:ascii="Times New Roman" w:hAnsi="Times New Roman" w:cs="Times New Roman"/>
              </w:rPr>
            </w:pPr>
          </w:p>
        </w:tc>
        <w:tc>
          <w:tcPr>
            <w:tcW w:w="790" w:type="pct"/>
            <w:tcBorders>
              <w:top w:val="nil"/>
              <w:left w:val="nil"/>
              <w:bottom w:val="nil"/>
              <w:right w:val="nil"/>
            </w:tcBorders>
            <w:shd w:val="clear" w:color="auto" w:fill="auto"/>
            <w:noWrap/>
            <w:vAlign w:val="bottom"/>
            <w:hideMark/>
          </w:tcPr>
          <w:p w14:paraId="008894D0" w14:textId="77777777" w:rsidR="008B4096" w:rsidRPr="008B4096" w:rsidRDefault="008B4096" w:rsidP="000253D2">
            <w:pPr>
              <w:spacing w:after="0" w:line="240" w:lineRule="auto"/>
              <w:jc w:val="right"/>
              <w:rPr>
                <w:rFonts w:ascii="Times New Roman" w:hAnsi="Times New Roman" w:cs="Times New Roman"/>
              </w:rPr>
            </w:pPr>
          </w:p>
        </w:tc>
        <w:tc>
          <w:tcPr>
            <w:tcW w:w="2252" w:type="pct"/>
            <w:tcBorders>
              <w:top w:val="nil"/>
              <w:left w:val="nil"/>
              <w:bottom w:val="nil"/>
              <w:right w:val="nil"/>
            </w:tcBorders>
            <w:shd w:val="clear" w:color="auto" w:fill="auto"/>
            <w:noWrap/>
            <w:vAlign w:val="bottom"/>
            <w:hideMark/>
          </w:tcPr>
          <w:p w14:paraId="12C19D59" w14:textId="77777777" w:rsidR="008B4096" w:rsidRPr="008B4096" w:rsidRDefault="008B4096" w:rsidP="000253D2">
            <w:pPr>
              <w:spacing w:after="0" w:line="240" w:lineRule="auto"/>
              <w:jc w:val="right"/>
              <w:rPr>
                <w:rFonts w:ascii="Times New Roman" w:hAnsi="Times New Roman" w:cs="Times New Roman"/>
              </w:rPr>
            </w:pPr>
          </w:p>
        </w:tc>
        <w:tc>
          <w:tcPr>
            <w:tcW w:w="1330" w:type="pct"/>
            <w:tcBorders>
              <w:top w:val="nil"/>
              <w:left w:val="nil"/>
              <w:bottom w:val="nil"/>
              <w:right w:val="nil"/>
            </w:tcBorders>
            <w:shd w:val="clear" w:color="auto" w:fill="auto"/>
            <w:noWrap/>
            <w:vAlign w:val="bottom"/>
            <w:hideMark/>
          </w:tcPr>
          <w:p w14:paraId="28BE1223" w14:textId="77777777" w:rsidR="008B4096" w:rsidRPr="008B4096" w:rsidRDefault="008B4096" w:rsidP="000253D2">
            <w:pPr>
              <w:spacing w:after="0" w:line="240" w:lineRule="auto"/>
              <w:jc w:val="right"/>
              <w:rPr>
                <w:rFonts w:ascii="Times New Roman" w:hAnsi="Times New Roman" w:cs="Times New Roman"/>
              </w:rPr>
            </w:pPr>
          </w:p>
        </w:tc>
      </w:tr>
      <w:tr w:rsidR="008B4096" w:rsidRPr="008B4096" w14:paraId="1BEFA028" w14:textId="77777777" w:rsidTr="008B4096">
        <w:trPr>
          <w:trHeight w:val="105"/>
        </w:trPr>
        <w:tc>
          <w:tcPr>
            <w:tcW w:w="62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BA4A788"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Comercial</w:t>
            </w:r>
          </w:p>
        </w:tc>
        <w:tc>
          <w:tcPr>
            <w:tcW w:w="79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6BBFE09"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De 46-50 M3</w:t>
            </w:r>
          </w:p>
        </w:tc>
        <w:tc>
          <w:tcPr>
            <w:tcW w:w="2252" w:type="pct"/>
            <w:tcBorders>
              <w:top w:val="single" w:sz="8" w:space="0" w:color="auto"/>
              <w:left w:val="nil"/>
              <w:bottom w:val="nil"/>
              <w:right w:val="single" w:sz="8" w:space="0" w:color="auto"/>
            </w:tcBorders>
            <w:shd w:val="clear" w:color="auto" w:fill="auto"/>
            <w:noWrap/>
            <w:vAlign w:val="bottom"/>
            <w:hideMark/>
          </w:tcPr>
          <w:p w14:paraId="050D778A" w14:textId="77777777" w:rsidR="008B4096" w:rsidRPr="008B4096" w:rsidRDefault="008B4096" w:rsidP="000253D2">
            <w:pPr>
              <w:spacing w:after="0" w:line="240" w:lineRule="auto"/>
              <w:rPr>
                <w:rFonts w:ascii="Times New Roman" w:hAnsi="Times New Roman" w:cs="Times New Roman"/>
                <w:b/>
                <w:color w:val="000000"/>
              </w:rPr>
            </w:pPr>
            <w:r w:rsidRPr="008B4096">
              <w:rPr>
                <w:rFonts w:ascii="Times New Roman" w:hAnsi="Times New Roman" w:cs="Times New Roman"/>
                <w:b/>
                <w:color w:val="000000"/>
              </w:rPr>
              <w:t>AGUA</w:t>
            </w:r>
          </w:p>
        </w:tc>
        <w:tc>
          <w:tcPr>
            <w:tcW w:w="1330" w:type="pct"/>
            <w:tcBorders>
              <w:top w:val="single" w:sz="8" w:space="0" w:color="auto"/>
              <w:left w:val="nil"/>
              <w:bottom w:val="nil"/>
              <w:right w:val="single" w:sz="8" w:space="0" w:color="auto"/>
            </w:tcBorders>
            <w:shd w:val="clear" w:color="auto" w:fill="auto"/>
            <w:noWrap/>
            <w:vAlign w:val="bottom"/>
            <w:hideMark/>
          </w:tcPr>
          <w:p w14:paraId="70AF9B8F"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Lectura M3 x Cuota $10.85</w:t>
            </w:r>
          </w:p>
        </w:tc>
      </w:tr>
      <w:tr w:rsidR="008B4096" w:rsidRPr="008B4096" w14:paraId="4E247143" w14:textId="77777777" w:rsidTr="008B4096">
        <w:trPr>
          <w:trHeight w:val="105"/>
        </w:trPr>
        <w:tc>
          <w:tcPr>
            <w:tcW w:w="628" w:type="pct"/>
            <w:vMerge/>
            <w:tcBorders>
              <w:top w:val="single" w:sz="8" w:space="0" w:color="auto"/>
              <w:left w:val="single" w:sz="8" w:space="0" w:color="auto"/>
              <w:bottom w:val="single" w:sz="8" w:space="0" w:color="000000"/>
              <w:right w:val="single" w:sz="8" w:space="0" w:color="auto"/>
            </w:tcBorders>
            <w:vAlign w:val="center"/>
            <w:hideMark/>
          </w:tcPr>
          <w:p w14:paraId="52DFE4E3" w14:textId="77777777" w:rsidR="008B4096" w:rsidRPr="008B4096" w:rsidRDefault="008B4096" w:rsidP="000253D2">
            <w:pPr>
              <w:spacing w:after="0" w:line="240" w:lineRule="auto"/>
              <w:jc w:val="right"/>
              <w:rPr>
                <w:rFonts w:ascii="Times New Roman" w:hAnsi="Times New Roman" w:cs="Times New Roman"/>
                <w:color w:val="000000"/>
              </w:rPr>
            </w:pPr>
          </w:p>
        </w:tc>
        <w:tc>
          <w:tcPr>
            <w:tcW w:w="790" w:type="pct"/>
            <w:vMerge/>
            <w:tcBorders>
              <w:top w:val="single" w:sz="8" w:space="0" w:color="auto"/>
              <w:left w:val="single" w:sz="8" w:space="0" w:color="auto"/>
              <w:bottom w:val="single" w:sz="8" w:space="0" w:color="000000"/>
              <w:right w:val="single" w:sz="8" w:space="0" w:color="auto"/>
            </w:tcBorders>
            <w:vAlign w:val="center"/>
            <w:hideMark/>
          </w:tcPr>
          <w:p w14:paraId="725CC7CE" w14:textId="77777777" w:rsidR="008B4096" w:rsidRPr="008B4096" w:rsidRDefault="008B4096" w:rsidP="000253D2">
            <w:pPr>
              <w:spacing w:after="0" w:line="240" w:lineRule="auto"/>
              <w:jc w:val="right"/>
              <w:rPr>
                <w:rFonts w:ascii="Times New Roman" w:hAnsi="Times New Roman" w:cs="Times New Roman"/>
                <w:color w:val="000000"/>
              </w:rPr>
            </w:pPr>
          </w:p>
        </w:tc>
        <w:tc>
          <w:tcPr>
            <w:tcW w:w="2252" w:type="pct"/>
            <w:tcBorders>
              <w:top w:val="nil"/>
              <w:left w:val="nil"/>
              <w:bottom w:val="single" w:sz="8" w:space="0" w:color="auto"/>
              <w:right w:val="single" w:sz="8" w:space="0" w:color="auto"/>
            </w:tcBorders>
            <w:shd w:val="clear" w:color="auto" w:fill="auto"/>
            <w:noWrap/>
            <w:vAlign w:val="bottom"/>
            <w:hideMark/>
          </w:tcPr>
          <w:p w14:paraId="6C6A26E4" w14:textId="77777777" w:rsidR="008B4096" w:rsidRPr="008B4096" w:rsidRDefault="008B4096" w:rsidP="000253D2">
            <w:pPr>
              <w:spacing w:after="0" w:line="240" w:lineRule="auto"/>
              <w:rPr>
                <w:rFonts w:ascii="Times New Roman" w:hAnsi="Times New Roman" w:cs="Times New Roman"/>
                <w:color w:val="000000"/>
              </w:rPr>
            </w:pPr>
            <w:r w:rsidRPr="008B4096">
              <w:rPr>
                <w:rFonts w:ascii="Times New Roman" w:hAnsi="Times New Roman" w:cs="Times New Roman"/>
                <w:b/>
                <w:color w:val="000000"/>
              </w:rPr>
              <w:t>DRENAJE</w:t>
            </w:r>
            <w:r w:rsidRPr="008B4096">
              <w:rPr>
                <w:rFonts w:ascii="Times New Roman" w:hAnsi="Times New Roman" w:cs="Times New Roman"/>
                <w:color w:val="000000"/>
              </w:rPr>
              <w:t xml:space="preserve"> (51% DE LA TARIFA DE AGUA)</w:t>
            </w:r>
          </w:p>
        </w:tc>
        <w:tc>
          <w:tcPr>
            <w:tcW w:w="1330" w:type="pct"/>
            <w:tcBorders>
              <w:top w:val="nil"/>
              <w:left w:val="nil"/>
              <w:bottom w:val="single" w:sz="8" w:space="0" w:color="auto"/>
              <w:right w:val="single" w:sz="8" w:space="0" w:color="auto"/>
            </w:tcBorders>
            <w:shd w:val="clear" w:color="auto" w:fill="auto"/>
            <w:noWrap/>
            <w:vAlign w:val="bottom"/>
            <w:hideMark/>
          </w:tcPr>
          <w:p w14:paraId="3F62D8D0"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w:t>
            </w:r>
          </w:p>
        </w:tc>
      </w:tr>
      <w:tr w:rsidR="008B4096" w:rsidRPr="008B4096" w14:paraId="787665C3" w14:textId="77777777" w:rsidTr="008B4096">
        <w:trPr>
          <w:trHeight w:val="105"/>
        </w:trPr>
        <w:tc>
          <w:tcPr>
            <w:tcW w:w="3670"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719FF0A"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IMPORTE A PAGAR</w:t>
            </w:r>
          </w:p>
        </w:tc>
        <w:tc>
          <w:tcPr>
            <w:tcW w:w="1330" w:type="pct"/>
            <w:tcBorders>
              <w:top w:val="nil"/>
              <w:left w:val="nil"/>
              <w:bottom w:val="single" w:sz="8" w:space="0" w:color="auto"/>
              <w:right w:val="single" w:sz="8" w:space="0" w:color="auto"/>
            </w:tcBorders>
            <w:shd w:val="clear" w:color="auto" w:fill="auto"/>
            <w:noWrap/>
            <w:vAlign w:val="bottom"/>
            <w:hideMark/>
          </w:tcPr>
          <w:p w14:paraId="6B5A0B75"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w:t>
            </w:r>
          </w:p>
        </w:tc>
      </w:tr>
      <w:tr w:rsidR="008B4096" w:rsidRPr="008B4096" w14:paraId="02A687CA" w14:textId="77777777" w:rsidTr="008B4096">
        <w:trPr>
          <w:trHeight w:val="105"/>
        </w:trPr>
        <w:tc>
          <w:tcPr>
            <w:tcW w:w="628" w:type="pct"/>
            <w:tcBorders>
              <w:top w:val="nil"/>
              <w:left w:val="nil"/>
              <w:bottom w:val="nil"/>
              <w:right w:val="nil"/>
            </w:tcBorders>
            <w:shd w:val="clear" w:color="auto" w:fill="auto"/>
            <w:noWrap/>
            <w:vAlign w:val="bottom"/>
            <w:hideMark/>
          </w:tcPr>
          <w:p w14:paraId="712AD728" w14:textId="77777777" w:rsidR="008B4096" w:rsidRPr="008B4096" w:rsidRDefault="008B4096" w:rsidP="000253D2">
            <w:pPr>
              <w:spacing w:after="0" w:line="240" w:lineRule="auto"/>
              <w:jc w:val="right"/>
              <w:rPr>
                <w:rFonts w:ascii="Times New Roman" w:hAnsi="Times New Roman" w:cs="Times New Roman"/>
              </w:rPr>
            </w:pPr>
          </w:p>
        </w:tc>
        <w:tc>
          <w:tcPr>
            <w:tcW w:w="790" w:type="pct"/>
            <w:tcBorders>
              <w:top w:val="nil"/>
              <w:left w:val="nil"/>
              <w:bottom w:val="nil"/>
              <w:right w:val="nil"/>
            </w:tcBorders>
            <w:shd w:val="clear" w:color="auto" w:fill="auto"/>
            <w:noWrap/>
            <w:vAlign w:val="bottom"/>
            <w:hideMark/>
          </w:tcPr>
          <w:p w14:paraId="138D1A56" w14:textId="77777777" w:rsidR="008B4096" w:rsidRPr="008B4096" w:rsidRDefault="008B4096" w:rsidP="000253D2">
            <w:pPr>
              <w:spacing w:after="0" w:line="240" w:lineRule="auto"/>
              <w:jc w:val="right"/>
              <w:rPr>
                <w:rFonts w:ascii="Times New Roman" w:hAnsi="Times New Roman" w:cs="Times New Roman"/>
              </w:rPr>
            </w:pPr>
          </w:p>
        </w:tc>
        <w:tc>
          <w:tcPr>
            <w:tcW w:w="2252" w:type="pct"/>
            <w:tcBorders>
              <w:top w:val="nil"/>
              <w:left w:val="nil"/>
              <w:bottom w:val="nil"/>
              <w:right w:val="nil"/>
            </w:tcBorders>
            <w:shd w:val="clear" w:color="auto" w:fill="auto"/>
            <w:noWrap/>
            <w:vAlign w:val="bottom"/>
            <w:hideMark/>
          </w:tcPr>
          <w:p w14:paraId="27381203" w14:textId="77777777" w:rsidR="008B4096" w:rsidRPr="008B4096" w:rsidRDefault="008B4096" w:rsidP="000253D2">
            <w:pPr>
              <w:spacing w:after="0" w:line="240" w:lineRule="auto"/>
              <w:jc w:val="right"/>
              <w:rPr>
                <w:rFonts w:ascii="Times New Roman" w:hAnsi="Times New Roman" w:cs="Times New Roman"/>
              </w:rPr>
            </w:pPr>
          </w:p>
        </w:tc>
        <w:tc>
          <w:tcPr>
            <w:tcW w:w="1330" w:type="pct"/>
            <w:tcBorders>
              <w:top w:val="nil"/>
              <w:left w:val="nil"/>
              <w:bottom w:val="nil"/>
              <w:right w:val="nil"/>
            </w:tcBorders>
            <w:shd w:val="clear" w:color="auto" w:fill="auto"/>
            <w:noWrap/>
            <w:vAlign w:val="bottom"/>
            <w:hideMark/>
          </w:tcPr>
          <w:p w14:paraId="2D17BC7B" w14:textId="77777777" w:rsidR="008B4096" w:rsidRPr="008B4096" w:rsidRDefault="008B4096" w:rsidP="000253D2">
            <w:pPr>
              <w:spacing w:after="0" w:line="240" w:lineRule="auto"/>
              <w:jc w:val="right"/>
              <w:rPr>
                <w:rFonts w:ascii="Times New Roman" w:hAnsi="Times New Roman" w:cs="Times New Roman"/>
              </w:rPr>
            </w:pPr>
          </w:p>
        </w:tc>
      </w:tr>
      <w:tr w:rsidR="008B4096" w:rsidRPr="008B4096" w14:paraId="4A426B66" w14:textId="77777777" w:rsidTr="008B4096">
        <w:trPr>
          <w:trHeight w:val="105"/>
        </w:trPr>
        <w:tc>
          <w:tcPr>
            <w:tcW w:w="62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9B40056"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Industrial</w:t>
            </w:r>
          </w:p>
        </w:tc>
        <w:tc>
          <w:tcPr>
            <w:tcW w:w="79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97DC6AD" w14:textId="77777777" w:rsidR="008B4096" w:rsidRPr="008B4096" w:rsidRDefault="008B4096" w:rsidP="000253D2">
            <w:pPr>
              <w:spacing w:after="0" w:line="240" w:lineRule="auto"/>
              <w:jc w:val="right"/>
              <w:rPr>
                <w:rFonts w:ascii="Times New Roman" w:hAnsi="Times New Roman" w:cs="Times New Roman"/>
                <w:color w:val="000000"/>
              </w:rPr>
            </w:pPr>
            <w:proofErr w:type="gramStart"/>
            <w:r w:rsidRPr="008B4096">
              <w:rPr>
                <w:rFonts w:ascii="Times New Roman" w:hAnsi="Times New Roman" w:cs="Times New Roman"/>
                <w:color w:val="000000"/>
              </w:rPr>
              <w:t>De  46</w:t>
            </w:r>
            <w:proofErr w:type="gramEnd"/>
            <w:r w:rsidRPr="008B4096">
              <w:rPr>
                <w:rFonts w:ascii="Times New Roman" w:hAnsi="Times New Roman" w:cs="Times New Roman"/>
                <w:color w:val="000000"/>
              </w:rPr>
              <w:t>-50 M3</w:t>
            </w:r>
          </w:p>
        </w:tc>
        <w:tc>
          <w:tcPr>
            <w:tcW w:w="2252" w:type="pct"/>
            <w:tcBorders>
              <w:top w:val="single" w:sz="8" w:space="0" w:color="auto"/>
              <w:left w:val="nil"/>
              <w:bottom w:val="nil"/>
              <w:right w:val="single" w:sz="8" w:space="0" w:color="auto"/>
            </w:tcBorders>
            <w:shd w:val="clear" w:color="auto" w:fill="auto"/>
            <w:noWrap/>
            <w:vAlign w:val="bottom"/>
            <w:hideMark/>
          </w:tcPr>
          <w:p w14:paraId="093BA6C1" w14:textId="77777777" w:rsidR="008B4096" w:rsidRPr="008B4096" w:rsidRDefault="008B4096" w:rsidP="000253D2">
            <w:pPr>
              <w:spacing w:after="0" w:line="240" w:lineRule="auto"/>
              <w:rPr>
                <w:rFonts w:ascii="Times New Roman" w:hAnsi="Times New Roman" w:cs="Times New Roman"/>
                <w:b/>
                <w:color w:val="000000"/>
              </w:rPr>
            </w:pPr>
            <w:r w:rsidRPr="008B4096">
              <w:rPr>
                <w:rFonts w:ascii="Times New Roman" w:hAnsi="Times New Roman" w:cs="Times New Roman"/>
                <w:b/>
                <w:color w:val="000000"/>
              </w:rPr>
              <w:t>AGUA</w:t>
            </w:r>
          </w:p>
        </w:tc>
        <w:tc>
          <w:tcPr>
            <w:tcW w:w="1330" w:type="pct"/>
            <w:tcBorders>
              <w:top w:val="single" w:sz="8" w:space="0" w:color="auto"/>
              <w:left w:val="nil"/>
              <w:bottom w:val="nil"/>
              <w:right w:val="single" w:sz="8" w:space="0" w:color="auto"/>
            </w:tcBorders>
            <w:shd w:val="clear" w:color="auto" w:fill="auto"/>
            <w:noWrap/>
            <w:vAlign w:val="bottom"/>
            <w:hideMark/>
          </w:tcPr>
          <w:p w14:paraId="5078EDAA"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Lectura M3 x Cuota $12.29</w:t>
            </w:r>
          </w:p>
        </w:tc>
      </w:tr>
      <w:tr w:rsidR="008B4096" w:rsidRPr="008B4096" w14:paraId="757B1609" w14:textId="77777777" w:rsidTr="008B4096">
        <w:trPr>
          <w:trHeight w:val="105"/>
        </w:trPr>
        <w:tc>
          <w:tcPr>
            <w:tcW w:w="628" w:type="pct"/>
            <w:vMerge/>
            <w:tcBorders>
              <w:top w:val="single" w:sz="8" w:space="0" w:color="auto"/>
              <w:left w:val="single" w:sz="8" w:space="0" w:color="auto"/>
              <w:bottom w:val="single" w:sz="8" w:space="0" w:color="000000"/>
              <w:right w:val="single" w:sz="8" w:space="0" w:color="auto"/>
            </w:tcBorders>
            <w:vAlign w:val="center"/>
            <w:hideMark/>
          </w:tcPr>
          <w:p w14:paraId="711EFD52" w14:textId="77777777" w:rsidR="008B4096" w:rsidRPr="008B4096" w:rsidRDefault="008B4096" w:rsidP="000253D2">
            <w:pPr>
              <w:spacing w:after="0" w:line="240" w:lineRule="auto"/>
              <w:jc w:val="right"/>
              <w:rPr>
                <w:rFonts w:ascii="Times New Roman" w:hAnsi="Times New Roman" w:cs="Times New Roman"/>
                <w:color w:val="000000"/>
              </w:rPr>
            </w:pPr>
          </w:p>
        </w:tc>
        <w:tc>
          <w:tcPr>
            <w:tcW w:w="790" w:type="pct"/>
            <w:vMerge/>
            <w:tcBorders>
              <w:top w:val="single" w:sz="8" w:space="0" w:color="auto"/>
              <w:left w:val="single" w:sz="8" w:space="0" w:color="auto"/>
              <w:bottom w:val="single" w:sz="8" w:space="0" w:color="000000"/>
              <w:right w:val="single" w:sz="8" w:space="0" w:color="auto"/>
            </w:tcBorders>
            <w:vAlign w:val="center"/>
            <w:hideMark/>
          </w:tcPr>
          <w:p w14:paraId="4CE927C0" w14:textId="77777777" w:rsidR="008B4096" w:rsidRPr="008B4096" w:rsidRDefault="008B4096" w:rsidP="000253D2">
            <w:pPr>
              <w:spacing w:after="0" w:line="240" w:lineRule="auto"/>
              <w:jc w:val="right"/>
              <w:rPr>
                <w:rFonts w:ascii="Times New Roman" w:hAnsi="Times New Roman" w:cs="Times New Roman"/>
                <w:color w:val="000000"/>
              </w:rPr>
            </w:pPr>
          </w:p>
        </w:tc>
        <w:tc>
          <w:tcPr>
            <w:tcW w:w="2252" w:type="pct"/>
            <w:tcBorders>
              <w:top w:val="nil"/>
              <w:left w:val="nil"/>
              <w:bottom w:val="single" w:sz="8" w:space="0" w:color="auto"/>
              <w:right w:val="single" w:sz="8" w:space="0" w:color="auto"/>
            </w:tcBorders>
            <w:shd w:val="clear" w:color="auto" w:fill="auto"/>
            <w:noWrap/>
            <w:vAlign w:val="bottom"/>
            <w:hideMark/>
          </w:tcPr>
          <w:p w14:paraId="27A6DF6C" w14:textId="77777777" w:rsidR="008B4096" w:rsidRPr="008B4096" w:rsidRDefault="008B4096" w:rsidP="000253D2">
            <w:pPr>
              <w:spacing w:after="0" w:line="240" w:lineRule="auto"/>
              <w:rPr>
                <w:rFonts w:ascii="Times New Roman" w:hAnsi="Times New Roman" w:cs="Times New Roman"/>
                <w:color w:val="000000"/>
              </w:rPr>
            </w:pPr>
            <w:r w:rsidRPr="008B4096">
              <w:rPr>
                <w:rFonts w:ascii="Times New Roman" w:hAnsi="Times New Roman" w:cs="Times New Roman"/>
                <w:b/>
                <w:color w:val="000000"/>
              </w:rPr>
              <w:t>DRENAJE</w:t>
            </w:r>
            <w:r w:rsidRPr="008B4096">
              <w:rPr>
                <w:rFonts w:ascii="Times New Roman" w:hAnsi="Times New Roman" w:cs="Times New Roman"/>
                <w:color w:val="000000"/>
              </w:rPr>
              <w:t xml:space="preserve"> (51% DE LA TARIFA DE AGUA)</w:t>
            </w:r>
          </w:p>
        </w:tc>
        <w:tc>
          <w:tcPr>
            <w:tcW w:w="1330" w:type="pct"/>
            <w:tcBorders>
              <w:top w:val="nil"/>
              <w:left w:val="nil"/>
              <w:bottom w:val="single" w:sz="8" w:space="0" w:color="auto"/>
              <w:right w:val="single" w:sz="8" w:space="0" w:color="auto"/>
            </w:tcBorders>
            <w:shd w:val="clear" w:color="auto" w:fill="auto"/>
            <w:noWrap/>
            <w:vAlign w:val="bottom"/>
            <w:hideMark/>
          </w:tcPr>
          <w:p w14:paraId="47D5F093"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w:t>
            </w:r>
          </w:p>
        </w:tc>
      </w:tr>
      <w:tr w:rsidR="008B4096" w:rsidRPr="008B4096" w14:paraId="3840CE88" w14:textId="77777777" w:rsidTr="008B4096">
        <w:trPr>
          <w:trHeight w:val="105"/>
        </w:trPr>
        <w:tc>
          <w:tcPr>
            <w:tcW w:w="3670"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E0940EC"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IMPORTE A PAGAR</w:t>
            </w:r>
          </w:p>
        </w:tc>
        <w:tc>
          <w:tcPr>
            <w:tcW w:w="1330" w:type="pct"/>
            <w:tcBorders>
              <w:top w:val="nil"/>
              <w:left w:val="nil"/>
              <w:bottom w:val="single" w:sz="8" w:space="0" w:color="auto"/>
              <w:right w:val="single" w:sz="8" w:space="0" w:color="auto"/>
            </w:tcBorders>
            <w:shd w:val="clear" w:color="auto" w:fill="auto"/>
            <w:noWrap/>
            <w:vAlign w:val="bottom"/>
            <w:hideMark/>
          </w:tcPr>
          <w:p w14:paraId="140C55B5"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w:t>
            </w:r>
          </w:p>
        </w:tc>
      </w:tr>
      <w:tr w:rsidR="008B4096" w:rsidRPr="008B4096" w14:paraId="34EDDFCA" w14:textId="77777777" w:rsidTr="008B4096">
        <w:trPr>
          <w:trHeight w:val="105"/>
        </w:trPr>
        <w:tc>
          <w:tcPr>
            <w:tcW w:w="628" w:type="pct"/>
            <w:tcBorders>
              <w:top w:val="nil"/>
              <w:left w:val="nil"/>
              <w:bottom w:val="nil"/>
              <w:right w:val="nil"/>
            </w:tcBorders>
            <w:shd w:val="clear" w:color="auto" w:fill="auto"/>
            <w:noWrap/>
            <w:vAlign w:val="bottom"/>
            <w:hideMark/>
          </w:tcPr>
          <w:p w14:paraId="293FFFB7" w14:textId="77777777" w:rsidR="008B4096" w:rsidRPr="008B4096" w:rsidRDefault="008B4096" w:rsidP="000253D2">
            <w:pPr>
              <w:spacing w:after="0" w:line="240" w:lineRule="auto"/>
              <w:jc w:val="right"/>
              <w:rPr>
                <w:rFonts w:ascii="Times New Roman" w:hAnsi="Times New Roman" w:cs="Times New Roman"/>
              </w:rPr>
            </w:pPr>
          </w:p>
        </w:tc>
        <w:tc>
          <w:tcPr>
            <w:tcW w:w="790" w:type="pct"/>
            <w:tcBorders>
              <w:top w:val="nil"/>
              <w:left w:val="nil"/>
              <w:bottom w:val="nil"/>
              <w:right w:val="nil"/>
            </w:tcBorders>
            <w:shd w:val="clear" w:color="auto" w:fill="auto"/>
            <w:noWrap/>
            <w:vAlign w:val="bottom"/>
            <w:hideMark/>
          </w:tcPr>
          <w:p w14:paraId="1741CDD3" w14:textId="77777777" w:rsidR="008B4096" w:rsidRPr="008B4096" w:rsidRDefault="008B4096" w:rsidP="000253D2">
            <w:pPr>
              <w:spacing w:after="0" w:line="240" w:lineRule="auto"/>
              <w:jc w:val="right"/>
              <w:rPr>
                <w:rFonts w:ascii="Times New Roman" w:hAnsi="Times New Roman" w:cs="Times New Roman"/>
              </w:rPr>
            </w:pPr>
          </w:p>
        </w:tc>
        <w:tc>
          <w:tcPr>
            <w:tcW w:w="2252" w:type="pct"/>
            <w:tcBorders>
              <w:top w:val="nil"/>
              <w:left w:val="nil"/>
              <w:bottom w:val="nil"/>
              <w:right w:val="nil"/>
            </w:tcBorders>
            <w:shd w:val="clear" w:color="auto" w:fill="auto"/>
            <w:noWrap/>
            <w:vAlign w:val="bottom"/>
            <w:hideMark/>
          </w:tcPr>
          <w:p w14:paraId="5281CFEC" w14:textId="77777777" w:rsidR="008B4096" w:rsidRPr="008B4096" w:rsidRDefault="008B4096" w:rsidP="000253D2">
            <w:pPr>
              <w:spacing w:after="0" w:line="240" w:lineRule="auto"/>
              <w:jc w:val="right"/>
              <w:rPr>
                <w:rFonts w:ascii="Times New Roman" w:hAnsi="Times New Roman" w:cs="Times New Roman"/>
              </w:rPr>
            </w:pPr>
          </w:p>
        </w:tc>
        <w:tc>
          <w:tcPr>
            <w:tcW w:w="1330" w:type="pct"/>
            <w:tcBorders>
              <w:top w:val="nil"/>
              <w:left w:val="nil"/>
              <w:bottom w:val="nil"/>
              <w:right w:val="nil"/>
            </w:tcBorders>
            <w:shd w:val="clear" w:color="auto" w:fill="auto"/>
            <w:noWrap/>
            <w:vAlign w:val="bottom"/>
            <w:hideMark/>
          </w:tcPr>
          <w:p w14:paraId="59127A62" w14:textId="77777777" w:rsidR="008B4096" w:rsidRPr="008B4096" w:rsidRDefault="008B4096" w:rsidP="000253D2">
            <w:pPr>
              <w:spacing w:after="0" w:line="240" w:lineRule="auto"/>
              <w:jc w:val="right"/>
              <w:rPr>
                <w:rFonts w:ascii="Times New Roman" w:hAnsi="Times New Roman" w:cs="Times New Roman"/>
              </w:rPr>
            </w:pPr>
          </w:p>
        </w:tc>
      </w:tr>
      <w:tr w:rsidR="008B4096" w:rsidRPr="008B4096" w14:paraId="49B04131" w14:textId="77777777" w:rsidTr="008B4096">
        <w:trPr>
          <w:trHeight w:val="105"/>
        </w:trPr>
        <w:tc>
          <w:tcPr>
            <w:tcW w:w="62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4AF0839"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Comercial</w:t>
            </w:r>
          </w:p>
        </w:tc>
        <w:tc>
          <w:tcPr>
            <w:tcW w:w="79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9DB4341"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De 51-60 M3</w:t>
            </w:r>
          </w:p>
        </w:tc>
        <w:tc>
          <w:tcPr>
            <w:tcW w:w="2252" w:type="pct"/>
            <w:tcBorders>
              <w:top w:val="single" w:sz="8" w:space="0" w:color="auto"/>
              <w:left w:val="nil"/>
              <w:bottom w:val="nil"/>
              <w:right w:val="single" w:sz="8" w:space="0" w:color="auto"/>
            </w:tcBorders>
            <w:shd w:val="clear" w:color="auto" w:fill="auto"/>
            <w:noWrap/>
            <w:vAlign w:val="bottom"/>
            <w:hideMark/>
          </w:tcPr>
          <w:p w14:paraId="1BAFF892" w14:textId="77777777" w:rsidR="008B4096" w:rsidRPr="008B4096" w:rsidRDefault="008B4096" w:rsidP="000253D2">
            <w:pPr>
              <w:spacing w:after="0" w:line="240" w:lineRule="auto"/>
              <w:rPr>
                <w:rFonts w:ascii="Times New Roman" w:hAnsi="Times New Roman" w:cs="Times New Roman"/>
                <w:b/>
                <w:color w:val="000000"/>
              </w:rPr>
            </w:pPr>
            <w:r w:rsidRPr="008B4096">
              <w:rPr>
                <w:rFonts w:ascii="Times New Roman" w:hAnsi="Times New Roman" w:cs="Times New Roman"/>
                <w:b/>
                <w:color w:val="000000"/>
              </w:rPr>
              <w:t>AGUA</w:t>
            </w:r>
          </w:p>
        </w:tc>
        <w:tc>
          <w:tcPr>
            <w:tcW w:w="1330" w:type="pct"/>
            <w:tcBorders>
              <w:top w:val="single" w:sz="8" w:space="0" w:color="auto"/>
              <w:left w:val="nil"/>
              <w:bottom w:val="nil"/>
              <w:right w:val="single" w:sz="8" w:space="0" w:color="auto"/>
            </w:tcBorders>
            <w:shd w:val="clear" w:color="auto" w:fill="auto"/>
            <w:noWrap/>
            <w:vAlign w:val="bottom"/>
            <w:hideMark/>
          </w:tcPr>
          <w:p w14:paraId="48DFB85A"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Lectura M3 x Cuota $11.03</w:t>
            </w:r>
          </w:p>
        </w:tc>
      </w:tr>
      <w:tr w:rsidR="008B4096" w:rsidRPr="008B4096" w14:paraId="4D3B9969" w14:textId="77777777" w:rsidTr="008B4096">
        <w:trPr>
          <w:trHeight w:val="105"/>
        </w:trPr>
        <w:tc>
          <w:tcPr>
            <w:tcW w:w="628" w:type="pct"/>
            <w:vMerge/>
            <w:tcBorders>
              <w:top w:val="single" w:sz="8" w:space="0" w:color="auto"/>
              <w:left w:val="single" w:sz="8" w:space="0" w:color="auto"/>
              <w:bottom w:val="single" w:sz="8" w:space="0" w:color="000000"/>
              <w:right w:val="single" w:sz="8" w:space="0" w:color="auto"/>
            </w:tcBorders>
            <w:vAlign w:val="center"/>
            <w:hideMark/>
          </w:tcPr>
          <w:p w14:paraId="09C1CF3E" w14:textId="77777777" w:rsidR="008B4096" w:rsidRPr="008B4096" w:rsidRDefault="008B4096" w:rsidP="000253D2">
            <w:pPr>
              <w:spacing w:after="0" w:line="240" w:lineRule="auto"/>
              <w:jc w:val="right"/>
              <w:rPr>
                <w:rFonts w:ascii="Times New Roman" w:hAnsi="Times New Roman" w:cs="Times New Roman"/>
                <w:color w:val="000000"/>
              </w:rPr>
            </w:pPr>
          </w:p>
        </w:tc>
        <w:tc>
          <w:tcPr>
            <w:tcW w:w="790" w:type="pct"/>
            <w:vMerge/>
            <w:tcBorders>
              <w:top w:val="single" w:sz="8" w:space="0" w:color="auto"/>
              <w:left w:val="single" w:sz="8" w:space="0" w:color="auto"/>
              <w:bottom w:val="single" w:sz="8" w:space="0" w:color="000000"/>
              <w:right w:val="single" w:sz="8" w:space="0" w:color="auto"/>
            </w:tcBorders>
            <w:vAlign w:val="center"/>
            <w:hideMark/>
          </w:tcPr>
          <w:p w14:paraId="6B383A37" w14:textId="77777777" w:rsidR="008B4096" w:rsidRPr="008B4096" w:rsidRDefault="008B4096" w:rsidP="000253D2">
            <w:pPr>
              <w:spacing w:after="0" w:line="240" w:lineRule="auto"/>
              <w:jc w:val="right"/>
              <w:rPr>
                <w:rFonts w:ascii="Times New Roman" w:hAnsi="Times New Roman" w:cs="Times New Roman"/>
                <w:color w:val="000000"/>
              </w:rPr>
            </w:pPr>
          </w:p>
        </w:tc>
        <w:tc>
          <w:tcPr>
            <w:tcW w:w="2252" w:type="pct"/>
            <w:tcBorders>
              <w:top w:val="nil"/>
              <w:left w:val="nil"/>
              <w:bottom w:val="single" w:sz="8" w:space="0" w:color="auto"/>
              <w:right w:val="single" w:sz="8" w:space="0" w:color="auto"/>
            </w:tcBorders>
            <w:shd w:val="clear" w:color="auto" w:fill="auto"/>
            <w:noWrap/>
            <w:vAlign w:val="bottom"/>
            <w:hideMark/>
          </w:tcPr>
          <w:p w14:paraId="671E2EC3" w14:textId="77777777" w:rsidR="008B4096" w:rsidRPr="008B4096" w:rsidRDefault="008B4096" w:rsidP="000253D2">
            <w:pPr>
              <w:spacing w:after="0" w:line="240" w:lineRule="auto"/>
              <w:rPr>
                <w:rFonts w:ascii="Times New Roman" w:hAnsi="Times New Roman" w:cs="Times New Roman"/>
                <w:color w:val="000000"/>
              </w:rPr>
            </w:pPr>
            <w:r w:rsidRPr="008B4096">
              <w:rPr>
                <w:rFonts w:ascii="Times New Roman" w:hAnsi="Times New Roman" w:cs="Times New Roman"/>
                <w:b/>
                <w:color w:val="000000"/>
              </w:rPr>
              <w:t>DRENAJE</w:t>
            </w:r>
            <w:r w:rsidRPr="008B4096">
              <w:rPr>
                <w:rFonts w:ascii="Times New Roman" w:hAnsi="Times New Roman" w:cs="Times New Roman"/>
                <w:color w:val="000000"/>
              </w:rPr>
              <w:t xml:space="preserve"> (51% DE LA TARIFA DE AGUA)</w:t>
            </w:r>
          </w:p>
        </w:tc>
        <w:tc>
          <w:tcPr>
            <w:tcW w:w="1330" w:type="pct"/>
            <w:tcBorders>
              <w:top w:val="nil"/>
              <w:left w:val="nil"/>
              <w:bottom w:val="single" w:sz="8" w:space="0" w:color="auto"/>
              <w:right w:val="single" w:sz="8" w:space="0" w:color="auto"/>
            </w:tcBorders>
            <w:shd w:val="clear" w:color="auto" w:fill="auto"/>
            <w:noWrap/>
            <w:vAlign w:val="bottom"/>
            <w:hideMark/>
          </w:tcPr>
          <w:p w14:paraId="0BF4E681"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w:t>
            </w:r>
          </w:p>
        </w:tc>
      </w:tr>
      <w:tr w:rsidR="008B4096" w:rsidRPr="008B4096" w14:paraId="6AB8FB9D" w14:textId="77777777" w:rsidTr="008B4096">
        <w:trPr>
          <w:trHeight w:val="105"/>
        </w:trPr>
        <w:tc>
          <w:tcPr>
            <w:tcW w:w="3670"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27933FB"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IMPORTE A PAGAR</w:t>
            </w:r>
          </w:p>
        </w:tc>
        <w:tc>
          <w:tcPr>
            <w:tcW w:w="1330" w:type="pct"/>
            <w:tcBorders>
              <w:top w:val="nil"/>
              <w:left w:val="nil"/>
              <w:bottom w:val="single" w:sz="8" w:space="0" w:color="auto"/>
              <w:right w:val="single" w:sz="8" w:space="0" w:color="auto"/>
            </w:tcBorders>
            <w:shd w:val="clear" w:color="auto" w:fill="auto"/>
            <w:noWrap/>
            <w:vAlign w:val="bottom"/>
            <w:hideMark/>
          </w:tcPr>
          <w:p w14:paraId="7ECBC7B2"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w:t>
            </w:r>
          </w:p>
        </w:tc>
      </w:tr>
      <w:tr w:rsidR="008B4096" w:rsidRPr="008B4096" w14:paraId="6E5FE41F" w14:textId="77777777" w:rsidTr="008B4096">
        <w:trPr>
          <w:trHeight w:val="105"/>
        </w:trPr>
        <w:tc>
          <w:tcPr>
            <w:tcW w:w="628" w:type="pct"/>
            <w:tcBorders>
              <w:top w:val="nil"/>
              <w:left w:val="nil"/>
              <w:bottom w:val="nil"/>
              <w:right w:val="nil"/>
            </w:tcBorders>
            <w:shd w:val="clear" w:color="auto" w:fill="auto"/>
            <w:noWrap/>
            <w:vAlign w:val="bottom"/>
            <w:hideMark/>
          </w:tcPr>
          <w:p w14:paraId="5599A1DB" w14:textId="77777777" w:rsidR="008B4096" w:rsidRPr="008B4096" w:rsidRDefault="008B4096" w:rsidP="000253D2">
            <w:pPr>
              <w:spacing w:after="0" w:line="240" w:lineRule="auto"/>
              <w:jc w:val="right"/>
              <w:rPr>
                <w:rFonts w:ascii="Times New Roman" w:hAnsi="Times New Roman" w:cs="Times New Roman"/>
              </w:rPr>
            </w:pPr>
          </w:p>
        </w:tc>
        <w:tc>
          <w:tcPr>
            <w:tcW w:w="790" w:type="pct"/>
            <w:tcBorders>
              <w:top w:val="nil"/>
              <w:left w:val="nil"/>
              <w:bottom w:val="nil"/>
              <w:right w:val="nil"/>
            </w:tcBorders>
            <w:shd w:val="clear" w:color="auto" w:fill="auto"/>
            <w:noWrap/>
            <w:vAlign w:val="bottom"/>
            <w:hideMark/>
          </w:tcPr>
          <w:p w14:paraId="01E33703" w14:textId="77777777" w:rsidR="008B4096" w:rsidRPr="008B4096" w:rsidRDefault="008B4096" w:rsidP="000253D2">
            <w:pPr>
              <w:spacing w:after="0" w:line="240" w:lineRule="auto"/>
              <w:jc w:val="right"/>
              <w:rPr>
                <w:rFonts w:ascii="Times New Roman" w:hAnsi="Times New Roman" w:cs="Times New Roman"/>
              </w:rPr>
            </w:pPr>
          </w:p>
        </w:tc>
        <w:tc>
          <w:tcPr>
            <w:tcW w:w="2252" w:type="pct"/>
            <w:tcBorders>
              <w:top w:val="nil"/>
              <w:left w:val="nil"/>
              <w:bottom w:val="nil"/>
              <w:right w:val="nil"/>
            </w:tcBorders>
            <w:shd w:val="clear" w:color="auto" w:fill="auto"/>
            <w:noWrap/>
            <w:vAlign w:val="bottom"/>
            <w:hideMark/>
          </w:tcPr>
          <w:p w14:paraId="04C22983" w14:textId="77777777" w:rsidR="008B4096" w:rsidRPr="008B4096" w:rsidRDefault="008B4096" w:rsidP="000253D2">
            <w:pPr>
              <w:spacing w:after="0" w:line="240" w:lineRule="auto"/>
              <w:jc w:val="right"/>
              <w:rPr>
                <w:rFonts w:ascii="Times New Roman" w:hAnsi="Times New Roman" w:cs="Times New Roman"/>
              </w:rPr>
            </w:pPr>
          </w:p>
        </w:tc>
        <w:tc>
          <w:tcPr>
            <w:tcW w:w="1330" w:type="pct"/>
            <w:tcBorders>
              <w:top w:val="nil"/>
              <w:left w:val="nil"/>
              <w:bottom w:val="nil"/>
              <w:right w:val="nil"/>
            </w:tcBorders>
            <w:shd w:val="clear" w:color="auto" w:fill="auto"/>
            <w:noWrap/>
            <w:vAlign w:val="bottom"/>
            <w:hideMark/>
          </w:tcPr>
          <w:p w14:paraId="27BF3BA5" w14:textId="77777777" w:rsidR="008B4096" w:rsidRPr="008B4096" w:rsidRDefault="008B4096" w:rsidP="000253D2">
            <w:pPr>
              <w:spacing w:after="0" w:line="240" w:lineRule="auto"/>
              <w:jc w:val="right"/>
              <w:rPr>
                <w:rFonts w:ascii="Times New Roman" w:hAnsi="Times New Roman" w:cs="Times New Roman"/>
              </w:rPr>
            </w:pPr>
          </w:p>
        </w:tc>
      </w:tr>
      <w:tr w:rsidR="008B4096" w:rsidRPr="008B4096" w14:paraId="768C67F9" w14:textId="77777777" w:rsidTr="008B4096">
        <w:trPr>
          <w:trHeight w:val="105"/>
        </w:trPr>
        <w:tc>
          <w:tcPr>
            <w:tcW w:w="62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FBF7D3F"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Industrial</w:t>
            </w:r>
          </w:p>
        </w:tc>
        <w:tc>
          <w:tcPr>
            <w:tcW w:w="79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034C569" w14:textId="77777777" w:rsidR="008B4096" w:rsidRPr="008B4096" w:rsidRDefault="008B4096" w:rsidP="000253D2">
            <w:pPr>
              <w:spacing w:after="0" w:line="240" w:lineRule="auto"/>
              <w:jc w:val="right"/>
              <w:rPr>
                <w:rFonts w:ascii="Times New Roman" w:hAnsi="Times New Roman" w:cs="Times New Roman"/>
                <w:color w:val="000000"/>
              </w:rPr>
            </w:pPr>
            <w:proofErr w:type="gramStart"/>
            <w:r w:rsidRPr="008B4096">
              <w:rPr>
                <w:rFonts w:ascii="Times New Roman" w:hAnsi="Times New Roman" w:cs="Times New Roman"/>
                <w:color w:val="000000"/>
              </w:rPr>
              <w:t>De  51</w:t>
            </w:r>
            <w:proofErr w:type="gramEnd"/>
            <w:r w:rsidRPr="008B4096">
              <w:rPr>
                <w:rFonts w:ascii="Times New Roman" w:hAnsi="Times New Roman" w:cs="Times New Roman"/>
                <w:color w:val="000000"/>
              </w:rPr>
              <w:t>-60 M3</w:t>
            </w:r>
          </w:p>
        </w:tc>
        <w:tc>
          <w:tcPr>
            <w:tcW w:w="2252" w:type="pct"/>
            <w:tcBorders>
              <w:top w:val="single" w:sz="8" w:space="0" w:color="auto"/>
              <w:left w:val="nil"/>
              <w:bottom w:val="nil"/>
              <w:right w:val="single" w:sz="8" w:space="0" w:color="auto"/>
            </w:tcBorders>
            <w:shd w:val="clear" w:color="auto" w:fill="auto"/>
            <w:noWrap/>
            <w:vAlign w:val="bottom"/>
            <w:hideMark/>
          </w:tcPr>
          <w:p w14:paraId="238619CC" w14:textId="77777777" w:rsidR="008B4096" w:rsidRPr="008B4096" w:rsidRDefault="008B4096" w:rsidP="000253D2">
            <w:pPr>
              <w:spacing w:after="0" w:line="240" w:lineRule="auto"/>
              <w:rPr>
                <w:rFonts w:ascii="Times New Roman" w:hAnsi="Times New Roman" w:cs="Times New Roman"/>
                <w:b/>
                <w:color w:val="000000"/>
              </w:rPr>
            </w:pPr>
            <w:r w:rsidRPr="008B4096">
              <w:rPr>
                <w:rFonts w:ascii="Times New Roman" w:hAnsi="Times New Roman" w:cs="Times New Roman"/>
                <w:b/>
                <w:color w:val="000000"/>
              </w:rPr>
              <w:t>AGUA</w:t>
            </w:r>
          </w:p>
        </w:tc>
        <w:tc>
          <w:tcPr>
            <w:tcW w:w="1330" w:type="pct"/>
            <w:tcBorders>
              <w:top w:val="single" w:sz="8" w:space="0" w:color="auto"/>
              <w:left w:val="nil"/>
              <w:bottom w:val="nil"/>
              <w:right w:val="single" w:sz="8" w:space="0" w:color="auto"/>
            </w:tcBorders>
            <w:shd w:val="clear" w:color="auto" w:fill="auto"/>
            <w:noWrap/>
            <w:vAlign w:val="bottom"/>
            <w:hideMark/>
          </w:tcPr>
          <w:p w14:paraId="6A9879FA"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Lectura M3 x Cuota $12.48</w:t>
            </w:r>
          </w:p>
        </w:tc>
      </w:tr>
      <w:tr w:rsidR="008B4096" w:rsidRPr="008B4096" w14:paraId="693241AF" w14:textId="77777777" w:rsidTr="008B4096">
        <w:trPr>
          <w:trHeight w:val="105"/>
        </w:trPr>
        <w:tc>
          <w:tcPr>
            <w:tcW w:w="628" w:type="pct"/>
            <w:vMerge/>
            <w:tcBorders>
              <w:top w:val="single" w:sz="8" w:space="0" w:color="auto"/>
              <w:left w:val="single" w:sz="8" w:space="0" w:color="auto"/>
              <w:bottom w:val="single" w:sz="8" w:space="0" w:color="000000"/>
              <w:right w:val="single" w:sz="8" w:space="0" w:color="auto"/>
            </w:tcBorders>
            <w:vAlign w:val="center"/>
            <w:hideMark/>
          </w:tcPr>
          <w:p w14:paraId="037DBAD7" w14:textId="77777777" w:rsidR="008B4096" w:rsidRPr="008B4096" w:rsidRDefault="008B4096" w:rsidP="000253D2">
            <w:pPr>
              <w:spacing w:after="0" w:line="240" w:lineRule="auto"/>
              <w:jc w:val="right"/>
              <w:rPr>
                <w:rFonts w:ascii="Times New Roman" w:hAnsi="Times New Roman" w:cs="Times New Roman"/>
                <w:color w:val="000000"/>
              </w:rPr>
            </w:pPr>
          </w:p>
        </w:tc>
        <w:tc>
          <w:tcPr>
            <w:tcW w:w="790" w:type="pct"/>
            <w:vMerge/>
            <w:tcBorders>
              <w:top w:val="single" w:sz="8" w:space="0" w:color="auto"/>
              <w:left w:val="single" w:sz="8" w:space="0" w:color="auto"/>
              <w:bottom w:val="single" w:sz="8" w:space="0" w:color="000000"/>
              <w:right w:val="single" w:sz="8" w:space="0" w:color="auto"/>
            </w:tcBorders>
            <w:vAlign w:val="center"/>
            <w:hideMark/>
          </w:tcPr>
          <w:p w14:paraId="0975757E" w14:textId="77777777" w:rsidR="008B4096" w:rsidRPr="008B4096" w:rsidRDefault="008B4096" w:rsidP="000253D2">
            <w:pPr>
              <w:spacing w:after="0" w:line="240" w:lineRule="auto"/>
              <w:jc w:val="right"/>
              <w:rPr>
                <w:rFonts w:ascii="Times New Roman" w:hAnsi="Times New Roman" w:cs="Times New Roman"/>
                <w:color w:val="000000"/>
              </w:rPr>
            </w:pPr>
          </w:p>
        </w:tc>
        <w:tc>
          <w:tcPr>
            <w:tcW w:w="2252" w:type="pct"/>
            <w:tcBorders>
              <w:top w:val="nil"/>
              <w:left w:val="nil"/>
              <w:bottom w:val="single" w:sz="8" w:space="0" w:color="auto"/>
              <w:right w:val="single" w:sz="8" w:space="0" w:color="auto"/>
            </w:tcBorders>
            <w:shd w:val="clear" w:color="auto" w:fill="auto"/>
            <w:noWrap/>
            <w:vAlign w:val="bottom"/>
            <w:hideMark/>
          </w:tcPr>
          <w:p w14:paraId="7A291CC4" w14:textId="77777777" w:rsidR="008B4096" w:rsidRPr="008B4096" w:rsidRDefault="008B4096" w:rsidP="000253D2">
            <w:pPr>
              <w:spacing w:after="0" w:line="240" w:lineRule="auto"/>
              <w:rPr>
                <w:rFonts w:ascii="Times New Roman" w:hAnsi="Times New Roman" w:cs="Times New Roman"/>
                <w:color w:val="000000"/>
              </w:rPr>
            </w:pPr>
            <w:r w:rsidRPr="008B4096">
              <w:rPr>
                <w:rFonts w:ascii="Times New Roman" w:hAnsi="Times New Roman" w:cs="Times New Roman"/>
                <w:b/>
                <w:color w:val="000000"/>
              </w:rPr>
              <w:t>DRENAJE</w:t>
            </w:r>
            <w:r w:rsidRPr="008B4096">
              <w:rPr>
                <w:rFonts w:ascii="Times New Roman" w:hAnsi="Times New Roman" w:cs="Times New Roman"/>
                <w:color w:val="000000"/>
              </w:rPr>
              <w:t xml:space="preserve"> (51% DE LA TARIFA DE AGUA)</w:t>
            </w:r>
          </w:p>
        </w:tc>
        <w:tc>
          <w:tcPr>
            <w:tcW w:w="1330" w:type="pct"/>
            <w:tcBorders>
              <w:top w:val="nil"/>
              <w:left w:val="nil"/>
              <w:bottom w:val="single" w:sz="8" w:space="0" w:color="auto"/>
              <w:right w:val="single" w:sz="8" w:space="0" w:color="auto"/>
            </w:tcBorders>
            <w:shd w:val="clear" w:color="auto" w:fill="auto"/>
            <w:noWrap/>
            <w:vAlign w:val="bottom"/>
            <w:hideMark/>
          </w:tcPr>
          <w:p w14:paraId="16417BAC"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w:t>
            </w:r>
          </w:p>
        </w:tc>
      </w:tr>
      <w:tr w:rsidR="008B4096" w:rsidRPr="008B4096" w14:paraId="1F499B52" w14:textId="77777777" w:rsidTr="008B4096">
        <w:trPr>
          <w:trHeight w:val="105"/>
        </w:trPr>
        <w:tc>
          <w:tcPr>
            <w:tcW w:w="3670"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80ECC5C"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IMPORTE A PAGAR</w:t>
            </w:r>
          </w:p>
        </w:tc>
        <w:tc>
          <w:tcPr>
            <w:tcW w:w="1330" w:type="pct"/>
            <w:tcBorders>
              <w:top w:val="nil"/>
              <w:left w:val="nil"/>
              <w:bottom w:val="single" w:sz="8" w:space="0" w:color="auto"/>
              <w:right w:val="single" w:sz="8" w:space="0" w:color="auto"/>
            </w:tcBorders>
            <w:shd w:val="clear" w:color="auto" w:fill="auto"/>
            <w:noWrap/>
            <w:vAlign w:val="bottom"/>
            <w:hideMark/>
          </w:tcPr>
          <w:p w14:paraId="7AC2D3F0"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w:t>
            </w:r>
          </w:p>
        </w:tc>
      </w:tr>
      <w:tr w:rsidR="008B4096" w:rsidRPr="008B4096" w14:paraId="65ADFF28" w14:textId="77777777" w:rsidTr="008B4096">
        <w:trPr>
          <w:trHeight w:val="105"/>
        </w:trPr>
        <w:tc>
          <w:tcPr>
            <w:tcW w:w="628" w:type="pct"/>
            <w:tcBorders>
              <w:top w:val="nil"/>
              <w:left w:val="nil"/>
              <w:bottom w:val="nil"/>
              <w:right w:val="nil"/>
            </w:tcBorders>
            <w:shd w:val="clear" w:color="auto" w:fill="auto"/>
            <w:noWrap/>
            <w:vAlign w:val="bottom"/>
            <w:hideMark/>
          </w:tcPr>
          <w:p w14:paraId="65D85973" w14:textId="77777777" w:rsidR="008B4096" w:rsidRPr="008B4096" w:rsidRDefault="008B4096" w:rsidP="000253D2">
            <w:pPr>
              <w:spacing w:after="0" w:line="240" w:lineRule="auto"/>
              <w:jc w:val="right"/>
              <w:rPr>
                <w:rFonts w:ascii="Times New Roman" w:hAnsi="Times New Roman" w:cs="Times New Roman"/>
              </w:rPr>
            </w:pPr>
          </w:p>
        </w:tc>
        <w:tc>
          <w:tcPr>
            <w:tcW w:w="790" w:type="pct"/>
            <w:tcBorders>
              <w:top w:val="nil"/>
              <w:left w:val="nil"/>
              <w:bottom w:val="nil"/>
              <w:right w:val="nil"/>
            </w:tcBorders>
            <w:shd w:val="clear" w:color="auto" w:fill="auto"/>
            <w:noWrap/>
            <w:vAlign w:val="bottom"/>
            <w:hideMark/>
          </w:tcPr>
          <w:p w14:paraId="37EC879D" w14:textId="77777777" w:rsidR="008B4096" w:rsidRPr="008B4096" w:rsidRDefault="008B4096" w:rsidP="000253D2">
            <w:pPr>
              <w:spacing w:after="0" w:line="240" w:lineRule="auto"/>
              <w:jc w:val="right"/>
              <w:rPr>
                <w:rFonts w:ascii="Times New Roman" w:hAnsi="Times New Roman" w:cs="Times New Roman"/>
              </w:rPr>
            </w:pPr>
          </w:p>
        </w:tc>
        <w:tc>
          <w:tcPr>
            <w:tcW w:w="2252" w:type="pct"/>
            <w:tcBorders>
              <w:top w:val="nil"/>
              <w:left w:val="nil"/>
              <w:bottom w:val="nil"/>
              <w:right w:val="nil"/>
            </w:tcBorders>
            <w:shd w:val="clear" w:color="auto" w:fill="auto"/>
            <w:noWrap/>
            <w:vAlign w:val="bottom"/>
            <w:hideMark/>
          </w:tcPr>
          <w:p w14:paraId="081B6F06" w14:textId="77777777" w:rsidR="008B4096" w:rsidRPr="008B4096" w:rsidRDefault="008B4096" w:rsidP="000253D2">
            <w:pPr>
              <w:spacing w:after="0" w:line="240" w:lineRule="auto"/>
              <w:jc w:val="right"/>
              <w:rPr>
                <w:rFonts w:ascii="Times New Roman" w:hAnsi="Times New Roman" w:cs="Times New Roman"/>
              </w:rPr>
            </w:pPr>
          </w:p>
        </w:tc>
        <w:tc>
          <w:tcPr>
            <w:tcW w:w="1330" w:type="pct"/>
            <w:tcBorders>
              <w:top w:val="nil"/>
              <w:left w:val="nil"/>
              <w:bottom w:val="nil"/>
              <w:right w:val="nil"/>
            </w:tcBorders>
            <w:shd w:val="clear" w:color="auto" w:fill="auto"/>
            <w:noWrap/>
            <w:vAlign w:val="bottom"/>
            <w:hideMark/>
          </w:tcPr>
          <w:p w14:paraId="1F7EFC9E" w14:textId="77777777" w:rsidR="008B4096" w:rsidRPr="008B4096" w:rsidRDefault="008B4096" w:rsidP="000253D2">
            <w:pPr>
              <w:spacing w:after="0" w:line="240" w:lineRule="auto"/>
              <w:jc w:val="right"/>
              <w:rPr>
                <w:rFonts w:ascii="Times New Roman" w:hAnsi="Times New Roman" w:cs="Times New Roman"/>
              </w:rPr>
            </w:pPr>
          </w:p>
        </w:tc>
      </w:tr>
      <w:tr w:rsidR="008B4096" w:rsidRPr="008B4096" w14:paraId="1B0C858E" w14:textId="77777777" w:rsidTr="008B4096">
        <w:trPr>
          <w:trHeight w:val="105"/>
        </w:trPr>
        <w:tc>
          <w:tcPr>
            <w:tcW w:w="62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F227F7D"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Comercial</w:t>
            </w:r>
          </w:p>
        </w:tc>
        <w:tc>
          <w:tcPr>
            <w:tcW w:w="79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981D612"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De 61 -70 M3</w:t>
            </w:r>
          </w:p>
        </w:tc>
        <w:tc>
          <w:tcPr>
            <w:tcW w:w="2252" w:type="pct"/>
            <w:tcBorders>
              <w:top w:val="single" w:sz="8" w:space="0" w:color="auto"/>
              <w:left w:val="nil"/>
              <w:bottom w:val="nil"/>
              <w:right w:val="single" w:sz="8" w:space="0" w:color="auto"/>
            </w:tcBorders>
            <w:shd w:val="clear" w:color="auto" w:fill="auto"/>
            <w:noWrap/>
            <w:vAlign w:val="bottom"/>
            <w:hideMark/>
          </w:tcPr>
          <w:p w14:paraId="14FE4D74" w14:textId="77777777" w:rsidR="008B4096" w:rsidRPr="008B4096" w:rsidRDefault="008B4096" w:rsidP="000253D2">
            <w:pPr>
              <w:spacing w:after="0" w:line="240" w:lineRule="auto"/>
              <w:rPr>
                <w:rFonts w:ascii="Times New Roman" w:hAnsi="Times New Roman" w:cs="Times New Roman"/>
                <w:b/>
                <w:color w:val="000000"/>
              </w:rPr>
            </w:pPr>
            <w:r w:rsidRPr="008B4096">
              <w:rPr>
                <w:rFonts w:ascii="Times New Roman" w:hAnsi="Times New Roman" w:cs="Times New Roman"/>
                <w:b/>
                <w:color w:val="000000"/>
              </w:rPr>
              <w:t>AGUA</w:t>
            </w:r>
          </w:p>
        </w:tc>
        <w:tc>
          <w:tcPr>
            <w:tcW w:w="1330" w:type="pct"/>
            <w:tcBorders>
              <w:top w:val="single" w:sz="8" w:space="0" w:color="auto"/>
              <w:left w:val="nil"/>
              <w:bottom w:val="nil"/>
              <w:right w:val="single" w:sz="8" w:space="0" w:color="auto"/>
            </w:tcBorders>
            <w:shd w:val="clear" w:color="auto" w:fill="auto"/>
            <w:noWrap/>
            <w:vAlign w:val="bottom"/>
            <w:hideMark/>
          </w:tcPr>
          <w:p w14:paraId="7AEE179B"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Lectura M3 x Cuota $11.20</w:t>
            </w:r>
          </w:p>
        </w:tc>
      </w:tr>
      <w:tr w:rsidR="008B4096" w:rsidRPr="008B4096" w14:paraId="580496F2" w14:textId="77777777" w:rsidTr="008B4096">
        <w:trPr>
          <w:trHeight w:val="105"/>
        </w:trPr>
        <w:tc>
          <w:tcPr>
            <w:tcW w:w="628" w:type="pct"/>
            <w:vMerge/>
            <w:tcBorders>
              <w:top w:val="single" w:sz="8" w:space="0" w:color="auto"/>
              <w:left w:val="single" w:sz="8" w:space="0" w:color="auto"/>
              <w:bottom w:val="single" w:sz="8" w:space="0" w:color="000000"/>
              <w:right w:val="single" w:sz="8" w:space="0" w:color="auto"/>
            </w:tcBorders>
            <w:vAlign w:val="center"/>
            <w:hideMark/>
          </w:tcPr>
          <w:p w14:paraId="4A6C4FF5" w14:textId="77777777" w:rsidR="008B4096" w:rsidRPr="008B4096" w:rsidRDefault="008B4096" w:rsidP="000253D2">
            <w:pPr>
              <w:spacing w:after="0" w:line="240" w:lineRule="auto"/>
              <w:jc w:val="right"/>
              <w:rPr>
                <w:rFonts w:ascii="Times New Roman" w:hAnsi="Times New Roman" w:cs="Times New Roman"/>
                <w:color w:val="000000"/>
              </w:rPr>
            </w:pPr>
          </w:p>
        </w:tc>
        <w:tc>
          <w:tcPr>
            <w:tcW w:w="790" w:type="pct"/>
            <w:vMerge/>
            <w:tcBorders>
              <w:top w:val="single" w:sz="8" w:space="0" w:color="auto"/>
              <w:left w:val="single" w:sz="8" w:space="0" w:color="auto"/>
              <w:bottom w:val="single" w:sz="8" w:space="0" w:color="000000"/>
              <w:right w:val="single" w:sz="8" w:space="0" w:color="auto"/>
            </w:tcBorders>
            <w:vAlign w:val="center"/>
            <w:hideMark/>
          </w:tcPr>
          <w:p w14:paraId="38444CC3" w14:textId="77777777" w:rsidR="008B4096" w:rsidRPr="008B4096" w:rsidRDefault="008B4096" w:rsidP="000253D2">
            <w:pPr>
              <w:spacing w:after="0" w:line="240" w:lineRule="auto"/>
              <w:jc w:val="right"/>
              <w:rPr>
                <w:rFonts w:ascii="Times New Roman" w:hAnsi="Times New Roman" w:cs="Times New Roman"/>
                <w:color w:val="000000"/>
              </w:rPr>
            </w:pPr>
          </w:p>
        </w:tc>
        <w:tc>
          <w:tcPr>
            <w:tcW w:w="2252" w:type="pct"/>
            <w:tcBorders>
              <w:top w:val="nil"/>
              <w:left w:val="nil"/>
              <w:bottom w:val="single" w:sz="8" w:space="0" w:color="auto"/>
              <w:right w:val="single" w:sz="8" w:space="0" w:color="auto"/>
            </w:tcBorders>
            <w:shd w:val="clear" w:color="auto" w:fill="auto"/>
            <w:noWrap/>
            <w:vAlign w:val="bottom"/>
            <w:hideMark/>
          </w:tcPr>
          <w:p w14:paraId="2F4197C1" w14:textId="77777777" w:rsidR="008B4096" w:rsidRPr="008B4096" w:rsidRDefault="008B4096" w:rsidP="000253D2">
            <w:pPr>
              <w:spacing w:after="0" w:line="240" w:lineRule="auto"/>
              <w:rPr>
                <w:rFonts w:ascii="Times New Roman" w:hAnsi="Times New Roman" w:cs="Times New Roman"/>
                <w:color w:val="000000"/>
              </w:rPr>
            </w:pPr>
            <w:r w:rsidRPr="008B4096">
              <w:rPr>
                <w:rFonts w:ascii="Times New Roman" w:hAnsi="Times New Roman" w:cs="Times New Roman"/>
                <w:b/>
                <w:color w:val="000000"/>
              </w:rPr>
              <w:t>DRENAJE</w:t>
            </w:r>
            <w:r w:rsidRPr="008B4096">
              <w:rPr>
                <w:rFonts w:ascii="Times New Roman" w:hAnsi="Times New Roman" w:cs="Times New Roman"/>
                <w:color w:val="000000"/>
              </w:rPr>
              <w:t xml:space="preserve"> (51% DE LA TARIFA DE AGUA)</w:t>
            </w:r>
          </w:p>
        </w:tc>
        <w:tc>
          <w:tcPr>
            <w:tcW w:w="1330" w:type="pct"/>
            <w:tcBorders>
              <w:top w:val="nil"/>
              <w:left w:val="nil"/>
              <w:bottom w:val="single" w:sz="8" w:space="0" w:color="auto"/>
              <w:right w:val="single" w:sz="8" w:space="0" w:color="auto"/>
            </w:tcBorders>
            <w:shd w:val="clear" w:color="auto" w:fill="auto"/>
            <w:noWrap/>
            <w:vAlign w:val="bottom"/>
            <w:hideMark/>
          </w:tcPr>
          <w:p w14:paraId="02678276"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w:t>
            </w:r>
          </w:p>
        </w:tc>
      </w:tr>
      <w:tr w:rsidR="008B4096" w:rsidRPr="008B4096" w14:paraId="3AECF304" w14:textId="77777777" w:rsidTr="008B4096">
        <w:trPr>
          <w:trHeight w:val="105"/>
        </w:trPr>
        <w:tc>
          <w:tcPr>
            <w:tcW w:w="3670"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31FB6F4"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IMPORTE A PAGAR</w:t>
            </w:r>
          </w:p>
        </w:tc>
        <w:tc>
          <w:tcPr>
            <w:tcW w:w="1330" w:type="pct"/>
            <w:tcBorders>
              <w:top w:val="nil"/>
              <w:left w:val="nil"/>
              <w:bottom w:val="single" w:sz="8" w:space="0" w:color="auto"/>
              <w:right w:val="single" w:sz="8" w:space="0" w:color="auto"/>
            </w:tcBorders>
            <w:shd w:val="clear" w:color="auto" w:fill="auto"/>
            <w:noWrap/>
            <w:vAlign w:val="bottom"/>
            <w:hideMark/>
          </w:tcPr>
          <w:p w14:paraId="32BA94D8"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w:t>
            </w:r>
          </w:p>
        </w:tc>
      </w:tr>
      <w:tr w:rsidR="008B4096" w:rsidRPr="008B4096" w14:paraId="6F3525BD" w14:textId="77777777" w:rsidTr="008B4096">
        <w:trPr>
          <w:trHeight w:val="105"/>
        </w:trPr>
        <w:tc>
          <w:tcPr>
            <w:tcW w:w="628" w:type="pct"/>
            <w:tcBorders>
              <w:top w:val="nil"/>
              <w:left w:val="nil"/>
              <w:bottom w:val="nil"/>
              <w:right w:val="nil"/>
            </w:tcBorders>
            <w:shd w:val="clear" w:color="auto" w:fill="auto"/>
            <w:noWrap/>
            <w:vAlign w:val="bottom"/>
            <w:hideMark/>
          </w:tcPr>
          <w:p w14:paraId="2F33C469" w14:textId="77777777" w:rsidR="008B4096" w:rsidRPr="008B4096" w:rsidRDefault="008B4096" w:rsidP="000253D2">
            <w:pPr>
              <w:spacing w:after="0" w:line="240" w:lineRule="auto"/>
              <w:jc w:val="right"/>
              <w:rPr>
                <w:rFonts w:ascii="Times New Roman" w:hAnsi="Times New Roman" w:cs="Times New Roman"/>
              </w:rPr>
            </w:pPr>
          </w:p>
        </w:tc>
        <w:tc>
          <w:tcPr>
            <w:tcW w:w="790" w:type="pct"/>
            <w:tcBorders>
              <w:top w:val="nil"/>
              <w:left w:val="nil"/>
              <w:bottom w:val="nil"/>
              <w:right w:val="nil"/>
            </w:tcBorders>
            <w:shd w:val="clear" w:color="auto" w:fill="auto"/>
            <w:noWrap/>
            <w:vAlign w:val="bottom"/>
            <w:hideMark/>
          </w:tcPr>
          <w:p w14:paraId="7002AF75" w14:textId="77777777" w:rsidR="008B4096" w:rsidRPr="008B4096" w:rsidRDefault="008B4096" w:rsidP="000253D2">
            <w:pPr>
              <w:spacing w:after="0" w:line="240" w:lineRule="auto"/>
              <w:jc w:val="right"/>
              <w:rPr>
                <w:rFonts w:ascii="Times New Roman" w:hAnsi="Times New Roman" w:cs="Times New Roman"/>
              </w:rPr>
            </w:pPr>
          </w:p>
        </w:tc>
        <w:tc>
          <w:tcPr>
            <w:tcW w:w="2252" w:type="pct"/>
            <w:tcBorders>
              <w:top w:val="nil"/>
              <w:left w:val="nil"/>
              <w:bottom w:val="nil"/>
              <w:right w:val="nil"/>
            </w:tcBorders>
            <w:shd w:val="clear" w:color="auto" w:fill="auto"/>
            <w:noWrap/>
            <w:vAlign w:val="bottom"/>
            <w:hideMark/>
          </w:tcPr>
          <w:p w14:paraId="32120800" w14:textId="77777777" w:rsidR="008B4096" w:rsidRPr="008B4096" w:rsidRDefault="008B4096" w:rsidP="000253D2">
            <w:pPr>
              <w:spacing w:after="0" w:line="240" w:lineRule="auto"/>
              <w:jc w:val="right"/>
              <w:rPr>
                <w:rFonts w:ascii="Times New Roman" w:hAnsi="Times New Roman" w:cs="Times New Roman"/>
              </w:rPr>
            </w:pPr>
          </w:p>
        </w:tc>
        <w:tc>
          <w:tcPr>
            <w:tcW w:w="1330" w:type="pct"/>
            <w:tcBorders>
              <w:top w:val="nil"/>
              <w:left w:val="nil"/>
              <w:bottom w:val="nil"/>
              <w:right w:val="nil"/>
            </w:tcBorders>
            <w:shd w:val="clear" w:color="auto" w:fill="auto"/>
            <w:noWrap/>
            <w:vAlign w:val="bottom"/>
            <w:hideMark/>
          </w:tcPr>
          <w:p w14:paraId="78C9C26F" w14:textId="77777777" w:rsidR="008B4096" w:rsidRPr="008B4096" w:rsidRDefault="008B4096" w:rsidP="000253D2">
            <w:pPr>
              <w:spacing w:after="0" w:line="240" w:lineRule="auto"/>
              <w:jc w:val="right"/>
              <w:rPr>
                <w:rFonts w:ascii="Times New Roman" w:hAnsi="Times New Roman" w:cs="Times New Roman"/>
              </w:rPr>
            </w:pPr>
          </w:p>
        </w:tc>
      </w:tr>
      <w:tr w:rsidR="008B4096" w:rsidRPr="008B4096" w14:paraId="56ECA66B" w14:textId="77777777" w:rsidTr="008B4096">
        <w:trPr>
          <w:trHeight w:val="105"/>
        </w:trPr>
        <w:tc>
          <w:tcPr>
            <w:tcW w:w="62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4F5C8F5"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Industrial</w:t>
            </w:r>
          </w:p>
        </w:tc>
        <w:tc>
          <w:tcPr>
            <w:tcW w:w="79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42B3E3D"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De 61 -70 M3</w:t>
            </w:r>
          </w:p>
        </w:tc>
        <w:tc>
          <w:tcPr>
            <w:tcW w:w="2252" w:type="pct"/>
            <w:tcBorders>
              <w:top w:val="single" w:sz="8" w:space="0" w:color="auto"/>
              <w:left w:val="nil"/>
              <w:bottom w:val="nil"/>
              <w:right w:val="single" w:sz="8" w:space="0" w:color="auto"/>
            </w:tcBorders>
            <w:shd w:val="clear" w:color="auto" w:fill="auto"/>
            <w:noWrap/>
            <w:vAlign w:val="bottom"/>
            <w:hideMark/>
          </w:tcPr>
          <w:p w14:paraId="49FF7ED4" w14:textId="77777777" w:rsidR="008B4096" w:rsidRPr="008B4096" w:rsidRDefault="008B4096" w:rsidP="000253D2">
            <w:pPr>
              <w:spacing w:after="0" w:line="240" w:lineRule="auto"/>
              <w:rPr>
                <w:rFonts w:ascii="Times New Roman" w:hAnsi="Times New Roman" w:cs="Times New Roman"/>
                <w:b/>
                <w:color w:val="000000"/>
              </w:rPr>
            </w:pPr>
            <w:r w:rsidRPr="008B4096">
              <w:rPr>
                <w:rFonts w:ascii="Times New Roman" w:hAnsi="Times New Roman" w:cs="Times New Roman"/>
                <w:b/>
                <w:color w:val="000000"/>
              </w:rPr>
              <w:t>AGUA</w:t>
            </w:r>
          </w:p>
        </w:tc>
        <w:tc>
          <w:tcPr>
            <w:tcW w:w="1330" w:type="pct"/>
            <w:tcBorders>
              <w:top w:val="single" w:sz="8" w:space="0" w:color="auto"/>
              <w:left w:val="nil"/>
              <w:bottom w:val="nil"/>
              <w:right w:val="single" w:sz="8" w:space="0" w:color="auto"/>
            </w:tcBorders>
            <w:shd w:val="clear" w:color="auto" w:fill="auto"/>
            <w:noWrap/>
            <w:vAlign w:val="bottom"/>
            <w:hideMark/>
          </w:tcPr>
          <w:p w14:paraId="69B16E98"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Lectura M3 x Cuota $12.69</w:t>
            </w:r>
          </w:p>
        </w:tc>
      </w:tr>
      <w:tr w:rsidR="008B4096" w:rsidRPr="008B4096" w14:paraId="0A6865B7" w14:textId="77777777" w:rsidTr="008B4096">
        <w:trPr>
          <w:trHeight w:val="105"/>
        </w:trPr>
        <w:tc>
          <w:tcPr>
            <w:tcW w:w="628" w:type="pct"/>
            <w:vMerge/>
            <w:tcBorders>
              <w:top w:val="single" w:sz="8" w:space="0" w:color="auto"/>
              <w:left w:val="single" w:sz="8" w:space="0" w:color="auto"/>
              <w:bottom w:val="single" w:sz="8" w:space="0" w:color="000000"/>
              <w:right w:val="single" w:sz="8" w:space="0" w:color="auto"/>
            </w:tcBorders>
            <w:vAlign w:val="center"/>
            <w:hideMark/>
          </w:tcPr>
          <w:p w14:paraId="4FB9319C" w14:textId="77777777" w:rsidR="008B4096" w:rsidRPr="008B4096" w:rsidRDefault="008B4096" w:rsidP="000253D2">
            <w:pPr>
              <w:spacing w:after="0" w:line="240" w:lineRule="auto"/>
              <w:jc w:val="right"/>
              <w:rPr>
                <w:rFonts w:ascii="Times New Roman" w:hAnsi="Times New Roman" w:cs="Times New Roman"/>
                <w:color w:val="000000"/>
              </w:rPr>
            </w:pPr>
          </w:p>
        </w:tc>
        <w:tc>
          <w:tcPr>
            <w:tcW w:w="790" w:type="pct"/>
            <w:vMerge/>
            <w:tcBorders>
              <w:top w:val="single" w:sz="8" w:space="0" w:color="auto"/>
              <w:left w:val="single" w:sz="8" w:space="0" w:color="auto"/>
              <w:bottom w:val="single" w:sz="8" w:space="0" w:color="000000"/>
              <w:right w:val="single" w:sz="8" w:space="0" w:color="auto"/>
            </w:tcBorders>
            <w:vAlign w:val="center"/>
            <w:hideMark/>
          </w:tcPr>
          <w:p w14:paraId="0EB1063E" w14:textId="77777777" w:rsidR="008B4096" w:rsidRPr="008B4096" w:rsidRDefault="008B4096" w:rsidP="000253D2">
            <w:pPr>
              <w:spacing w:after="0" w:line="240" w:lineRule="auto"/>
              <w:jc w:val="right"/>
              <w:rPr>
                <w:rFonts w:ascii="Times New Roman" w:hAnsi="Times New Roman" w:cs="Times New Roman"/>
                <w:color w:val="000000"/>
              </w:rPr>
            </w:pPr>
          </w:p>
        </w:tc>
        <w:tc>
          <w:tcPr>
            <w:tcW w:w="2252" w:type="pct"/>
            <w:tcBorders>
              <w:top w:val="nil"/>
              <w:left w:val="nil"/>
              <w:bottom w:val="single" w:sz="8" w:space="0" w:color="auto"/>
              <w:right w:val="single" w:sz="8" w:space="0" w:color="auto"/>
            </w:tcBorders>
            <w:shd w:val="clear" w:color="auto" w:fill="auto"/>
            <w:noWrap/>
            <w:vAlign w:val="bottom"/>
            <w:hideMark/>
          </w:tcPr>
          <w:p w14:paraId="38492076" w14:textId="77777777" w:rsidR="008B4096" w:rsidRPr="008B4096" w:rsidRDefault="008B4096" w:rsidP="000253D2">
            <w:pPr>
              <w:spacing w:after="0" w:line="240" w:lineRule="auto"/>
              <w:rPr>
                <w:rFonts w:ascii="Times New Roman" w:hAnsi="Times New Roman" w:cs="Times New Roman"/>
                <w:color w:val="000000"/>
              </w:rPr>
            </w:pPr>
            <w:r w:rsidRPr="008B4096">
              <w:rPr>
                <w:rFonts w:ascii="Times New Roman" w:hAnsi="Times New Roman" w:cs="Times New Roman"/>
                <w:b/>
                <w:color w:val="000000"/>
              </w:rPr>
              <w:t>DRENAJE</w:t>
            </w:r>
            <w:r w:rsidRPr="008B4096">
              <w:rPr>
                <w:rFonts w:ascii="Times New Roman" w:hAnsi="Times New Roman" w:cs="Times New Roman"/>
                <w:color w:val="000000"/>
              </w:rPr>
              <w:t xml:space="preserve"> (51% DE LA TARIFA DE AGUA)</w:t>
            </w:r>
          </w:p>
        </w:tc>
        <w:tc>
          <w:tcPr>
            <w:tcW w:w="1330" w:type="pct"/>
            <w:tcBorders>
              <w:top w:val="nil"/>
              <w:left w:val="nil"/>
              <w:bottom w:val="single" w:sz="8" w:space="0" w:color="auto"/>
              <w:right w:val="single" w:sz="8" w:space="0" w:color="auto"/>
            </w:tcBorders>
            <w:shd w:val="clear" w:color="auto" w:fill="auto"/>
            <w:noWrap/>
            <w:vAlign w:val="bottom"/>
            <w:hideMark/>
          </w:tcPr>
          <w:p w14:paraId="686F2196"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w:t>
            </w:r>
          </w:p>
        </w:tc>
      </w:tr>
      <w:tr w:rsidR="008B4096" w:rsidRPr="008B4096" w14:paraId="0FE5716B" w14:textId="77777777" w:rsidTr="008B4096">
        <w:trPr>
          <w:trHeight w:val="105"/>
        </w:trPr>
        <w:tc>
          <w:tcPr>
            <w:tcW w:w="3670"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212D85F"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IMPORTE A PAGAR</w:t>
            </w:r>
          </w:p>
        </w:tc>
        <w:tc>
          <w:tcPr>
            <w:tcW w:w="1330" w:type="pct"/>
            <w:tcBorders>
              <w:top w:val="nil"/>
              <w:left w:val="nil"/>
              <w:bottom w:val="single" w:sz="8" w:space="0" w:color="auto"/>
              <w:right w:val="single" w:sz="8" w:space="0" w:color="auto"/>
            </w:tcBorders>
            <w:shd w:val="clear" w:color="auto" w:fill="auto"/>
            <w:noWrap/>
            <w:vAlign w:val="bottom"/>
            <w:hideMark/>
          </w:tcPr>
          <w:p w14:paraId="0803ABE0"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w:t>
            </w:r>
          </w:p>
        </w:tc>
      </w:tr>
      <w:tr w:rsidR="008B4096" w:rsidRPr="008B4096" w14:paraId="4F139FAC" w14:textId="77777777" w:rsidTr="008B4096">
        <w:trPr>
          <w:trHeight w:val="105"/>
        </w:trPr>
        <w:tc>
          <w:tcPr>
            <w:tcW w:w="628" w:type="pct"/>
            <w:tcBorders>
              <w:top w:val="nil"/>
              <w:left w:val="nil"/>
              <w:bottom w:val="nil"/>
              <w:right w:val="nil"/>
            </w:tcBorders>
            <w:shd w:val="clear" w:color="auto" w:fill="auto"/>
            <w:noWrap/>
            <w:vAlign w:val="bottom"/>
            <w:hideMark/>
          </w:tcPr>
          <w:p w14:paraId="703CBC75" w14:textId="77777777" w:rsidR="008B4096" w:rsidRPr="008B4096" w:rsidRDefault="008B4096" w:rsidP="000253D2">
            <w:pPr>
              <w:spacing w:after="0" w:line="240" w:lineRule="auto"/>
              <w:jc w:val="right"/>
              <w:rPr>
                <w:rFonts w:ascii="Times New Roman" w:hAnsi="Times New Roman" w:cs="Times New Roman"/>
              </w:rPr>
            </w:pPr>
          </w:p>
        </w:tc>
        <w:tc>
          <w:tcPr>
            <w:tcW w:w="790" w:type="pct"/>
            <w:tcBorders>
              <w:top w:val="nil"/>
              <w:left w:val="nil"/>
              <w:bottom w:val="nil"/>
              <w:right w:val="nil"/>
            </w:tcBorders>
            <w:shd w:val="clear" w:color="auto" w:fill="auto"/>
            <w:noWrap/>
            <w:vAlign w:val="bottom"/>
            <w:hideMark/>
          </w:tcPr>
          <w:p w14:paraId="6516C33F" w14:textId="77777777" w:rsidR="008B4096" w:rsidRPr="008B4096" w:rsidRDefault="008B4096" w:rsidP="000253D2">
            <w:pPr>
              <w:spacing w:after="0" w:line="240" w:lineRule="auto"/>
              <w:jc w:val="right"/>
              <w:rPr>
                <w:rFonts w:ascii="Times New Roman" w:hAnsi="Times New Roman" w:cs="Times New Roman"/>
              </w:rPr>
            </w:pPr>
          </w:p>
        </w:tc>
        <w:tc>
          <w:tcPr>
            <w:tcW w:w="2252" w:type="pct"/>
            <w:tcBorders>
              <w:top w:val="nil"/>
              <w:left w:val="nil"/>
              <w:bottom w:val="nil"/>
              <w:right w:val="nil"/>
            </w:tcBorders>
            <w:shd w:val="clear" w:color="auto" w:fill="auto"/>
            <w:noWrap/>
            <w:vAlign w:val="bottom"/>
            <w:hideMark/>
          </w:tcPr>
          <w:p w14:paraId="354D33B6" w14:textId="77777777" w:rsidR="008B4096" w:rsidRPr="008B4096" w:rsidRDefault="008B4096" w:rsidP="000253D2">
            <w:pPr>
              <w:spacing w:after="0" w:line="240" w:lineRule="auto"/>
              <w:jc w:val="right"/>
              <w:rPr>
                <w:rFonts w:ascii="Times New Roman" w:hAnsi="Times New Roman" w:cs="Times New Roman"/>
              </w:rPr>
            </w:pPr>
          </w:p>
        </w:tc>
        <w:tc>
          <w:tcPr>
            <w:tcW w:w="1330" w:type="pct"/>
            <w:tcBorders>
              <w:top w:val="nil"/>
              <w:left w:val="nil"/>
              <w:bottom w:val="nil"/>
              <w:right w:val="nil"/>
            </w:tcBorders>
            <w:shd w:val="clear" w:color="auto" w:fill="auto"/>
            <w:noWrap/>
            <w:vAlign w:val="bottom"/>
            <w:hideMark/>
          </w:tcPr>
          <w:p w14:paraId="6DC58F34" w14:textId="77777777" w:rsidR="008B4096" w:rsidRPr="008B4096" w:rsidRDefault="008B4096" w:rsidP="000253D2">
            <w:pPr>
              <w:spacing w:after="0" w:line="240" w:lineRule="auto"/>
              <w:jc w:val="right"/>
              <w:rPr>
                <w:rFonts w:ascii="Times New Roman" w:hAnsi="Times New Roman" w:cs="Times New Roman"/>
              </w:rPr>
            </w:pPr>
          </w:p>
        </w:tc>
      </w:tr>
      <w:tr w:rsidR="008B4096" w:rsidRPr="008B4096" w14:paraId="12FF4C95" w14:textId="77777777" w:rsidTr="008B4096">
        <w:trPr>
          <w:trHeight w:val="105"/>
        </w:trPr>
        <w:tc>
          <w:tcPr>
            <w:tcW w:w="62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EE164F9"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Comercial</w:t>
            </w:r>
          </w:p>
        </w:tc>
        <w:tc>
          <w:tcPr>
            <w:tcW w:w="79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7EB75FA"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De 71 -80 M3</w:t>
            </w:r>
          </w:p>
        </w:tc>
        <w:tc>
          <w:tcPr>
            <w:tcW w:w="2252" w:type="pct"/>
            <w:tcBorders>
              <w:top w:val="single" w:sz="8" w:space="0" w:color="auto"/>
              <w:left w:val="nil"/>
              <w:bottom w:val="nil"/>
              <w:right w:val="single" w:sz="8" w:space="0" w:color="auto"/>
            </w:tcBorders>
            <w:shd w:val="clear" w:color="auto" w:fill="auto"/>
            <w:noWrap/>
            <w:vAlign w:val="bottom"/>
            <w:hideMark/>
          </w:tcPr>
          <w:p w14:paraId="4F19E9A3" w14:textId="77777777" w:rsidR="008B4096" w:rsidRPr="008B4096" w:rsidRDefault="008B4096" w:rsidP="000253D2">
            <w:pPr>
              <w:spacing w:after="0" w:line="240" w:lineRule="auto"/>
              <w:rPr>
                <w:rFonts w:ascii="Times New Roman" w:hAnsi="Times New Roman" w:cs="Times New Roman"/>
                <w:b/>
                <w:color w:val="000000"/>
              </w:rPr>
            </w:pPr>
            <w:r w:rsidRPr="008B4096">
              <w:rPr>
                <w:rFonts w:ascii="Times New Roman" w:hAnsi="Times New Roman" w:cs="Times New Roman"/>
                <w:b/>
                <w:color w:val="000000"/>
              </w:rPr>
              <w:t>AGUA</w:t>
            </w:r>
          </w:p>
        </w:tc>
        <w:tc>
          <w:tcPr>
            <w:tcW w:w="1330" w:type="pct"/>
            <w:tcBorders>
              <w:top w:val="single" w:sz="8" w:space="0" w:color="auto"/>
              <w:left w:val="nil"/>
              <w:bottom w:val="nil"/>
              <w:right w:val="single" w:sz="8" w:space="0" w:color="auto"/>
            </w:tcBorders>
            <w:shd w:val="clear" w:color="auto" w:fill="auto"/>
            <w:noWrap/>
            <w:vAlign w:val="bottom"/>
            <w:hideMark/>
          </w:tcPr>
          <w:p w14:paraId="3024E8AF"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Lectura M3 x Cuota $11.73</w:t>
            </w:r>
          </w:p>
        </w:tc>
      </w:tr>
      <w:tr w:rsidR="008B4096" w:rsidRPr="008B4096" w14:paraId="07D9AEBE" w14:textId="77777777" w:rsidTr="008B4096">
        <w:trPr>
          <w:trHeight w:val="105"/>
        </w:trPr>
        <w:tc>
          <w:tcPr>
            <w:tcW w:w="628" w:type="pct"/>
            <w:vMerge/>
            <w:tcBorders>
              <w:top w:val="single" w:sz="8" w:space="0" w:color="auto"/>
              <w:left w:val="single" w:sz="8" w:space="0" w:color="auto"/>
              <w:bottom w:val="single" w:sz="8" w:space="0" w:color="000000"/>
              <w:right w:val="single" w:sz="8" w:space="0" w:color="auto"/>
            </w:tcBorders>
            <w:vAlign w:val="center"/>
            <w:hideMark/>
          </w:tcPr>
          <w:p w14:paraId="67299CC9" w14:textId="77777777" w:rsidR="008B4096" w:rsidRPr="008B4096" w:rsidRDefault="008B4096" w:rsidP="000253D2">
            <w:pPr>
              <w:spacing w:after="0" w:line="240" w:lineRule="auto"/>
              <w:jc w:val="right"/>
              <w:rPr>
                <w:rFonts w:ascii="Times New Roman" w:hAnsi="Times New Roman" w:cs="Times New Roman"/>
                <w:color w:val="000000"/>
              </w:rPr>
            </w:pPr>
          </w:p>
        </w:tc>
        <w:tc>
          <w:tcPr>
            <w:tcW w:w="790" w:type="pct"/>
            <w:vMerge/>
            <w:tcBorders>
              <w:top w:val="single" w:sz="8" w:space="0" w:color="auto"/>
              <w:left w:val="single" w:sz="8" w:space="0" w:color="auto"/>
              <w:bottom w:val="single" w:sz="8" w:space="0" w:color="000000"/>
              <w:right w:val="single" w:sz="8" w:space="0" w:color="auto"/>
            </w:tcBorders>
            <w:vAlign w:val="center"/>
            <w:hideMark/>
          </w:tcPr>
          <w:p w14:paraId="4270AEC0" w14:textId="77777777" w:rsidR="008B4096" w:rsidRPr="008B4096" w:rsidRDefault="008B4096" w:rsidP="000253D2">
            <w:pPr>
              <w:spacing w:after="0" w:line="240" w:lineRule="auto"/>
              <w:jc w:val="right"/>
              <w:rPr>
                <w:rFonts w:ascii="Times New Roman" w:hAnsi="Times New Roman" w:cs="Times New Roman"/>
                <w:color w:val="000000"/>
              </w:rPr>
            </w:pPr>
          </w:p>
        </w:tc>
        <w:tc>
          <w:tcPr>
            <w:tcW w:w="2252" w:type="pct"/>
            <w:tcBorders>
              <w:top w:val="nil"/>
              <w:left w:val="nil"/>
              <w:bottom w:val="single" w:sz="8" w:space="0" w:color="auto"/>
              <w:right w:val="single" w:sz="8" w:space="0" w:color="auto"/>
            </w:tcBorders>
            <w:shd w:val="clear" w:color="auto" w:fill="auto"/>
            <w:noWrap/>
            <w:vAlign w:val="bottom"/>
            <w:hideMark/>
          </w:tcPr>
          <w:p w14:paraId="77ECCC85" w14:textId="77777777" w:rsidR="008B4096" w:rsidRPr="008B4096" w:rsidRDefault="008B4096" w:rsidP="000253D2">
            <w:pPr>
              <w:spacing w:after="0" w:line="240" w:lineRule="auto"/>
              <w:rPr>
                <w:rFonts w:ascii="Times New Roman" w:hAnsi="Times New Roman" w:cs="Times New Roman"/>
                <w:color w:val="000000"/>
              </w:rPr>
            </w:pPr>
            <w:r w:rsidRPr="008B4096">
              <w:rPr>
                <w:rFonts w:ascii="Times New Roman" w:hAnsi="Times New Roman" w:cs="Times New Roman"/>
                <w:b/>
                <w:color w:val="000000"/>
              </w:rPr>
              <w:t>DRENAJE</w:t>
            </w:r>
            <w:r w:rsidRPr="008B4096">
              <w:rPr>
                <w:rFonts w:ascii="Times New Roman" w:hAnsi="Times New Roman" w:cs="Times New Roman"/>
                <w:color w:val="000000"/>
              </w:rPr>
              <w:t xml:space="preserve"> (51% DE LA TARIFA DE AGUA)</w:t>
            </w:r>
          </w:p>
        </w:tc>
        <w:tc>
          <w:tcPr>
            <w:tcW w:w="1330" w:type="pct"/>
            <w:tcBorders>
              <w:top w:val="nil"/>
              <w:left w:val="nil"/>
              <w:bottom w:val="single" w:sz="8" w:space="0" w:color="auto"/>
              <w:right w:val="single" w:sz="8" w:space="0" w:color="auto"/>
            </w:tcBorders>
            <w:shd w:val="clear" w:color="auto" w:fill="auto"/>
            <w:noWrap/>
            <w:vAlign w:val="bottom"/>
            <w:hideMark/>
          </w:tcPr>
          <w:p w14:paraId="526F032D"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w:t>
            </w:r>
          </w:p>
        </w:tc>
      </w:tr>
      <w:tr w:rsidR="008B4096" w:rsidRPr="008B4096" w14:paraId="1F114653" w14:textId="77777777" w:rsidTr="008B4096">
        <w:trPr>
          <w:trHeight w:val="105"/>
        </w:trPr>
        <w:tc>
          <w:tcPr>
            <w:tcW w:w="3670"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51156E3"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lastRenderedPageBreak/>
              <w:t>IMPORTE A PAGAR</w:t>
            </w:r>
          </w:p>
        </w:tc>
        <w:tc>
          <w:tcPr>
            <w:tcW w:w="1330" w:type="pct"/>
            <w:tcBorders>
              <w:top w:val="nil"/>
              <w:left w:val="nil"/>
              <w:bottom w:val="single" w:sz="8" w:space="0" w:color="auto"/>
              <w:right w:val="single" w:sz="8" w:space="0" w:color="auto"/>
            </w:tcBorders>
            <w:shd w:val="clear" w:color="auto" w:fill="auto"/>
            <w:noWrap/>
            <w:vAlign w:val="bottom"/>
            <w:hideMark/>
          </w:tcPr>
          <w:p w14:paraId="453F0E38"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w:t>
            </w:r>
          </w:p>
        </w:tc>
      </w:tr>
      <w:tr w:rsidR="008B4096" w:rsidRPr="008B4096" w14:paraId="2F450ED3" w14:textId="77777777" w:rsidTr="008B4096">
        <w:trPr>
          <w:trHeight w:val="105"/>
        </w:trPr>
        <w:tc>
          <w:tcPr>
            <w:tcW w:w="628" w:type="pct"/>
            <w:tcBorders>
              <w:top w:val="nil"/>
              <w:left w:val="nil"/>
              <w:bottom w:val="nil"/>
              <w:right w:val="nil"/>
            </w:tcBorders>
            <w:shd w:val="clear" w:color="auto" w:fill="auto"/>
            <w:noWrap/>
            <w:vAlign w:val="bottom"/>
            <w:hideMark/>
          </w:tcPr>
          <w:p w14:paraId="74C398AB" w14:textId="77777777" w:rsidR="008B4096" w:rsidRPr="008B4096" w:rsidRDefault="008B4096" w:rsidP="000253D2">
            <w:pPr>
              <w:spacing w:after="0" w:line="240" w:lineRule="auto"/>
              <w:jc w:val="right"/>
              <w:rPr>
                <w:rFonts w:ascii="Times New Roman" w:hAnsi="Times New Roman" w:cs="Times New Roman"/>
              </w:rPr>
            </w:pPr>
          </w:p>
        </w:tc>
        <w:tc>
          <w:tcPr>
            <w:tcW w:w="790" w:type="pct"/>
            <w:tcBorders>
              <w:top w:val="nil"/>
              <w:left w:val="nil"/>
              <w:bottom w:val="nil"/>
              <w:right w:val="nil"/>
            </w:tcBorders>
            <w:shd w:val="clear" w:color="auto" w:fill="auto"/>
            <w:noWrap/>
            <w:vAlign w:val="bottom"/>
            <w:hideMark/>
          </w:tcPr>
          <w:p w14:paraId="0EC4D302" w14:textId="77777777" w:rsidR="008B4096" w:rsidRPr="008B4096" w:rsidRDefault="008B4096" w:rsidP="000253D2">
            <w:pPr>
              <w:spacing w:after="0" w:line="240" w:lineRule="auto"/>
              <w:jc w:val="right"/>
              <w:rPr>
                <w:rFonts w:ascii="Times New Roman" w:hAnsi="Times New Roman" w:cs="Times New Roman"/>
              </w:rPr>
            </w:pPr>
          </w:p>
        </w:tc>
        <w:tc>
          <w:tcPr>
            <w:tcW w:w="2252" w:type="pct"/>
            <w:tcBorders>
              <w:top w:val="nil"/>
              <w:left w:val="nil"/>
              <w:bottom w:val="nil"/>
              <w:right w:val="nil"/>
            </w:tcBorders>
            <w:shd w:val="clear" w:color="auto" w:fill="auto"/>
            <w:noWrap/>
            <w:vAlign w:val="bottom"/>
            <w:hideMark/>
          </w:tcPr>
          <w:p w14:paraId="2FDFA302" w14:textId="77777777" w:rsidR="008B4096" w:rsidRPr="008B4096" w:rsidRDefault="008B4096" w:rsidP="000253D2">
            <w:pPr>
              <w:spacing w:after="0" w:line="240" w:lineRule="auto"/>
              <w:jc w:val="right"/>
              <w:rPr>
                <w:rFonts w:ascii="Times New Roman" w:hAnsi="Times New Roman" w:cs="Times New Roman"/>
              </w:rPr>
            </w:pPr>
          </w:p>
        </w:tc>
        <w:tc>
          <w:tcPr>
            <w:tcW w:w="1330" w:type="pct"/>
            <w:tcBorders>
              <w:top w:val="nil"/>
              <w:left w:val="nil"/>
              <w:bottom w:val="nil"/>
              <w:right w:val="nil"/>
            </w:tcBorders>
            <w:shd w:val="clear" w:color="auto" w:fill="auto"/>
            <w:noWrap/>
            <w:vAlign w:val="bottom"/>
            <w:hideMark/>
          </w:tcPr>
          <w:p w14:paraId="317D4ECE" w14:textId="77777777" w:rsidR="008B4096" w:rsidRPr="008B4096" w:rsidRDefault="008B4096" w:rsidP="000253D2">
            <w:pPr>
              <w:spacing w:after="0" w:line="240" w:lineRule="auto"/>
              <w:jc w:val="right"/>
              <w:rPr>
                <w:rFonts w:ascii="Times New Roman" w:hAnsi="Times New Roman" w:cs="Times New Roman"/>
              </w:rPr>
            </w:pPr>
          </w:p>
        </w:tc>
      </w:tr>
      <w:tr w:rsidR="008B4096" w:rsidRPr="008B4096" w14:paraId="4E741D0D" w14:textId="77777777" w:rsidTr="008B4096">
        <w:trPr>
          <w:trHeight w:val="105"/>
        </w:trPr>
        <w:tc>
          <w:tcPr>
            <w:tcW w:w="62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7569444"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Industrial</w:t>
            </w:r>
          </w:p>
        </w:tc>
        <w:tc>
          <w:tcPr>
            <w:tcW w:w="79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F829F7D"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De 71 -80 M3</w:t>
            </w:r>
          </w:p>
        </w:tc>
        <w:tc>
          <w:tcPr>
            <w:tcW w:w="2252" w:type="pct"/>
            <w:tcBorders>
              <w:top w:val="single" w:sz="8" w:space="0" w:color="auto"/>
              <w:left w:val="nil"/>
              <w:bottom w:val="nil"/>
              <w:right w:val="single" w:sz="8" w:space="0" w:color="auto"/>
            </w:tcBorders>
            <w:shd w:val="clear" w:color="auto" w:fill="auto"/>
            <w:noWrap/>
            <w:vAlign w:val="bottom"/>
            <w:hideMark/>
          </w:tcPr>
          <w:p w14:paraId="712D4D62" w14:textId="77777777" w:rsidR="008B4096" w:rsidRPr="008B4096" w:rsidRDefault="008B4096" w:rsidP="000253D2">
            <w:pPr>
              <w:spacing w:after="0" w:line="240" w:lineRule="auto"/>
              <w:rPr>
                <w:rFonts w:ascii="Times New Roman" w:hAnsi="Times New Roman" w:cs="Times New Roman"/>
                <w:b/>
                <w:color w:val="000000"/>
              </w:rPr>
            </w:pPr>
            <w:r w:rsidRPr="008B4096">
              <w:rPr>
                <w:rFonts w:ascii="Times New Roman" w:hAnsi="Times New Roman" w:cs="Times New Roman"/>
                <w:b/>
                <w:color w:val="000000"/>
              </w:rPr>
              <w:t>AGUA</w:t>
            </w:r>
          </w:p>
        </w:tc>
        <w:tc>
          <w:tcPr>
            <w:tcW w:w="1330" w:type="pct"/>
            <w:tcBorders>
              <w:top w:val="single" w:sz="8" w:space="0" w:color="auto"/>
              <w:left w:val="nil"/>
              <w:bottom w:val="nil"/>
              <w:right w:val="single" w:sz="8" w:space="0" w:color="auto"/>
            </w:tcBorders>
            <w:shd w:val="clear" w:color="auto" w:fill="auto"/>
            <w:noWrap/>
            <w:vAlign w:val="bottom"/>
            <w:hideMark/>
          </w:tcPr>
          <w:p w14:paraId="71FE93AC"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Lectura M3 x Cuota $12.88</w:t>
            </w:r>
          </w:p>
        </w:tc>
      </w:tr>
      <w:tr w:rsidR="008B4096" w:rsidRPr="008B4096" w14:paraId="4C0A5315" w14:textId="77777777" w:rsidTr="008B4096">
        <w:trPr>
          <w:trHeight w:val="105"/>
        </w:trPr>
        <w:tc>
          <w:tcPr>
            <w:tcW w:w="628" w:type="pct"/>
            <w:vMerge/>
            <w:tcBorders>
              <w:top w:val="single" w:sz="8" w:space="0" w:color="auto"/>
              <w:left w:val="single" w:sz="8" w:space="0" w:color="auto"/>
              <w:bottom w:val="single" w:sz="8" w:space="0" w:color="000000"/>
              <w:right w:val="single" w:sz="8" w:space="0" w:color="auto"/>
            </w:tcBorders>
            <w:vAlign w:val="center"/>
            <w:hideMark/>
          </w:tcPr>
          <w:p w14:paraId="578B6765" w14:textId="77777777" w:rsidR="008B4096" w:rsidRPr="008B4096" w:rsidRDefault="008B4096" w:rsidP="000253D2">
            <w:pPr>
              <w:spacing w:after="0" w:line="240" w:lineRule="auto"/>
              <w:jc w:val="right"/>
              <w:rPr>
                <w:rFonts w:ascii="Times New Roman" w:hAnsi="Times New Roman" w:cs="Times New Roman"/>
                <w:color w:val="000000"/>
              </w:rPr>
            </w:pPr>
          </w:p>
        </w:tc>
        <w:tc>
          <w:tcPr>
            <w:tcW w:w="790" w:type="pct"/>
            <w:vMerge/>
            <w:tcBorders>
              <w:top w:val="single" w:sz="8" w:space="0" w:color="auto"/>
              <w:left w:val="single" w:sz="8" w:space="0" w:color="auto"/>
              <w:bottom w:val="single" w:sz="8" w:space="0" w:color="000000"/>
              <w:right w:val="single" w:sz="8" w:space="0" w:color="auto"/>
            </w:tcBorders>
            <w:vAlign w:val="center"/>
            <w:hideMark/>
          </w:tcPr>
          <w:p w14:paraId="1A0A6835" w14:textId="77777777" w:rsidR="008B4096" w:rsidRPr="008B4096" w:rsidRDefault="008B4096" w:rsidP="000253D2">
            <w:pPr>
              <w:spacing w:after="0" w:line="240" w:lineRule="auto"/>
              <w:jc w:val="right"/>
              <w:rPr>
                <w:rFonts w:ascii="Times New Roman" w:hAnsi="Times New Roman" w:cs="Times New Roman"/>
                <w:color w:val="000000"/>
              </w:rPr>
            </w:pPr>
          </w:p>
        </w:tc>
        <w:tc>
          <w:tcPr>
            <w:tcW w:w="2252" w:type="pct"/>
            <w:tcBorders>
              <w:top w:val="nil"/>
              <w:left w:val="nil"/>
              <w:bottom w:val="single" w:sz="8" w:space="0" w:color="auto"/>
              <w:right w:val="single" w:sz="8" w:space="0" w:color="auto"/>
            </w:tcBorders>
            <w:shd w:val="clear" w:color="auto" w:fill="auto"/>
            <w:noWrap/>
            <w:vAlign w:val="bottom"/>
            <w:hideMark/>
          </w:tcPr>
          <w:p w14:paraId="1C4C7CEB" w14:textId="77777777" w:rsidR="008B4096" w:rsidRPr="008B4096" w:rsidRDefault="008B4096" w:rsidP="000253D2">
            <w:pPr>
              <w:spacing w:after="0" w:line="240" w:lineRule="auto"/>
              <w:rPr>
                <w:rFonts w:ascii="Times New Roman" w:hAnsi="Times New Roman" w:cs="Times New Roman"/>
                <w:color w:val="000000"/>
              </w:rPr>
            </w:pPr>
            <w:r w:rsidRPr="008B4096">
              <w:rPr>
                <w:rFonts w:ascii="Times New Roman" w:hAnsi="Times New Roman" w:cs="Times New Roman"/>
                <w:b/>
                <w:color w:val="000000"/>
              </w:rPr>
              <w:t>DRENAJE</w:t>
            </w:r>
            <w:r w:rsidRPr="008B4096">
              <w:rPr>
                <w:rFonts w:ascii="Times New Roman" w:hAnsi="Times New Roman" w:cs="Times New Roman"/>
                <w:color w:val="000000"/>
              </w:rPr>
              <w:t xml:space="preserve"> (51% DE LA TARIFA DE AGUA)</w:t>
            </w:r>
          </w:p>
        </w:tc>
        <w:tc>
          <w:tcPr>
            <w:tcW w:w="1330" w:type="pct"/>
            <w:tcBorders>
              <w:top w:val="nil"/>
              <w:left w:val="nil"/>
              <w:bottom w:val="single" w:sz="8" w:space="0" w:color="auto"/>
              <w:right w:val="single" w:sz="8" w:space="0" w:color="auto"/>
            </w:tcBorders>
            <w:shd w:val="clear" w:color="auto" w:fill="auto"/>
            <w:noWrap/>
            <w:vAlign w:val="bottom"/>
            <w:hideMark/>
          </w:tcPr>
          <w:p w14:paraId="3D60F7AC"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w:t>
            </w:r>
          </w:p>
        </w:tc>
      </w:tr>
      <w:tr w:rsidR="008B4096" w:rsidRPr="008B4096" w14:paraId="285865EB" w14:textId="77777777" w:rsidTr="008B4096">
        <w:trPr>
          <w:trHeight w:val="105"/>
        </w:trPr>
        <w:tc>
          <w:tcPr>
            <w:tcW w:w="3670"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3221F0D"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IMPORTE A PAGAR</w:t>
            </w:r>
          </w:p>
        </w:tc>
        <w:tc>
          <w:tcPr>
            <w:tcW w:w="1330" w:type="pct"/>
            <w:tcBorders>
              <w:top w:val="nil"/>
              <w:left w:val="nil"/>
              <w:bottom w:val="single" w:sz="8" w:space="0" w:color="auto"/>
              <w:right w:val="single" w:sz="8" w:space="0" w:color="auto"/>
            </w:tcBorders>
            <w:shd w:val="clear" w:color="auto" w:fill="auto"/>
            <w:noWrap/>
            <w:vAlign w:val="bottom"/>
            <w:hideMark/>
          </w:tcPr>
          <w:p w14:paraId="0F0E0812"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w:t>
            </w:r>
          </w:p>
        </w:tc>
      </w:tr>
      <w:tr w:rsidR="008B4096" w:rsidRPr="008B4096" w14:paraId="528C7DDD" w14:textId="77777777" w:rsidTr="008B4096">
        <w:trPr>
          <w:trHeight w:val="105"/>
        </w:trPr>
        <w:tc>
          <w:tcPr>
            <w:tcW w:w="628" w:type="pct"/>
            <w:tcBorders>
              <w:top w:val="nil"/>
              <w:left w:val="nil"/>
              <w:bottom w:val="nil"/>
              <w:right w:val="nil"/>
            </w:tcBorders>
            <w:shd w:val="clear" w:color="auto" w:fill="auto"/>
            <w:noWrap/>
            <w:vAlign w:val="bottom"/>
            <w:hideMark/>
          </w:tcPr>
          <w:p w14:paraId="624AB7DE" w14:textId="77777777" w:rsidR="008B4096" w:rsidRPr="008B4096" w:rsidRDefault="008B4096" w:rsidP="000253D2">
            <w:pPr>
              <w:spacing w:after="0" w:line="240" w:lineRule="auto"/>
              <w:jc w:val="right"/>
              <w:rPr>
                <w:rFonts w:ascii="Times New Roman" w:hAnsi="Times New Roman" w:cs="Times New Roman"/>
              </w:rPr>
            </w:pPr>
          </w:p>
        </w:tc>
        <w:tc>
          <w:tcPr>
            <w:tcW w:w="790" w:type="pct"/>
            <w:tcBorders>
              <w:top w:val="nil"/>
              <w:left w:val="nil"/>
              <w:bottom w:val="nil"/>
              <w:right w:val="nil"/>
            </w:tcBorders>
            <w:shd w:val="clear" w:color="auto" w:fill="auto"/>
            <w:noWrap/>
            <w:vAlign w:val="bottom"/>
            <w:hideMark/>
          </w:tcPr>
          <w:p w14:paraId="677CB522" w14:textId="77777777" w:rsidR="008B4096" w:rsidRPr="008B4096" w:rsidRDefault="008B4096" w:rsidP="000253D2">
            <w:pPr>
              <w:spacing w:after="0" w:line="240" w:lineRule="auto"/>
              <w:jc w:val="right"/>
              <w:rPr>
                <w:rFonts w:ascii="Times New Roman" w:hAnsi="Times New Roman" w:cs="Times New Roman"/>
              </w:rPr>
            </w:pPr>
          </w:p>
        </w:tc>
        <w:tc>
          <w:tcPr>
            <w:tcW w:w="2252" w:type="pct"/>
            <w:tcBorders>
              <w:top w:val="nil"/>
              <w:left w:val="nil"/>
              <w:bottom w:val="nil"/>
              <w:right w:val="nil"/>
            </w:tcBorders>
            <w:shd w:val="clear" w:color="auto" w:fill="auto"/>
            <w:noWrap/>
            <w:vAlign w:val="bottom"/>
            <w:hideMark/>
          </w:tcPr>
          <w:p w14:paraId="363DD25D" w14:textId="77777777" w:rsidR="008B4096" w:rsidRPr="008B4096" w:rsidRDefault="008B4096" w:rsidP="000253D2">
            <w:pPr>
              <w:spacing w:after="0" w:line="240" w:lineRule="auto"/>
              <w:jc w:val="right"/>
              <w:rPr>
                <w:rFonts w:ascii="Times New Roman" w:hAnsi="Times New Roman" w:cs="Times New Roman"/>
              </w:rPr>
            </w:pPr>
          </w:p>
        </w:tc>
        <w:tc>
          <w:tcPr>
            <w:tcW w:w="1330" w:type="pct"/>
            <w:tcBorders>
              <w:top w:val="nil"/>
              <w:left w:val="nil"/>
              <w:bottom w:val="nil"/>
              <w:right w:val="nil"/>
            </w:tcBorders>
            <w:shd w:val="clear" w:color="auto" w:fill="auto"/>
            <w:noWrap/>
            <w:vAlign w:val="bottom"/>
            <w:hideMark/>
          </w:tcPr>
          <w:p w14:paraId="7CBBFAAB" w14:textId="77777777" w:rsidR="008B4096" w:rsidRPr="008B4096" w:rsidRDefault="008B4096" w:rsidP="000253D2">
            <w:pPr>
              <w:spacing w:after="0" w:line="240" w:lineRule="auto"/>
              <w:jc w:val="right"/>
              <w:rPr>
                <w:rFonts w:ascii="Times New Roman" w:hAnsi="Times New Roman" w:cs="Times New Roman"/>
              </w:rPr>
            </w:pPr>
          </w:p>
        </w:tc>
      </w:tr>
      <w:tr w:rsidR="008B4096" w:rsidRPr="008B4096" w14:paraId="48E5D6CE" w14:textId="77777777" w:rsidTr="008B4096">
        <w:trPr>
          <w:trHeight w:val="105"/>
        </w:trPr>
        <w:tc>
          <w:tcPr>
            <w:tcW w:w="62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2C557FB"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Comercial</w:t>
            </w:r>
          </w:p>
        </w:tc>
        <w:tc>
          <w:tcPr>
            <w:tcW w:w="79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7CD2A14"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De 81 -90 M3</w:t>
            </w:r>
          </w:p>
        </w:tc>
        <w:tc>
          <w:tcPr>
            <w:tcW w:w="2252" w:type="pct"/>
            <w:tcBorders>
              <w:top w:val="single" w:sz="8" w:space="0" w:color="auto"/>
              <w:left w:val="nil"/>
              <w:bottom w:val="nil"/>
              <w:right w:val="single" w:sz="8" w:space="0" w:color="auto"/>
            </w:tcBorders>
            <w:shd w:val="clear" w:color="auto" w:fill="auto"/>
            <w:noWrap/>
            <w:vAlign w:val="bottom"/>
            <w:hideMark/>
          </w:tcPr>
          <w:p w14:paraId="34D3F857" w14:textId="5B60E6A1" w:rsidR="008B4096" w:rsidRPr="008B4096" w:rsidRDefault="008B4096" w:rsidP="008B4096">
            <w:pPr>
              <w:spacing w:after="0" w:line="240" w:lineRule="auto"/>
              <w:rPr>
                <w:rFonts w:ascii="Times New Roman" w:hAnsi="Times New Roman" w:cs="Times New Roman"/>
                <w:color w:val="000000"/>
              </w:rPr>
            </w:pPr>
            <w:r w:rsidRPr="008B4096">
              <w:rPr>
                <w:rFonts w:ascii="Times New Roman" w:hAnsi="Times New Roman" w:cs="Times New Roman"/>
                <w:color w:val="000000"/>
              </w:rPr>
              <w:t>AGUA</w:t>
            </w:r>
            <w:r>
              <w:rPr>
                <w:rFonts w:ascii="Times New Roman" w:hAnsi="Times New Roman" w:cs="Times New Roman"/>
                <w:color w:val="000000"/>
              </w:rPr>
              <w:t xml:space="preserve"> </w:t>
            </w:r>
          </w:p>
        </w:tc>
        <w:tc>
          <w:tcPr>
            <w:tcW w:w="1330" w:type="pct"/>
            <w:tcBorders>
              <w:top w:val="single" w:sz="8" w:space="0" w:color="auto"/>
              <w:left w:val="nil"/>
              <w:bottom w:val="nil"/>
              <w:right w:val="single" w:sz="8" w:space="0" w:color="auto"/>
            </w:tcBorders>
            <w:shd w:val="clear" w:color="auto" w:fill="auto"/>
            <w:noWrap/>
            <w:vAlign w:val="bottom"/>
            <w:hideMark/>
          </w:tcPr>
          <w:p w14:paraId="42EAE87D"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Lectura M3 x Cuota $11.90</w:t>
            </w:r>
          </w:p>
        </w:tc>
      </w:tr>
      <w:tr w:rsidR="008B4096" w:rsidRPr="008B4096" w14:paraId="77CA4F4C" w14:textId="77777777" w:rsidTr="008B4096">
        <w:trPr>
          <w:trHeight w:val="105"/>
        </w:trPr>
        <w:tc>
          <w:tcPr>
            <w:tcW w:w="628" w:type="pct"/>
            <w:vMerge/>
            <w:tcBorders>
              <w:top w:val="single" w:sz="8" w:space="0" w:color="auto"/>
              <w:left w:val="single" w:sz="8" w:space="0" w:color="auto"/>
              <w:bottom w:val="single" w:sz="8" w:space="0" w:color="000000"/>
              <w:right w:val="single" w:sz="8" w:space="0" w:color="auto"/>
            </w:tcBorders>
            <w:vAlign w:val="center"/>
            <w:hideMark/>
          </w:tcPr>
          <w:p w14:paraId="346E7D0B" w14:textId="77777777" w:rsidR="008B4096" w:rsidRPr="008B4096" w:rsidRDefault="008B4096" w:rsidP="000253D2">
            <w:pPr>
              <w:spacing w:after="0" w:line="240" w:lineRule="auto"/>
              <w:jc w:val="right"/>
              <w:rPr>
                <w:rFonts w:ascii="Times New Roman" w:hAnsi="Times New Roman" w:cs="Times New Roman"/>
                <w:color w:val="000000"/>
              </w:rPr>
            </w:pPr>
          </w:p>
        </w:tc>
        <w:tc>
          <w:tcPr>
            <w:tcW w:w="790" w:type="pct"/>
            <w:vMerge/>
            <w:tcBorders>
              <w:top w:val="single" w:sz="8" w:space="0" w:color="auto"/>
              <w:left w:val="single" w:sz="8" w:space="0" w:color="auto"/>
              <w:bottom w:val="single" w:sz="8" w:space="0" w:color="000000"/>
              <w:right w:val="single" w:sz="8" w:space="0" w:color="auto"/>
            </w:tcBorders>
            <w:vAlign w:val="center"/>
            <w:hideMark/>
          </w:tcPr>
          <w:p w14:paraId="0DBFF188" w14:textId="77777777" w:rsidR="008B4096" w:rsidRPr="008B4096" w:rsidRDefault="008B4096" w:rsidP="000253D2">
            <w:pPr>
              <w:spacing w:after="0" w:line="240" w:lineRule="auto"/>
              <w:jc w:val="right"/>
              <w:rPr>
                <w:rFonts w:ascii="Times New Roman" w:hAnsi="Times New Roman" w:cs="Times New Roman"/>
                <w:color w:val="000000"/>
              </w:rPr>
            </w:pPr>
          </w:p>
        </w:tc>
        <w:tc>
          <w:tcPr>
            <w:tcW w:w="2252" w:type="pct"/>
            <w:tcBorders>
              <w:top w:val="nil"/>
              <w:left w:val="nil"/>
              <w:bottom w:val="single" w:sz="8" w:space="0" w:color="auto"/>
              <w:right w:val="single" w:sz="8" w:space="0" w:color="auto"/>
            </w:tcBorders>
            <w:shd w:val="clear" w:color="auto" w:fill="auto"/>
            <w:noWrap/>
            <w:vAlign w:val="bottom"/>
            <w:hideMark/>
          </w:tcPr>
          <w:p w14:paraId="17A19C6A" w14:textId="77777777" w:rsidR="008B4096" w:rsidRPr="008B4096" w:rsidRDefault="008B4096" w:rsidP="008B4096">
            <w:pPr>
              <w:spacing w:after="0" w:line="240" w:lineRule="auto"/>
              <w:rPr>
                <w:rFonts w:ascii="Times New Roman" w:hAnsi="Times New Roman" w:cs="Times New Roman"/>
                <w:color w:val="000000"/>
              </w:rPr>
            </w:pPr>
            <w:r w:rsidRPr="008B4096">
              <w:rPr>
                <w:rFonts w:ascii="Times New Roman" w:hAnsi="Times New Roman" w:cs="Times New Roman"/>
                <w:color w:val="000000"/>
              </w:rPr>
              <w:t>DRENAJE (51% DE LA TARIFA DE AGUA)</w:t>
            </w:r>
          </w:p>
        </w:tc>
        <w:tc>
          <w:tcPr>
            <w:tcW w:w="1330" w:type="pct"/>
            <w:tcBorders>
              <w:top w:val="nil"/>
              <w:left w:val="nil"/>
              <w:bottom w:val="single" w:sz="8" w:space="0" w:color="auto"/>
              <w:right w:val="single" w:sz="8" w:space="0" w:color="auto"/>
            </w:tcBorders>
            <w:shd w:val="clear" w:color="auto" w:fill="auto"/>
            <w:noWrap/>
            <w:vAlign w:val="bottom"/>
            <w:hideMark/>
          </w:tcPr>
          <w:p w14:paraId="2DFA5637"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w:t>
            </w:r>
          </w:p>
        </w:tc>
      </w:tr>
      <w:tr w:rsidR="008B4096" w:rsidRPr="008B4096" w14:paraId="355696EF" w14:textId="77777777" w:rsidTr="008B4096">
        <w:trPr>
          <w:trHeight w:val="105"/>
        </w:trPr>
        <w:tc>
          <w:tcPr>
            <w:tcW w:w="3670"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7511637"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IMPORTE A PAGAR</w:t>
            </w:r>
          </w:p>
        </w:tc>
        <w:tc>
          <w:tcPr>
            <w:tcW w:w="1330" w:type="pct"/>
            <w:tcBorders>
              <w:top w:val="nil"/>
              <w:left w:val="nil"/>
              <w:bottom w:val="single" w:sz="8" w:space="0" w:color="auto"/>
              <w:right w:val="single" w:sz="8" w:space="0" w:color="auto"/>
            </w:tcBorders>
            <w:shd w:val="clear" w:color="auto" w:fill="auto"/>
            <w:noWrap/>
            <w:vAlign w:val="bottom"/>
            <w:hideMark/>
          </w:tcPr>
          <w:p w14:paraId="6CCDFC57"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w:t>
            </w:r>
          </w:p>
        </w:tc>
      </w:tr>
      <w:tr w:rsidR="008B4096" w:rsidRPr="008B4096" w14:paraId="017A43FB" w14:textId="77777777" w:rsidTr="008B4096">
        <w:trPr>
          <w:trHeight w:val="105"/>
        </w:trPr>
        <w:tc>
          <w:tcPr>
            <w:tcW w:w="628" w:type="pct"/>
            <w:tcBorders>
              <w:top w:val="nil"/>
              <w:left w:val="nil"/>
              <w:bottom w:val="nil"/>
              <w:right w:val="nil"/>
            </w:tcBorders>
            <w:shd w:val="clear" w:color="auto" w:fill="auto"/>
            <w:noWrap/>
            <w:vAlign w:val="bottom"/>
            <w:hideMark/>
          </w:tcPr>
          <w:p w14:paraId="55E91614" w14:textId="77777777" w:rsidR="008B4096" w:rsidRPr="008B4096" w:rsidRDefault="008B4096" w:rsidP="000253D2">
            <w:pPr>
              <w:spacing w:after="0" w:line="240" w:lineRule="auto"/>
              <w:jc w:val="right"/>
              <w:rPr>
                <w:rFonts w:ascii="Times New Roman" w:hAnsi="Times New Roman" w:cs="Times New Roman"/>
              </w:rPr>
            </w:pPr>
          </w:p>
        </w:tc>
        <w:tc>
          <w:tcPr>
            <w:tcW w:w="790" w:type="pct"/>
            <w:tcBorders>
              <w:top w:val="nil"/>
              <w:left w:val="nil"/>
              <w:bottom w:val="nil"/>
              <w:right w:val="nil"/>
            </w:tcBorders>
            <w:shd w:val="clear" w:color="auto" w:fill="auto"/>
            <w:noWrap/>
            <w:vAlign w:val="bottom"/>
            <w:hideMark/>
          </w:tcPr>
          <w:p w14:paraId="6A00F380" w14:textId="77777777" w:rsidR="008B4096" w:rsidRPr="008B4096" w:rsidRDefault="008B4096" w:rsidP="000253D2">
            <w:pPr>
              <w:spacing w:after="0" w:line="240" w:lineRule="auto"/>
              <w:jc w:val="right"/>
              <w:rPr>
                <w:rFonts w:ascii="Times New Roman" w:hAnsi="Times New Roman" w:cs="Times New Roman"/>
              </w:rPr>
            </w:pPr>
          </w:p>
        </w:tc>
        <w:tc>
          <w:tcPr>
            <w:tcW w:w="2252" w:type="pct"/>
            <w:tcBorders>
              <w:top w:val="nil"/>
              <w:left w:val="nil"/>
              <w:bottom w:val="nil"/>
              <w:right w:val="nil"/>
            </w:tcBorders>
            <w:shd w:val="clear" w:color="auto" w:fill="auto"/>
            <w:noWrap/>
            <w:vAlign w:val="bottom"/>
            <w:hideMark/>
          </w:tcPr>
          <w:p w14:paraId="418A6777" w14:textId="77777777" w:rsidR="008B4096" w:rsidRPr="008B4096" w:rsidRDefault="008B4096" w:rsidP="000253D2">
            <w:pPr>
              <w:spacing w:after="0" w:line="240" w:lineRule="auto"/>
              <w:jc w:val="right"/>
              <w:rPr>
                <w:rFonts w:ascii="Times New Roman" w:hAnsi="Times New Roman" w:cs="Times New Roman"/>
              </w:rPr>
            </w:pPr>
          </w:p>
        </w:tc>
        <w:tc>
          <w:tcPr>
            <w:tcW w:w="1330" w:type="pct"/>
            <w:tcBorders>
              <w:top w:val="nil"/>
              <w:left w:val="nil"/>
              <w:bottom w:val="nil"/>
              <w:right w:val="nil"/>
            </w:tcBorders>
            <w:shd w:val="clear" w:color="auto" w:fill="auto"/>
            <w:noWrap/>
            <w:vAlign w:val="bottom"/>
            <w:hideMark/>
          </w:tcPr>
          <w:p w14:paraId="75B024A2" w14:textId="77777777" w:rsidR="008B4096" w:rsidRPr="008B4096" w:rsidRDefault="008B4096" w:rsidP="000253D2">
            <w:pPr>
              <w:spacing w:after="0" w:line="240" w:lineRule="auto"/>
              <w:jc w:val="right"/>
              <w:rPr>
                <w:rFonts w:ascii="Times New Roman" w:hAnsi="Times New Roman" w:cs="Times New Roman"/>
              </w:rPr>
            </w:pPr>
          </w:p>
        </w:tc>
      </w:tr>
      <w:tr w:rsidR="008B4096" w:rsidRPr="008B4096" w14:paraId="5BB22A6C" w14:textId="77777777" w:rsidTr="008B4096">
        <w:trPr>
          <w:trHeight w:val="105"/>
        </w:trPr>
        <w:tc>
          <w:tcPr>
            <w:tcW w:w="62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A8EA1AA"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Industrial</w:t>
            </w:r>
          </w:p>
        </w:tc>
        <w:tc>
          <w:tcPr>
            <w:tcW w:w="79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CDCDA6A"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De 81 -90 M3</w:t>
            </w:r>
          </w:p>
        </w:tc>
        <w:tc>
          <w:tcPr>
            <w:tcW w:w="2252" w:type="pct"/>
            <w:tcBorders>
              <w:top w:val="single" w:sz="8" w:space="0" w:color="auto"/>
              <w:left w:val="nil"/>
              <w:bottom w:val="nil"/>
              <w:right w:val="single" w:sz="8" w:space="0" w:color="auto"/>
            </w:tcBorders>
            <w:shd w:val="clear" w:color="auto" w:fill="auto"/>
            <w:noWrap/>
            <w:vAlign w:val="bottom"/>
            <w:hideMark/>
          </w:tcPr>
          <w:p w14:paraId="1FB3E9C7" w14:textId="77777777" w:rsidR="008B4096" w:rsidRPr="008B4096" w:rsidRDefault="008B4096" w:rsidP="008B4096">
            <w:pPr>
              <w:spacing w:after="0" w:line="240" w:lineRule="auto"/>
              <w:rPr>
                <w:rFonts w:ascii="Times New Roman" w:hAnsi="Times New Roman" w:cs="Times New Roman"/>
                <w:color w:val="000000"/>
              </w:rPr>
            </w:pPr>
            <w:r w:rsidRPr="008B4096">
              <w:rPr>
                <w:rFonts w:ascii="Times New Roman" w:hAnsi="Times New Roman" w:cs="Times New Roman"/>
                <w:color w:val="000000"/>
              </w:rPr>
              <w:t>AGUA</w:t>
            </w:r>
          </w:p>
        </w:tc>
        <w:tc>
          <w:tcPr>
            <w:tcW w:w="1330" w:type="pct"/>
            <w:tcBorders>
              <w:top w:val="single" w:sz="8" w:space="0" w:color="auto"/>
              <w:left w:val="nil"/>
              <w:bottom w:val="nil"/>
              <w:right w:val="single" w:sz="8" w:space="0" w:color="auto"/>
            </w:tcBorders>
            <w:shd w:val="clear" w:color="auto" w:fill="auto"/>
            <w:noWrap/>
            <w:vAlign w:val="bottom"/>
            <w:hideMark/>
          </w:tcPr>
          <w:p w14:paraId="541C45E4"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Lectura M3 x Cuota $13.49</w:t>
            </w:r>
          </w:p>
        </w:tc>
      </w:tr>
      <w:tr w:rsidR="008B4096" w:rsidRPr="008B4096" w14:paraId="0503FD67" w14:textId="77777777" w:rsidTr="008B4096">
        <w:trPr>
          <w:trHeight w:val="105"/>
        </w:trPr>
        <w:tc>
          <w:tcPr>
            <w:tcW w:w="628" w:type="pct"/>
            <w:vMerge/>
            <w:tcBorders>
              <w:top w:val="single" w:sz="8" w:space="0" w:color="auto"/>
              <w:left w:val="single" w:sz="8" w:space="0" w:color="auto"/>
              <w:bottom w:val="single" w:sz="8" w:space="0" w:color="000000"/>
              <w:right w:val="single" w:sz="8" w:space="0" w:color="auto"/>
            </w:tcBorders>
            <w:vAlign w:val="center"/>
            <w:hideMark/>
          </w:tcPr>
          <w:p w14:paraId="5D124EF8" w14:textId="77777777" w:rsidR="008B4096" w:rsidRPr="008B4096" w:rsidRDefault="008B4096" w:rsidP="000253D2">
            <w:pPr>
              <w:spacing w:after="0" w:line="240" w:lineRule="auto"/>
              <w:jc w:val="right"/>
              <w:rPr>
                <w:rFonts w:ascii="Times New Roman" w:hAnsi="Times New Roman" w:cs="Times New Roman"/>
                <w:color w:val="000000"/>
              </w:rPr>
            </w:pPr>
          </w:p>
        </w:tc>
        <w:tc>
          <w:tcPr>
            <w:tcW w:w="790" w:type="pct"/>
            <w:vMerge/>
            <w:tcBorders>
              <w:top w:val="single" w:sz="8" w:space="0" w:color="auto"/>
              <w:left w:val="single" w:sz="8" w:space="0" w:color="auto"/>
              <w:bottom w:val="single" w:sz="8" w:space="0" w:color="000000"/>
              <w:right w:val="single" w:sz="8" w:space="0" w:color="auto"/>
            </w:tcBorders>
            <w:vAlign w:val="center"/>
            <w:hideMark/>
          </w:tcPr>
          <w:p w14:paraId="226C62DA" w14:textId="77777777" w:rsidR="008B4096" w:rsidRPr="008B4096" w:rsidRDefault="008B4096" w:rsidP="000253D2">
            <w:pPr>
              <w:spacing w:after="0" w:line="240" w:lineRule="auto"/>
              <w:jc w:val="right"/>
              <w:rPr>
                <w:rFonts w:ascii="Times New Roman" w:hAnsi="Times New Roman" w:cs="Times New Roman"/>
                <w:color w:val="000000"/>
              </w:rPr>
            </w:pPr>
          </w:p>
        </w:tc>
        <w:tc>
          <w:tcPr>
            <w:tcW w:w="2252" w:type="pct"/>
            <w:tcBorders>
              <w:top w:val="nil"/>
              <w:left w:val="nil"/>
              <w:bottom w:val="single" w:sz="8" w:space="0" w:color="auto"/>
              <w:right w:val="single" w:sz="8" w:space="0" w:color="auto"/>
            </w:tcBorders>
            <w:shd w:val="clear" w:color="auto" w:fill="auto"/>
            <w:noWrap/>
            <w:vAlign w:val="bottom"/>
            <w:hideMark/>
          </w:tcPr>
          <w:p w14:paraId="3319081B"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DRENAJE (51% DE LA TARIFA DE AGUA)</w:t>
            </w:r>
          </w:p>
        </w:tc>
        <w:tc>
          <w:tcPr>
            <w:tcW w:w="1330" w:type="pct"/>
            <w:tcBorders>
              <w:top w:val="nil"/>
              <w:left w:val="nil"/>
              <w:bottom w:val="single" w:sz="8" w:space="0" w:color="auto"/>
              <w:right w:val="single" w:sz="8" w:space="0" w:color="auto"/>
            </w:tcBorders>
            <w:shd w:val="clear" w:color="auto" w:fill="auto"/>
            <w:noWrap/>
            <w:vAlign w:val="bottom"/>
            <w:hideMark/>
          </w:tcPr>
          <w:p w14:paraId="6258D583"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w:t>
            </w:r>
          </w:p>
        </w:tc>
      </w:tr>
      <w:tr w:rsidR="008B4096" w:rsidRPr="008B4096" w14:paraId="754A52F6" w14:textId="77777777" w:rsidTr="008B4096">
        <w:trPr>
          <w:trHeight w:val="105"/>
        </w:trPr>
        <w:tc>
          <w:tcPr>
            <w:tcW w:w="3670"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51D00BC"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IMPORTE A PAGAR</w:t>
            </w:r>
          </w:p>
        </w:tc>
        <w:tc>
          <w:tcPr>
            <w:tcW w:w="1330" w:type="pct"/>
            <w:tcBorders>
              <w:top w:val="nil"/>
              <w:left w:val="nil"/>
              <w:bottom w:val="single" w:sz="8" w:space="0" w:color="auto"/>
              <w:right w:val="single" w:sz="8" w:space="0" w:color="auto"/>
            </w:tcBorders>
            <w:shd w:val="clear" w:color="auto" w:fill="auto"/>
            <w:noWrap/>
            <w:vAlign w:val="bottom"/>
            <w:hideMark/>
          </w:tcPr>
          <w:p w14:paraId="44B1D522"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w:t>
            </w:r>
          </w:p>
        </w:tc>
      </w:tr>
      <w:tr w:rsidR="008B4096" w:rsidRPr="008B4096" w14:paraId="2EAA7CDA" w14:textId="77777777" w:rsidTr="008B4096">
        <w:trPr>
          <w:trHeight w:val="105"/>
        </w:trPr>
        <w:tc>
          <w:tcPr>
            <w:tcW w:w="628" w:type="pct"/>
            <w:tcBorders>
              <w:top w:val="nil"/>
              <w:left w:val="nil"/>
              <w:bottom w:val="nil"/>
              <w:right w:val="nil"/>
            </w:tcBorders>
            <w:shd w:val="clear" w:color="auto" w:fill="auto"/>
            <w:noWrap/>
            <w:vAlign w:val="bottom"/>
            <w:hideMark/>
          </w:tcPr>
          <w:p w14:paraId="3F5DB0DC" w14:textId="77777777" w:rsidR="008B4096" w:rsidRPr="008B4096" w:rsidRDefault="008B4096" w:rsidP="000253D2">
            <w:pPr>
              <w:spacing w:after="0" w:line="240" w:lineRule="auto"/>
              <w:jc w:val="right"/>
              <w:rPr>
                <w:rFonts w:ascii="Times New Roman" w:hAnsi="Times New Roman" w:cs="Times New Roman"/>
              </w:rPr>
            </w:pPr>
          </w:p>
        </w:tc>
        <w:tc>
          <w:tcPr>
            <w:tcW w:w="790" w:type="pct"/>
            <w:tcBorders>
              <w:top w:val="nil"/>
              <w:left w:val="nil"/>
              <w:bottom w:val="nil"/>
              <w:right w:val="nil"/>
            </w:tcBorders>
            <w:shd w:val="clear" w:color="auto" w:fill="auto"/>
            <w:noWrap/>
            <w:vAlign w:val="bottom"/>
            <w:hideMark/>
          </w:tcPr>
          <w:p w14:paraId="0856CDC1" w14:textId="77777777" w:rsidR="008B4096" w:rsidRPr="008B4096" w:rsidRDefault="008B4096" w:rsidP="000253D2">
            <w:pPr>
              <w:spacing w:after="0" w:line="240" w:lineRule="auto"/>
              <w:jc w:val="right"/>
              <w:rPr>
                <w:rFonts w:ascii="Times New Roman" w:hAnsi="Times New Roman" w:cs="Times New Roman"/>
              </w:rPr>
            </w:pPr>
          </w:p>
        </w:tc>
        <w:tc>
          <w:tcPr>
            <w:tcW w:w="2252" w:type="pct"/>
            <w:tcBorders>
              <w:top w:val="nil"/>
              <w:left w:val="nil"/>
              <w:bottom w:val="nil"/>
              <w:right w:val="nil"/>
            </w:tcBorders>
            <w:shd w:val="clear" w:color="auto" w:fill="auto"/>
            <w:noWrap/>
            <w:vAlign w:val="bottom"/>
            <w:hideMark/>
          </w:tcPr>
          <w:p w14:paraId="052012D3" w14:textId="77777777" w:rsidR="008B4096" w:rsidRPr="008B4096" w:rsidRDefault="008B4096" w:rsidP="000253D2">
            <w:pPr>
              <w:spacing w:after="0" w:line="240" w:lineRule="auto"/>
              <w:jc w:val="right"/>
              <w:rPr>
                <w:rFonts w:ascii="Times New Roman" w:hAnsi="Times New Roman" w:cs="Times New Roman"/>
              </w:rPr>
            </w:pPr>
          </w:p>
        </w:tc>
        <w:tc>
          <w:tcPr>
            <w:tcW w:w="1330" w:type="pct"/>
            <w:tcBorders>
              <w:top w:val="nil"/>
              <w:left w:val="nil"/>
              <w:bottom w:val="nil"/>
              <w:right w:val="nil"/>
            </w:tcBorders>
            <w:shd w:val="clear" w:color="auto" w:fill="auto"/>
            <w:noWrap/>
            <w:vAlign w:val="bottom"/>
            <w:hideMark/>
          </w:tcPr>
          <w:p w14:paraId="3A7ED47C" w14:textId="77777777" w:rsidR="008B4096" w:rsidRPr="008B4096" w:rsidRDefault="008B4096" w:rsidP="000253D2">
            <w:pPr>
              <w:spacing w:after="0" w:line="240" w:lineRule="auto"/>
              <w:jc w:val="right"/>
              <w:rPr>
                <w:rFonts w:ascii="Times New Roman" w:hAnsi="Times New Roman" w:cs="Times New Roman"/>
              </w:rPr>
            </w:pPr>
          </w:p>
        </w:tc>
      </w:tr>
      <w:tr w:rsidR="008B4096" w:rsidRPr="008B4096" w14:paraId="13F1C7B7" w14:textId="77777777" w:rsidTr="008B4096">
        <w:trPr>
          <w:trHeight w:val="105"/>
        </w:trPr>
        <w:tc>
          <w:tcPr>
            <w:tcW w:w="62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D848EEF"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Comercial</w:t>
            </w:r>
          </w:p>
        </w:tc>
        <w:tc>
          <w:tcPr>
            <w:tcW w:w="79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16C5B90"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De 91 -100 M3</w:t>
            </w:r>
          </w:p>
        </w:tc>
        <w:tc>
          <w:tcPr>
            <w:tcW w:w="2252" w:type="pct"/>
            <w:tcBorders>
              <w:top w:val="single" w:sz="8" w:space="0" w:color="auto"/>
              <w:left w:val="nil"/>
              <w:bottom w:val="nil"/>
              <w:right w:val="single" w:sz="8" w:space="0" w:color="auto"/>
            </w:tcBorders>
            <w:shd w:val="clear" w:color="auto" w:fill="auto"/>
            <w:noWrap/>
            <w:vAlign w:val="bottom"/>
            <w:hideMark/>
          </w:tcPr>
          <w:p w14:paraId="75017D00" w14:textId="77777777" w:rsidR="008B4096" w:rsidRPr="008B4096" w:rsidRDefault="008B4096" w:rsidP="008B4096">
            <w:pPr>
              <w:spacing w:after="0" w:line="240" w:lineRule="auto"/>
              <w:rPr>
                <w:rFonts w:ascii="Times New Roman" w:hAnsi="Times New Roman" w:cs="Times New Roman"/>
                <w:color w:val="000000"/>
              </w:rPr>
            </w:pPr>
            <w:r w:rsidRPr="008B4096">
              <w:rPr>
                <w:rFonts w:ascii="Times New Roman" w:hAnsi="Times New Roman" w:cs="Times New Roman"/>
                <w:color w:val="000000"/>
              </w:rPr>
              <w:t>AGUA</w:t>
            </w:r>
          </w:p>
        </w:tc>
        <w:tc>
          <w:tcPr>
            <w:tcW w:w="1330" w:type="pct"/>
            <w:tcBorders>
              <w:top w:val="single" w:sz="8" w:space="0" w:color="auto"/>
              <w:left w:val="nil"/>
              <w:bottom w:val="nil"/>
              <w:right w:val="single" w:sz="8" w:space="0" w:color="auto"/>
            </w:tcBorders>
            <w:shd w:val="clear" w:color="auto" w:fill="auto"/>
            <w:noWrap/>
            <w:vAlign w:val="bottom"/>
            <w:hideMark/>
          </w:tcPr>
          <w:p w14:paraId="55255319"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Lectura M3 x Cuota $12.51</w:t>
            </w:r>
          </w:p>
        </w:tc>
      </w:tr>
      <w:tr w:rsidR="008B4096" w:rsidRPr="008B4096" w14:paraId="250F20C3" w14:textId="77777777" w:rsidTr="008B4096">
        <w:trPr>
          <w:trHeight w:val="105"/>
        </w:trPr>
        <w:tc>
          <w:tcPr>
            <w:tcW w:w="628" w:type="pct"/>
            <w:vMerge/>
            <w:tcBorders>
              <w:top w:val="single" w:sz="8" w:space="0" w:color="auto"/>
              <w:left w:val="single" w:sz="8" w:space="0" w:color="auto"/>
              <w:bottom w:val="single" w:sz="8" w:space="0" w:color="000000"/>
              <w:right w:val="single" w:sz="8" w:space="0" w:color="auto"/>
            </w:tcBorders>
            <w:vAlign w:val="center"/>
            <w:hideMark/>
          </w:tcPr>
          <w:p w14:paraId="3D8784F5" w14:textId="77777777" w:rsidR="008B4096" w:rsidRPr="008B4096" w:rsidRDefault="008B4096" w:rsidP="000253D2">
            <w:pPr>
              <w:spacing w:after="0" w:line="240" w:lineRule="auto"/>
              <w:jc w:val="right"/>
              <w:rPr>
                <w:rFonts w:ascii="Times New Roman" w:hAnsi="Times New Roman" w:cs="Times New Roman"/>
                <w:color w:val="000000"/>
              </w:rPr>
            </w:pPr>
          </w:p>
        </w:tc>
        <w:tc>
          <w:tcPr>
            <w:tcW w:w="790" w:type="pct"/>
            <w:vMerge/>
            <w:tcBorders>
              <w:top w:val="single" w:sz="8" w:space="0" w:color="auto"/>
              <w:left w:val="single" w:sz="8" w:space="0" w:color="auto"/>
              <w:bottom w:val="single" w:sz="8" w:space="0" w:color="000000"/>
              <w:right w:val="single" w:sz="8" w:space="0" w:color="auto"/>
            </w:tcBorders>
            <w:vAlign w:val="center"/>
            <w:hideMark/>
          </w:tcPr>
          <w:p w14:paraId="13047DCE" w14:textId="77777777" w:rsidR="008B4096" w:rsidRPr="008B4096" w:rsidRDefault="008B4096" w:rsidP="000253D2">
            <w:pPr>
              <w:spacing w:after="0" w:line="240" w:lineRule="auto"/>
              <w:jc w:val="right"/>
              <w:rPr>
                <w:rFonts w:ascii="Times New Roman" w:hAnsi="Times New Roman" w:cs="Times New Roman"/>
                <w:color w:val="000000"/>
              </w:rPr>
            </w:pPr>
          </w:p>
        </w:tc>
        <w:tc>
          <w:tcPr>
            <w:tcW w:w="2252" w:type="pct"/>
            <w:tcBorders>
              <w:top w:val="nil"/>
              <w:left w:val="nil"/>
              <w:bottom w:val="single" w:sz="8" w:space="0" w:color="auto"/>
              <w:right w:val="single" w:sz="8" w:space="0" w:color="auto"/>
            </w:tcBorders>
            <w:shd w:val="clear" w:color="auto" w:fill="auto"/>
            <w:noWrap/>
            <w:vAlign w:val="bottom"/>
            <w:hideMark/>
          </w:tcPr>
          <w:p w14:paraId="2E5AF04C"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DRENAJE (51% DE LA TARIFA DE AGUA)</w:t>
            </w:r>
          </w:p>
        </w:tc>
        <w:tc>
          <w:tcPr>
            <w:tcW w:w="1330" w:type="pct"/>
            <w:tcBorders>
              <w:top w:val="nil"/>
              <w:left w:val="nil"/>
              <w:bottom w:val="single" w:sz="8" w:space="0" w:color="auto"/>
              <w:right w:val="single" w:sz="8" w:space="0" w:color="auto"/>
            </w:tcBorders>
            <w:shd w:val="clear" w:color="auto" w:fill="auto"/>
            <w:noWrap/>
            <w:vAlign w:val="bottom"/>
            <w:hideMark/>
          </w:tcPr>
          <w:p w14:paraId="71C170BE"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w:t>
            </w:r>
          </w:p>
        </w:tc>
      </w:tr>
      <w:tr w:rsidR="008B4096" w:rsidRPr="008B4096" w14:paraId="0259C69B" w14:textId="77777777" w:rsidTr="008B4096">
        <w:trPr>
          <w:trHeight w:val="110"/>
        </w:trPr>
        <w:tc>
          <w:tcPr>
            <w:tcW w:w="3670"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0689681"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IMPORTE A PAGAR</w:t>
            </w:r>
          </w:p>
        </w:tc>
        <w:tc>
          <w:tcPr>
            <w:tcW w:w="1330" w:type="pct"/>
            <w:tcBorders>
              <w:top w:val="nil"/>
              <w:left w:val="nil"/>
              <w:bottom w:val="single" w:sz="8" w:space="0" w:color="auto"/>
              <w:right w:val="single" w:sz="8" w:space="0" w:color="auto"/>
            </w:tcBorders>
            <w:shd w:val="clear" w:color="auto" w:fill="auto"/>
            <w:noWrap/>
            <w:vAlign w:val="bottom"/>
            <w:hideMark/>
          </w:tcPr>
          <w:p w14:paraId="5762BF82"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w:t>
            </w:r>
          </w:p>
        </w:tc>
      </w:tr>
      <w:tr w:rsidR="008B4096" w:rsidRPr="008B4096" w14:paraId="76158906" w14:textId="77777777" w:rsidTr="008B4096">
        <w:trPr>
          <w:trHeight w:val="110"/>
        </w:trPr>
        <w:tc>
          <w:tcPr>
            <w:tcW w:w="628" w:type="pct"/>
            <w:tcBorders>
              <w:top w:val="nil"/>
              <w:left w:val="nil"/>
              <w:bottom w:val="nil"/>
              <w:right w:val="nil"/>
            </w:tcBorders>
            <w:shd w:val="clear" w:color="auto" w:fill="auto"/>
            <w:noWrap/>
            <w:vAlign w:val="bottom"/>
            <w:hideMark/>
          </w:tcPr>
          <w:p w14:paraId="4924DCC2" w14:textId="77777777" w:rsidR="008B4096" w:rsidRPr="008B4096" w:rsidRDefault="008B4096" w:rsidP="000253D2">
            <w:pPr>
              <w:spacing w:after="0" w:line="240" w:lineRule="auto"/>
              <w:jc w:val="right"/>
              <w:rPr>
                <w:rFonts w:ascii="Times New Roman" w:hAnsi="Times New Roman" w:cs="Times New Roman"/>
              </w:rPr>
            </w:pPr>
          </w:p>
        </w:tc>
        <w:tc>
          <w:tcPr>
            <w:tcW w:w="790" w:type="pct"/>
            <w:tcBorders>
              <w:top w:val="nil"/>
              <w:left w:val="nil"/>
              <w:bottom w:val="nil"/>
              <w:right w:val="nil"/>
            </w:tcBorders>
            <w:shd w:val="clear" w:color="auto" w:fill="auto"/>
            <w:noWrap/>
            <w:vAlign w:val="bottom"/>
            <w:hideMark/>
          </w:tcPr>
          <w:p w14:paraId="2635DE04" w14:textId="77777777" w:rsidR="008B4096" w:rsidRPr="008B4096" w:rsidRDefault="008B4096" w:rsidP="000253D2">
            <w:pPr>
              <w:spacing w:after="0" w:line="240" w:lineRule="auto"/>
              <w:jc w:val="right"/>
              <w:rPr>
                <w:rFonts w:ascii="Times New Roman" w:hAnsi="Times New Roman" w:cs="Times New Roman"/>
              </w:rPr>
            </w:pPr>
          </w:p>
        </w:tc>
        <w:tc>
          <w:tcPr>
            <w:tcW w:w="2252" w:type="pct"/>
            <w:tcBorders>
              <w:top w:val="nil"/>
              <w:left w:val="nil"/>
              <w:bottom w:val="nil"/>
              <w:right w:val="nil"/>
            </w:tcBorders>
            <w:shd w:val="clear" w:color="auto" w:fill="auto"/>
            <w:noWrap/>
            <w:vAlign w:val="bottom"/>
            <w:hideMark/>
          </w:tcPr>
          <w:p w14:paraId="7B92FA45" w14:textId="77777777" w:rsidR="008B4096" w:rsidRPr="008B4096" w:rsidRDefault="008B4096" w:rsidP="000253D2">
            <w:pPr>
              <w:spacing w:after="0" w:line="240" w:lineRule="auto"/>
              <w:jc w:val="right"/>
              <w:rPr>
                <w:rFonts w:ascii="Times New Roman" w:hAnsi="Times New Roman" w:cs="Times New Roman"/>
              </w:rPr>
            </w:pPr>
          </w:p>
        </w:tc>
        <w:tc>
          <w:tcPr>
            <w:tcW w:w="1330" w:type="pct"/>
            <w:tcBorders>
              <w:top w:val="nil"/>
              <w:left w:val="nil"/>
              <w:bottom w:val="nil"/>
              <w:right w:val="nil"/>
            </w:tcBorders>
            <w:shd w:val="clear" w:color="auto" w:fill="auto"/>
            <w:noWrap/>
            <w:vAlign w:val="bottom"/>
            <w:hideMark/>
          </w:tcPr>
          <w:p w14:paraId="50981975" w14:textId="77777777" w:rsidR="008B4096" w:rsidRPr="008B4096" w:rsidRDefault="008B4096" w:rsidP="000253D2">
            <w:pPr>
              <w:spacing w:after="0" w:line="240" w:lineRule="auto"/>
              <w:jc w:val="right"/>
              <w:rPr>
                <w:rFonts w:ascii="Times New Roman" w:hAnsi="Times New Roman" w:cs="Times New Roman"/>
              </w:rPr>
            </w:pPr>
          </w:p>
        </w:tc>
      </w:tr>
      <w:tr w:rsidR="008B4096" w:rsidRPr="008B4096" w14:paraId="2D8E5FE0" w14:textId="77777777" w:rsidTr="008B4096">
        <w:trPr>
          <w:trHeight w:val="82"/>
        </w:trPr>
        <w:tc>
          <w:tcPr>
            <w:tcW w:w="62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3369E1F"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Industrial</w:t>
            </w:r>
          </w:p>
        </w:tc>
        <w:tc>
          <w:tcPr>
            <w:tcW w:w="79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15CD750"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De 91 -100 M3</w:t>
            </w:r>
          </w:p>
        </w:tc>
        <w:tc>
          <w:tcPr>
            <w:tcW w:w="2252" w:type="pct"/>
            <w:tcBorders>
              <w:top w:val="single" w:sz="8" w:space="0" w:color="auto"/>
              <w:left w:val="nil"/>
              <w:bottom w:val="nil"/>
              <w:right w:val="single" w:sz="8" w:space="0" w:color="auto"/>
            </w:tcBorders>
            <w:shd w:val="clear" w:color="auto" w:fill="auto"/>
            <w:noWrap/>
            <w:vAlign w:val="bottom"/>
            <w:hideMark/>
          </w:tcPr>
          <w:p w14:paraId="71BCFFE9" w14:textId="77777777" w:rsidR="008B4096" w:rsidRPr="008B4096" w:rsidRDefault="008B4096" w:rsidP="008B4096">
            <w:pPr>
              <w:spacing w:after="0" w:line="240" w:lineRule="auto"/>
              <w:rPr>
                <w:rFonts w:ascii="Times New Roman" w:hAnsi="Times New Roman" w:cs="Times New Roman"/>
                <w:color w:val="000000"/>
              </w:rPr>
            </w:pPr>
            <w:r w:rsidRPr="008B4096">
              <w:rPr>
                <w:rFonts w:ascii="Times New Roman" w:hAnsi="Times New Roman" w:cs="Times New Roman"/>
                <w:color w:val="000000"/>
              </w:rPr>
              <w:t>AGUA</w:t>
            </w:r>
          </w:p>
        </w:tc>
        <w:tc>
          <w:tcPr>
            <w:tcW w:w="1330" w:type="pct"/>
            <w:tcBorders>
              <w:top w:val="single" w:sz="8" w:space="0" w:color="auto"/>
              <w:left w:val="nil"/>
              <w:bottom w:val="nil"/>
              <w:right w:val="single" w:sz="8" w:space="0" w:color="auto"/>
            </w:tcBorders>
            <w:shd w:val="clear" w:color="auto" w:fill="auto"/>
            <w:noWrap/>
            <w:vAlign w:val="bottom"/>
            <w:hideMark/>
          </w:tcPr>
          <w:p w14:paraId="7AB28467"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Lectura M3 x Cuota $13.69</w:t>
            </w:r>
          </w:p>
        </w:tc>
      </w:tr>
      <w:tr w:rsidR="008B4096" w:rsidRPr="008B4096" w14:paraId="1310B941" w14:textId="77777777" w:rsidTr="008B4096">
        <w:trPr>
          <w:trHeight w:val="82"/>
        </w:trPr>
        <w:tc>
          <w:tcPr>
            <w:tcW w:w="628" w:type="pct"/>
            <w:vMerge/>
            <w:tcBorders>
              <w:top w:val="single" w:sz="8" w:space="0" w:color="auto"/>
              <w:left w:val="single" w:sz="8" w:space="0" w:color="auto"/>
              <w:bottom w:val="single" w:sz="8" w:space="0" w:color="000000"/>
              <w:right w:val="single" w:sz="8" w:space="0" w:color="auto"/>
            </w:tcBorders>
            <w:vAlign w:val="center"/>
            <w:hideMark/>
          </w:tcPr>
          <w:p w14:paraId="4A00E2F9" w14:textId="77777777" w:rsidR="008B4096" w:rsidRPr="008B4096" w:rsidRDefault="008B4096" w:rsidP="000253D2">
            <w:pPr>
              <w:spacing w:after="0" w:line="240" w:lineRule="auto"/>
              <w:jc w:val="right"/>
              <w:rPr>
                <w:rFonts w:ascii="Times New Roman" w:hAnsi="Times New Roman" w:cs="Times New Roman"/>
                <w:color w:val="000000"/>
              </w:rPr>
            </w:pPr>
          </w:p>
        </w:tc>
        <w:tc>
          <w:tcPr>
            <w:tcW w:w="790" w:type="pct"/>
            <w:vMerge/>
            <w:tcBorders>
              <w:top w:val="single" w:sz="8" w:space="0" w:color="auto"/>
              <w:left w:val="single" w:sz="8" w:space="0" w:color="auto"/>
              <w:bottom w:val="single" w:sz="8" w:space="0" w:color="000000"/>
              <w:right w:val="single" w:sz="8" w:space="0" w:color="auto"/>
            </w:tcBorders>
            <w:vAlign w:val="center"/>
            <w:hideMark/>
          </w:tcPr>
          <w:p w14:paraId="1F10590E" w14:textId="77777777" w:rsidR="008B4096" w:rsidRPr="008B4096" w:rsidRDefault="008B4096" w:rsidP="000253D2">
            <w:pPr>
              <w:spacing w:after="0" w:line="240" w:lineRule="auto"/>
              <w:jc w:val="right"/>
              <w:rPr>
                <w:rFonts w:ascii="Times New Roman" w:hAnsi="Times New Roman" w:cs="Times New Roman"/>
                <w:color w:val="000000"/>
              </w:rPr>
            </w:pPr>
          </w:p>
        </w:tc>
        <w:tc>
          <w:tcPr>
            <w:tcW w:w="2252" w:type="pct"/>
            <w:tcBorders>
              <w:top w:val="nil"/>
              <w:left w:val="nil"/>
              <w:bottom w:val="single" w:sz="8" w:space="0" w:color="auto"/>
              <w:right w:val="single" w:sz="8" w:space="0" w:color="auto"/>
            </w:tcBorders>
            <w:shd w:val="clear" w:color="auto" w:fill="auto"/>
            <w:noWrap/>
            <w:vAlign w:val="bottom"/>
            <w:hideMark/>
          </w:tcPr>
          <w:p w14:paraId="51352575"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DRENAJE (51% DE LA TARIFA DE AGUA)</w:t>
            </w:r>
          </w:p>
        </w:tc>
        <w:tc>
          <w:tcPr>
            <w:tcW w:w="1330" w:type="pct"/>
            <w:tcBorders>
              <w:top w:val="nil"/>
              <w:left w:val="nil"/>
              <w:bottom w:val="single" w:sz="8" w:space="0" w:color="auto"/>
              <w:right w:val="single" w:sz="8" w:space="0" w:color="auto"/>
            </w:tcBorders>
            <w:shd w:val="clear" w:color="auto" w:fill="auto"/>
            <w:noWrap/>
            <w:vAlign w:val="bottom"/>
            <w:hideMark/>
          </w:tcPr>
          <w:p w14:paraId="7EEADC42"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w:t>
            </w:r>
          </w:p>
        </w:tc>
      </w:tr>
      <w:tr w:rsidR="008B4096" w:rsidRPr="008B4096" w14:paraId="131DC859" w14:textId="77777777" w:rsidTr="008B4096">
        <w:trPr>
          <w:trHeight w:val="82"/>
        </w:trPr>
        <w:tc>
          <w:tcPr>
            <w:tcW w:w="3670"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39FAE09"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IMPORTE A PAGAR</w:t>
            </w:r>
          </w:p>
        </w:tc>
        <w:tc>
          <w:tcPr>
            <w:tcW w:w="1330" w:type="pct"/>
            <w:tcBorders>
              <w:top w:val="nil"/>
              <w:left w:val="nil"/>
              <w:bottom w:val="single" w:sz="8" w:space="0" w:color="auto"/>
              <w:right w:val="single" w:sz="8" w:space="0" w:color="auto"/>
            </w:tcBorders>
            <w:shd w:val="clear" w:color="auto" w:fill="auto"/>
            <w:noWrap/>
            <w:vAlign w:val="bottom"/>
            <w:hideMark/>
          </w:tcPr>
          <w:p w14:paraId="1FE44452"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w:t>
            </w:r>
          </w:p>
        </w:tc>
      </w:tr>
      <w:tr w:rsidR="008B4096" w:rsidRPr="008B4096" w14:paraId="278DEA09" w14:textId="77777777" w:rsidTr="008B4096">
        <w:trPr>
          <w:trHeight w:val="82"/>
        </w:trPr>
        <w:tc>
          <w:tcPr>
            <w:tcW w:w="628" w:type="pct"/>
            <w:tcBorders>
              <w:top w:val="nil"/>
              <w:left w:val="nil"/>
              <w:bottom w:val="nil"/>
              <w:right w:val="nil"/>
            </w:tcBorders>
            <w:shd w:val="clear" w:color="auto" w:fill="auto"/>
            <w:noWrap/>
            <w:vAlign w:val="bottom"/>
            <w:hideMark/>
          </w:tcPr>
          <w:p w14:paraId="789BA78A" w14:textId="77777777" w:rsidR="008B4096" w:rsidRPr="008B4096" w:rsidRDefault="008B4096" w:rsidP="000253D2">
            <w:pPr>
              <w:spacing w:after="0" w:line="240" w:lineRule="auto"/>
              <w:jc w:val="right"/>
              <w:rPr>
                <w:rFonts w:ascii="Times New Roman" w:hAnsi="Times New Roman" w:cs="Times New Roman"/>
              </w:rPr>
            </w:pPr>
          </w:p>
        </w:tc>
        <w:tc>
          <w:tcPr>
            <w:tcW w:w="790" w:type="pct"/>
            <w:tcBorders>
              <w:top w:val="nil"/>
              <w:left w:val="nil"/>
              <w:bottom w:val="nil"/>
              <w:right w:val="nil"/>
            </w:tcBorders>
            <w:shd w:val="clear" w:color="auto" w:fill="auto"/>
            <w:noWrap/>
            <w:vAlign w:val="bottom"/>
            <w:hideMark/>
          </w:tcPr>
          <w:p w14:paraId="06775598" w14:textId="77777777" w:rsidR="008B4096" w:rsidRPr="008B4096" w:rsidRDefault="008B4096" w:rsidP="000253D2">
            <w:pPr>
              <w:spacing w:after="0" w:line="240" w:lineRule="auto"/>
              <w:jc w:val="right"/>
              <w:rPr>
                <w:rFonts w:ascii="Times New Roman" w:hAnsi="Times New Roman" w:cs="Times New Roman"/>
              </w:rPr>
            </w:pPr>
          </w:p>
        </w:tc>
        <w:tc>
          <w:tcPr>
            <w:tcW w:w="2252" w:type="pct"/>
            <w:tcBorders>
              <w:top w:val="nil"/>
              <w:left w:val="nil"/>
              <w:bottom w:val="nil"/>
              <w:right w:val="nil"/>
            </w:tcBorders>
            <w:shd w:val="clear" w:color="auto" w:fill="auto"/>
            <w:noWrap/>
            <w:vAlign w:val="bottom"/>
            <w:hideMark/>
          </w:tcPr>
          <w:p w14:paraId="2B1B5075" w14:textId="77777777" w:rsidR="008B4096" w:rsidRPr="008B4096" w:rsidRDefault="008B4096" w:rsidP="000253D2">
            <w:pPr>
              <w:spacing w:after="0" w:line="240" w:lineRule="auto"/>
              <w:jc w:val="right"/>
              <w:rPr>
                <w:rFonts w:ascii="Times New Roman" w:hAnsi="Times New Roman" w:cs="Times New Roman"/>
              </w:rPr>
            </w:pPr>
          </w:p>
        </w:tc>
        <w:tc>
          <w:tcPr>
            <w:tcW w:w="1330" w:type="pct"/>
            <w:tcBorders>
              <w:top w:val="nil"/>
              <w:left w:val="nil"/>
              <w:bottom w:val="nil"/>
              <w:right w:val="nil"/>
            </w:tcBorders>
            <w:shd w:val="clear" w:color="auto" w:fill="auto"/>
            <w:noWrap/>
            <w:vAlign w:val="bottom"/>
            <w:hideMark/>
          </w:tcPr>
          <w:p w14:paraId="51EA60BC" w14:textId="77777777" w:rsidR="008B4096" w:rsidRPr="008B4096" w:rsidRDefault="008B4096" w:rsidP="000253D2">
            <w:pPr>
              <w:spacing w:after="0" w:line="240" w:lineRule="auto"/>
              <w:jc w:val="right"/>
              <w:rPr>
                <w:rFonts w:ascii="Times New Roman" w:hAnsi="Times New Roman" w:cs="Times New Roman"/>
              </w:rPr>
            </w:pPr>
          </w:p>
        </w:tc>
      </w:tr>
      <w:tr w:rsidR="008B4096" w:rsidRPr="008B4096" w14:paraId="344B4E9E" w14:textId="77777777" w:rsidTr="008B4096">
        <w:trPr>
          <w:trHeight w:val="82"/>
        </w:trPr>
        <w:tc>
          <w:tcPr>
            <w:tcW w:w="62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A5817AA"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Comercial</w:t>
            </w:r>
          </w:p>
        </w:tc>
        <w:tc>
          <w:tcPr>
            <w:tcW w:w="79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09097AB"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Mas de 100 M3</w:t>
            </w:r>
          </w:p>
        </w:tc>
        <w:tc>
          <w:tcPr>
            <w:tcW w:w="2252" w:type="pct"/>
            <w:tcBorders>
              <w:top w:val="single" w:sz="8" w:space="0" w:color="auto"/>
              <w:left w:val="nil"/>
              <w:bottom w:val="nil"/>
              <w:right w:val="single" w:sz="8" w:space="0" w:color="auto"/>
            </w:tcBorders>
            <w:shd w:val="clear" w:color="auto" w:fill="auto"/>
            <w:noWrap/>
            <w:vAlign w:val="bottom"/>
            <w:hideMark/>
          </w:tcPr>
          <w:p w14:paraId="76175CD3" w14:textId="77777777" w:rsidR="008B4096" w:rsidRPr="008B4096" w:rsidRDefault="008B4096" w:rsidP="008B4096">
            <w:pPr>
              <w:spacing w:after="0" w:line="240" w:lineRule="auto"/>
              <w:rPr>
                <w:rFonts w:ascii="Times New Roman" w:hAnsi="Times New Roman" w:cs="Times New Roman"/>
                <w:color w:val="000000"/>
              </w:rPr>
            </w:pPr>
            <w:r w:rsidRPr="008B4096">
              <w:rPr>
                <w:rFonts w:ascii="Times New Roman" w:hAnsi="Times New Roman" w:cs="Times New Roman"/>
                <w:color w:val="000000"/>
              </w:rPr>
              <w:t>AGUA</w:t>
            </w:r>
          </w:p>
        </w:tc>
        <w:tc>
          <w:tcPr>
            <w:tcW w:w="1330" w:type="pct"/>
            <w:tcBorders>
              <w:top w:val="single" w:sz="8" w:space="0" w:color="auto"/>
              <w:left w:val="nil"/>
              <w:bottom w:val="nil"/>
              <w:right w:val="single" w:sz="8" w:space="0" w:color="auto"/>
            </w:tcBorders>
            <w:shd w:val="clear" w:color="auto" w:fill="auto"/>
            <w:noWrap/>
            <w:vAlign w:val="bottom"/>
            <w:hideMark/>
          </w:tcPr>
          <w:p w14:paraId="79510575"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Lectura M3 x Cuota $12.51</w:t>
            </w:r>
          </w:p>
        </w:tc>
      </w:tr>
      <w:tr w:rsidR="008B4096" w:rsidRPr="008B4096" w14:paraId="368716CA" w14:textId="77777777" w:rsidTr="008B4096">
        <w:trPr>
          <w:trHeight w:val="82"/>
        </w:trPr>
        <w:tc>
          <w:tcPr>
            <w:tcW w:w="628" w:type="pct"/>
            <w:vMerge/>
            <w:tcBorders>
              <w:top w:val="single" w:sz="8" w:space="0" w:color="auto"/>
              <w:left w:val="single" w:sz="8" w:space="0" w:color="auto"/>
              <w:bottom w:val="single" w:sz="8" w:space="0" w:color="000000"/>
              <w:right w:val="single" w:sz="8" w:space="0" w:color="auto"/>
            </w:tcBorders>
            <w:vAlign w:val="center"/>
            <w:hideMark/>
          </w:tcPr>
          <w:p w14:paraId="4813D9A4" w14:textId="77777777" w:rsidR="008B4096" w:rsidRPr="008B4096" w:rsidRDefault="008B4096" w:rsidP="000253D2">
            <w:pPr>
              <w:spacing w:after="0" w:line="240" w:lineRule="auto"/>
              <w:jc w:val="right"/>
              <w:rPr>
                <w:rFonts w:ascii="Times New Roman" w:hAnsi="Times New Roman" w:cs="Times New Roman"/>
                <w:color w:val="000000"/>
              </w:rPr>
            </w:pPr>
          </w:p>
        </w:tc>
        <w:tc>
          <w:tcPr>
            <w:tcW w:w="790" w:type="pct"/>
            <w:vMerge/>
            <w:tcBorders>
              <w:top w:val="single" w:sz="8" w:space="0" w:color="auto"/>
              <w:left w:val="single" w:sz="8" w:space="0" w:color="auto"/>
              <w:bottom w:val="single" w:sz="8" w:space="0" w:color="000000"/>
              <w:right w:val="single" w:sz="8" w:space="0" w:color="auto"/>
            </w:tcBorders>
            <w:vAlign w:val="center"/>
            <w:hideMark/>
          </w:tcPr>
          <w:p w14:paraId="3C91450A" w14:textId="77777777" w:rsidR="008B4096" w:rsidRPr="008B4096" w:rsidRDefault="008B4096" w:rsidP="000253D2">
            <w:pPr>
              <w:spacing w:after="0" w:line="240" w:lineRule="auto"/>
              <w:jc w:val="right"/>
              <w:rPr>
                <w:rFonts w:ascii="Times New Roman" w:hAnsi="Times New Roman" w:cs="Times New Roman"/>
                <w:color w:val="000000"/>
              </w:rPr>
            </w:pPr>
          </w:p>
        </w:tc>
        <w:tc>
          <w:tcPr>
            <w:tcW w:w="2252" w:type="pct"/>
            <w:tcBorders>
              <w:top w:val="nil"/>
              <w:left w:val="nil"/>
              <w:bottom w:val="single" w:sz="8" w:space="0" w:color="auto"/>
              <w:right w:val="single" w:sz="8" w:space="0" w:color="auto"/>
            </w:tcBorders>
            <w:shd w:val="clear" w:color="auto" w:fill="auto"/>
            <w:noWrap/>
            <w:vAlign w:val="bottom"/>
            <w:hideMark/>
          </w:tcPr>
          <w:p w14:paraId="2C127005"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DRENAJE (51% DE LA TARIFA DE AGUA)</w:t>
            </w:r>
          </w:p>
        </w:tc>
        <w:tc>
          <w:tcPr>
            <w:tcW w:w="1330" w:type="pct"/>
            <w:tcBorders>
              <w:top w:val="nil"/>
              <w:left w:val="nil"/>
              <w:bottom w:val="single" w:sz="8" w:space="0" w:color="auto"/>
              <w:right w:val="single" w:sz="8" w:space="0" w:color="auto"/>
            </w:tcBorders>
            <w:shd w:val="clear" w:color="auto" w:fill="auto"/>
            <w:noWrap/>
            <w:vAlign w:val="bottom"/>
            <w:hideMark/>
          </w:tcPr>
          <w:p w14:paraId="5A602C0F"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w:t>
            </w:r>
          </w:p>
        </w:tc>
      </w:tr>
      <w:tr w:rsidR="008B4096" w:rsidRPr="008B4096" w14:paraId="3566BA2D" w14:textId="77777777" w:rsidTr="008B4096">
        <w:trPr>
          <w:trHeight w:val="82"/>
        </w:trPr>
        <w:tc>
          <w:tcPr>
            <w:tcW w:w="3670"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78206F7"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IMPORTE A PAGAR</w:t>
            </w:r>
          </w:p>
        </w:tc>
        <w:tc>
          <w:tcPr>
            <w:tcW w:w="1330" w:type="pct"/>
            <w:tcBorders>
              <w:top w:val="nil"/>
              <w:left w:val="nil"/>
              <w:bottom w:val="single" w:sz="8" w:space="0" w:color="auto"/>
              <w:right w:val="single" w:sz="8" w:space="0" w:color="auto"/>
            </w:tcBorders>
            <w:shd w:val="clear" w:color="auto" w:fill="auto"/>
            <w:noWrap/>
            <w:vAlign w:val="bottom"/>
            <w:hideMark/>
          </w:tcPr>
          <w:p w14:paraId="52522BCA"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w:t>
            </w:r>
          </w:p>
        </w:tc>
      </w:tr>
      <w:tr w:rsidR="008B4096" w:rsidRPr="008B4096" w14:paraId="3F57CED4" w14:textId="77777777" w:rsidTr="008B4096">
        <w:trPr>
          <w:trHeight w:val="82"/>
        </w:trPr>
        <w:tc>
          <w:tcPr>
            <w:tcW w:w="628" w:type="pct"/>
            <w:tcBorders>
              <w:top w:val="nil"/>
              <w:left w:val="nil"/>
              <w:bottom w:val="nil"/>
              <w:right w:val="nil"/>
            </w:tcBorders>
            <w:shd w:val="clear" w:color="auto" w:fill="auto"/>
            <w:noWrap/>
            <w:vAlign w:val="bottom"/>
            <w:hideMark/>
          </w:tcPr>
          <w:p w14:paraId="4101295D" w14:textId="77777777" w:rsidR="008B4096" w:rsidRPr="008B4096" w:rsidRDefault="008B4096" w:rsidP="000253D2">
            <w:pPr>
              <w:spacing w:after="0" w:line="240" w:lineRule="auto"/>
              <w:jc w:val="right"/>
              <w:rPr>
                <w:rFonts w:ascii="Times New Roman" w:hAnsi="Times New Roman" w:cs="Times New Roman"/>
              </w:rPr>
            </w:pPr>
          </w:p>
        </w:tc>
        <w:tc>
          <w:tcPr>
            <w:tcW w:w="790" w:type="pct"/>
            <w:tcBorders>
              <w:top w:val="nil"/>
              <w:left w:val="nil"/>
              <w:bottom w:val="nil"/>
              <w:right w:val="nil"/>
            </w:tcBorders>
            <w:shd w:val="clear" w:color="auto" w:fill="auto"/>
            <w:noWrap/>
            <w:vAlign w:val="bottom"/>
            <w:hideMark/>
          </w:tcPr>
          <w:p w14:paraId="649CA688" w14:textId="77777777" w:rsidR="008B4096" w:rsidRPr="008B4096" w:rsidRDefault="008B4096" w:rsidP="000253D2">
            <w:pPr>
              <w:spacing w:after="0" w:line="240" w:lineRule="auto"/>
              <w:jc w:val="right"/>
              <w:rPr>
                <w:rFonts w:ascii="Times New Roman" w:hAnsi="Times New Roman" w:cs="Times New Roman"/>
              </w:rPr>
            </w:pPr>
          </w:p>
        </w:tc>
        <w:tc>
          <w:tcPr>
            <w:tcW w:w="2252" w:type="pct"/>
            <w:tcBorders>
              <w:top w:val="nil"/>
              <w:left w:val="nil"/>
              <w:bottom w:val="nil"/>
              <w:right w:val="nil"/>
            </w:tcBorders>
            <w:shd w:val="clear" w:color="auto" w:fill="auto"/>
            <w:noWrap/>
            <w:vAlign w:val="bottom"/>
            <w:hideMark/>
          </w:tcPr>
          <w:p w14:paraId="68AD8FC3" w14:textId="77777777" w:rsidR="008B4096" w:rsidRPr="008B4096" w:rsidRDefault="008B4096" w:rsidP="000253D2">
            <w:pPr>
              <w:spacing w:after="0" w:line="240" w:lineRule="auto"/>
              <w:jc w:val="right"/>
              <w:rPr>
                <w:rFonts w:ascii="Times New Roman" w:hAnsi="Times New Roman" w:cs="Times New Roman"/>
              </w:rPr>
            </w:pPr>
          </w:p>
        </w:tc>
        <w:tc>
          <w:tcPr>
            <w:tcW w:w="1330" w:type="pct"/>
            <w:tcBorders>
              <w:top w:val="nil"/>
              <w:left w:val="nil"/>
              <w:bottom w:val="nil"/>
              <w:right w:val="nil"/>
            </w:tcBorders>
            <w:shd w:val="clear" w:color="auto" w:fill="auto"/>
            <w:noWrap/>
            <w:vAlign w:val="bottom"/>
            <w:hideMark/>
          </w:tcPr>
          <w:p w14:paraId="65711C4E" w14:textId="77777777" w:rsidR="008B4096" w:rsidRPr="008B4096" w:rsidRDefault="008B4096" w:rsidP="000253D2">
            <w:pPr>
              <w:spacing w:after="0" w:line="240" w:lineRule="auto"/>
              <w:jc w:val="right"/>
              <w:rPr>
                <w:rFonts w:ascii="Times New Roman" w:hAnsi="Times New Roman" w:cs="Times New Roman"/>
              </w:rPr>
            </w:pPr>
          </w:p>
        </w:tc>
      </w:tr>
      <w:tr w:rsidR="008B4096" w:rsidRPr="008B4096" w14:paraId="365AA4E2" w14:textId="77777777" w:rsidTr="008B4096">
        <w:trPr>
          <w:trHeight w:val="82"/>
        </w:trPr>
        <w:tc>
          <w:tcPr>
            <w:tcW w:w="62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6A66379"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Industrial</w:t>
            </w:r>
          </w:p>
        </w:tc>
        <w:tc>
          <w:tcPr>
            <w:tcW w:w="79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842E53C"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Mas de 100 M3</w:t>
            </w:r>
          </w:p>
        </w:tc>
        <w:tc>
          <w:tcPr>
            <w:tcW w:w="2252" w:type="pct"/>
            <w:tcBorders>
              <w:top w:val="single" w:sz="8" w:space="0" w:color="auto"/>
              <w:left w:val="nil"/>
              <w:bottom w:val="nil"/>
              <w:right w:val="single" w:sz="8" w:space="0" w:color="auto"/>
            </w:tcBorders>
            <w:shd w:val="clear" w:color="auto" w:fill="auto"/>
            <w:noWrap/>
            <w:vAlign w:val="bottom"/>
            <w:hideMark/>
          </w:tcPr>
          <w:p w14:paraId="19610531" w14:textId="77777777" w:rsidR="008B4096" w:rsidRPr="008B4096" w:rsidRDefault="008B4096" w:rsidP="008B4096">
            <w:pPr>
              <w:spacing w:after="0" w:line="240" w:lineRule="auto"/>
              <w:rPr>
                <w:rFonts w:ascii="Times New Roman" w:hAnsi="Times New Roman" w:cs="Times New Roman"/>
                <w:color w:val="000000"/>
              </w:rPr>
            </w:pPr>
            <w:r w:rsidRPr="008B4096">
              <w:rPr>
                <w:rFonts w:ascii="Times New Roman" w:hAnsi="Times New Roman" w:cs="Times New Roman"/>
                <w:color w:val="000000"/>
              </w:rPr>
              <w:t>AGUA</w:t>
            </w:r>
          </w:p>
        </w:tc>
        <w:tc>
          <w:tcPr>
            <w:tcW w:w="1330" w:type="pct"/>
            <w:tcBorders>
              <w:top w:val="single" w:sz="8" w:space="0" w:color="auto"/>
              <w:left w:val="nil"/>
              <w:bottom w:val="nil"/>
              <w:right w:val="single" w:sz="8" w:space="0" w:color="auto"/>
            </w:tcBorders>
            <w:shd w:val="clear" w:color="auto" w:fill="auto"/>
            <w:noWrap/>
            <w:vAlign w:val="bottom"/>
            <w:hideMark/>
          </w:tcPr>
          <w:p w14:paraId="3A10ECD6"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Lectura M3 x Cuota $14.39</w:t>
            </w:r>
          </w:p>
        </w:tc>
      </w:tr>
      <w:tr w:rsidR="008B4096" w:rsidRPr="008B4096" w14:paraId="503F1D50" w14:textId="77777777" w:rsidTr="008B4096">
        <w:trPr>
          <w:trHeight w:val="82"/>
        </w:trPr>
        <w:tc>
          <w:tcPr>
            <w:tcW w:w="628" w:type="pct"/>
            <w:vMerge/>
            <w:tcBorders>
              <w:top w:val="single" w:sz="8" w:space="0" w:color="auto"/>
              <w:left w:val="single" w:sz="8" w:space="0" w:color="auto"/>
              <w:bottom w:val="single" w:sz="8" w:space="0" w:color="000000"/>
              <w:right w:val="single" w:sz="8" w:space="0" w:color="auto"/>
            </w:tcBorders>
            <w:vAlign w:val="center"/>
            <w:hideMark/>
          </w:tcPr>
          <w:p w14:paraId="4E745575" w14:textId="77777777" w:rsidR="008B4096" w:rsidRPr="008B4096" w:rsidRDefault="008B4096" w:rsidP="000253D2">
            <w:pPr>
              <w:spacing w:after="0" w:line="240" w:lineRule="auto"/>
              <w:jc w:val="right"/>
              <w:rPr>
                <w:rFonts w:ascii="Times New Roman" w:hAnsi="Times New Roman" w:cs="Times New Roman"/>
                <w:color w:val="000000"/>
              </w:rPr>
            </w:pPr>
          </w:p>
        </w:tc>
        <w:tc>
          <w:tcPr>
            <w:tcW w:w="790" w:type="pct"/>
            <w:vMerge/>
            <w:tcBorders>
              <w:top w:val="single" w:sz="8" w:space="0" w:color="auto"/>
              <w:left w:val="single" w:sz="8" w:space="0" w:color="auto"/>
              <w:bottom w:val="single" w:sz="8" w:space="0" w:color="000000"/>
              <w:right w:val="single" w:sz="8" w:space="0" w:color="auto"/>
            </w:tcBorders>
            <w:vAlign w:val="center"/>
            <w:hideMark/>
          </w:tcPr>
          <w:p w14:paraId="5FFF3DCC" w14:textId="77777777" w:rsidR="008B4096" w:rsidRPr="008B4096" w:rsidRDefault="008B4096" w:rsidP="000253D2">
            <w:pPr>
              <w:spacing w:after="0" w:line="240" w:lineRule="auto"/>
              <w:jc w:val="right"/>
              <w:rPr>
                <w:rFonts w:ascii="Times New Roman" w:hAnsi="Times New Roman" w:cs="Times New Roman"/>
                <w:color w:val="000000"/>
              </w:rPr>
            </w:pPr>
          </w:p>
        </w:tc>
        <w:tc>
          <w:tcPr>
            <w:tcW w:w="2252" w:type="pct"/>
            <w:tcBorders>
              <w:top w:val="nil"/>
              <w:left w:val="nil"/>
              <w:bottom w:val="single" w:sz="8" w:space="0" w:color="auto"/>
              <w:right w:val="single" w:sz="8" w:space="0" w:color="auto"/>
            </w:tcBorders>
            <w:shd w:val="clear" w:color="auto" w:fill="auto"/>
            <w:noWrap/>
            <w:vAlign w:val="bottom"/>
            <w:hideMark/>
          </w:tcPr>
          <w:p w14:paraId="5DF2A236"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DRENAJE (51% DE LA TARIFA DE AGUA)</w:t>
            </w:r>
          </w:p>
        </w:tc>
        <w:tc>
          <w:tcPr>
            <w:tcW w:w="1330" w:type="pct"/>
            <w:tcBorders>
              <w:top w:val="nil"/>
              <w:left w:val="nil"/>
              <w:bottom w:val="single" w:sz="8" w:space="0" w:color="auto"/>
              <w:right w:val="single" w:sz="8" w:space="0" w:color="auto"/>
            </w:tcBorders>
            <w:shd w:val="clear" w:color="auto" w:fill="auto"/>
            <w:noWrap/>
            <w:vAlign w:val="bottom"/>
            <w:hideMark/>
          </w:tcPr>
          <w:p w14:paraId="4045C90F"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w:t>
            </w:r>
          </w:p>
        </w:tc>
      </w:tr>
      <w:tr w:rsidR="008B4096" w:rsidRPr="008B4096" w14:paraId="7B309068" w14:textId="77777777" w:rsidTr="008B4096">
        <w:trPr>
          <w:trHeight w:val="82"/>
        </w:trPr>
        <w:tc>
          <w:tcPr>
            <w:tcW w:w="3670"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054703D"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IMPORTE A PAGAR</w:t>
            </w:r>
          </w:p>
        </w:tc>
        <w:tc>
          <w:tcPr>
            <w:tcW w:w="1330" w:type="pct"/>
            <w:tcBorders>
              <w:top w:val="nil"/>
              <w:left w:val="nil"/>
              <w:bottom w:val="single" w:sz="8" w:space="0" w:color="auto"/>
              <w:right w:val="single" w:sz="8" w:space="0" w:color="auto"/>
            </w:tcBorders>
            <w:shd w:val="clear" w:color="auto" w:fill="auto"/>
            <w:noWrap/>
            <w:vAlign w:val="bottom"/>
            <w:hideMark/>
          </w:tcPr>
          <w:p w14:paraId="62629665" w14:textId="77777777" w:rsidR="008B4096" w:rsidRPr="008B4096" w:rsidRDefault="008B4096" w:rsidP="000253D2">
            <w:pPr>
              <w:spacing w:after="0" w:line="240" w:lineRule="auto"/>
              <w:jc w:val="right"/>
              <w:rPr>
                <w:rFonts w:ascii="Times New Roman" w:hAnsi="Times New Roman" w:cs="Times New Roman"/>
                <w:color w:val="000000"/>
              </w:rPr>
            </w:pPr>
            <w:r w:rsidRPr="008B4096">
              <w:rPr>
                <w:rFonts w:ascii="Times New Roman" w:hAnsi="Times New Roman" w:cs="Times New Roman"/>
                <w:color w:val="000000"/>
              </w:rPr>
              <w:t>-</w:t>
            </w:r>
          </w:p>
        </w:tc>
      </w:tr>
    </w:tbl>
    <w:p w14:paraId="765AF38E" w14:textId="77777777" w:rsidR="008B4096" w:rsidRDefault="008B4096" w:rsidP="003148BE">
      <w:pPr>
        <w:autoSpaceDE w:val="0"/>
        <w:autoSpaceDN w:val="0"/>
        <w:adjustRightInd w:val="0"/>
        <w:spacing w:after="0" w:line="240" w:lineRule="auto"/>
        <w:jc w:val="both"/>
        <w:rPr>
          <w:rFonts w:ascii="Times New Roman" w:hAnsi="Times New Roman" w:cs="Times New Roman"/>
          <w:b/>
          <w:bCs/>
          <w:iCs/>
          <w:color w:val="000000"/>
          <w:sz w:val="24"/>
          <w:szCs w:val="24"/>
          <w:u w:val="single"/>
        </w:rPr>
      </w:pPr>
    </w:p>
    <w:p w14:paraId="1B07912E" w14:textId="391CA704" w:rsidR="008B4096" w:rsidRDefault="0004781B" w:rsidP="003148BE">
      <w:pPr>
        <w:autoSpaceDE w:val="0"/>
        <w:autoSpaceDN w:val="0"/>
        <w:adjustRightInd w:val="0"/>
        <w:spacing w:after="0" w:line="240" w:lineRule="auto"/>
        <w:jc w:val="both"/>
        <w:rPr>
          <w:rFonts w:ascii="Times New Roman" w:hAnsi="Times New Roman" w:cs="Times New Roman"/>
          <w:b/>
          <w:bCs/>
          <w:iCs/>
          <w:color w:val="000000"/>
          <w:sz w:val="24"/>
          <w:szCs w:val="24"/>
          <w:u w:val="single"/>
        </w:rPr>
      </w:pPr>
      <w:r w:rsidRPr="003148BE">
        <w:rPr>
          <w:rFonts w:ascii="Times New Roman" w:hAnsi="Times New Roman" w:cs="Times New Roman"/>
          <w:b/>
          <w:color w:val="000000"/>
          <w:sz w:val="24"/>
          <w:szCs w:val="24"/>
        </w:rPr>
        <w:t>II.</w:t>
      </w:r>
      <w:proofErr w:type="gramStart"/>
      <w:r w:rsidRPr="003148BE">
        <w:rPr>
          <w:rFonts w:ascii="Times New Roman" w:hAnsi="Times New Roman" w:cs="Times New Roman"/>
          <w:b/>
          <w:color w:val="000000"/>
          <w:sz w:val="24"/>
          <w:szCs w:val="24"/>
        </w:rPr>
        <w:t>-</w:t>
      </w:r>
      <w:r w:rsidRPr="0004781B">
        <w:rPr>
          <w:rFonts w:ascii="Times New Roman" w:hAnsi="Times New Roman" w:cs="Times New Roman"/>
          <w:b/>
          <w:bCs/>
          <w:iCs/>
          <w:color w:val="000000"/>
          <w:sz w:val="24"/>
          <w:szCs w:val="24"/>
          <w:u w:val="single"/>
        </w:rPr>
        <w:t xml:space="preserve"> </w:t>
      </w:r>
      <w:r>
        <w:rPr>
          <w:rFonts w:ascii="Times New Roman" w:hAnsi="Times New Roman" w:cs="Times New Roman"/>
          <w:b/>
          <w:bCs/>
          <w:iCs/>
          <w:color w:val="000000"/>
          <w:sz w:val="24"/>
          <w:szCs w:val="24"/>
          <w:u w:val="single"/>
        </w:rPr>
        <w:t xml:space="preserve"> </w:t>
      </w:r>
      <w:r w:rsidRPr="003148BE">
        <w:rPr>
          <w:rFonts w:ascii="Times New Roman" w:hAnsi="Times New Roman" w:cs="Times New Roman"/>
          <w:b/>
          <w:bCs/>
          <w:iCs/>
          <w:color w:val="000000"/>
          <w:sz w:val="24"/>
          <w:szCs w:val="24"/>
          <w:u w:val="single"/>
        </w:rPr>
        <w:t>CONSUMO</w:t>
      </w:r>
      <w:proofErr w:type="gramEnd"/>
      <w:r w:rsidRPr="003148BE">
        <w:rPr>
          <w:rFonts w:ascii="Times New Roman" w:hAnsi="Times New Roman" w:cs="Times New Roman"/>
          <w:b/>
          <w:bCs/>
          <w:iCs/>
          <w:color w:val="000000"/>
          <w:sz w:val="24"/>
          <w:szCs w:val="24"/>
          <w:u w:val="single"/>
        </w:rPr>
        <w:t xml:space="preserve"> POR CONTRATOS Y OTROS SERVICIOS:</w:t>
      </w:r>
    </w:p>
    <w:p w14:paraId="1B40068B" w14:textId="0247BDEB" w:rsidR="0004781B" w:rsidRDefault="0004781B" w:rsidP="003148BE">
      <w:pPr>
        <w:autoSpaceDE w:val="0"/>
        <w:autoSpaceDN w:val="0"/>
        <w:adjustRightInd w:val="0"/>
        <w:spacing w:after="0" w:line="240" w:lineRule="auto"/>
        <w:jc w:val="both"/>
        <w:rPr>
          <w:rFonts w:ascii="Times New Roman" w:hAnsi="Times New Roman" w:cs="Times New Roman"/>
          <w:b/>
          <w:bCs/>
          <w:iCs/>
          <w:color w:val="000000"/>
          <w:sz w:val="24"/>
          <w:szCs w:val="24"/>
          <w:u w:val="single"/>
        </w:rPr>
      </w:pPr>
    </w:p>
    <w:p w14:paraId="4FCFDDCC" w14:textId="61922AE9" w:rsidR="00CC7726" w:rsidRDefault="0004781B" w:rsidP="003148BE">
      <w:pPr>
        <w:autoSpaceDE w:val="0"/>
        <w:autoSpaceDN w:val="0"/>
        <w:adjustRightInd w:val="0"/>
        <w:spacing w:after="0" w:line="240" w:lineRule="auto"/>
        <w:jc w:val="both"/>
        <w:rPr>
          <w:rFonts w:ascii="Times New Roman" w:hAnsi="Times New Roman" w:cs="Times New Roman"/>
          <w:b/>
          <w:bCs/>
          <w:iCs/>
          <w:color w:val="000000"/>
          <w:sz w:val="24"/>
          <w:szCs w:val="24"/>
        </w:rPr>
      </w:pPr>
      <w:r w:rsidRPr="003148BE">
        <w:rPr>
          <w:rFonts w:ascii="Times New Roman" w:hAnsi="Times New Roman" w:cs="Times New Roman"/>
          <w:b/>
          <w:color w:val="000000"/>
          <w:sz w:val="24"/>
          <w:szCs w:val="24"/>
        </w:rPr>
        <w:t>a)</w:t>
      </w:r>
      <w:r w:rsidRPr="0004781B">
        <w:rPr>
          <w:rFonts w:ascii="Times New Roman" w:hAnsi="Times New Roman" w:cs="Times New Roman"/>
          <w:b/>
          <w:bCs/>
          <w:iCs/>
          <w:color w:val="000000"/>
          <w:sz w:val="24"/>
          <w:szCs w:val="24"/>
        </w:rPr>
        <w:t xml:space="preserve"> </w:t>
      </w:r>
      <w:r w:rsidRPr="003148BE">
        <w:rPr>
          <w:rFonts w:ascii="Times New Roman" w:hAnsi="Times New Roman" w:cs="Times New Roman"/>
          <w:b/>
          <w:bCs/>
          <w:iCs/>
          <w:color w:val="000000"/>
          <w:sz w:val="24"/>
          <w:szCs w:val="24"/>
        </w:rPr>
        <w:t>CONTRATOS:</w:t>
      </w:r>
    </w:p>
    <w:tbl>
      <w:tblPr>
        <w:tblW w:w="477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822"/>
        <w:gridCol w:w="4923"/>
        <w:gridCol w:w="2033"/>
      </w:tblGrid>
      <w:tr w:rsidR="00CC7726" w:rsidRPr="003148BE" w14:paraId="194E6148" w14:textId="77777777" w:rsidTr="00CC7726">
        <w:trPr>
          <w:trHeight w:val="82"/>
        </w:trPr>
        <w:tc>
          <w:tcPr>
            <w:tcW w:w="1038" w:type="pct"/>
            <w:shd w:val="clear" w:color="000000" w:fill="BFBFBF"/>
            <w:noWrap/>
            <w:vAlign w:val="bottom"/>
            <w:hideMark/>
          </w:tcPr>
          <w:p w14:paraId="4106473E" w14:textId="77777777" w:rsidR="00CC7726" w:rsidRPr="003148BE" w:rsidRDefault="00CC772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CATEGORÌA</w:t>
            </w:r>
          </w:p>
        </w:tc>
        <w:tc>
          <w:tcPr>
            <w:tcW w:w="2804" w:type="pct"/>
            <w:shd w:val="clear" w:color="000000" w:fill="BFBFBF"/>
            <w:noWrap/>
            <w:vAlign w:val="bottom"/>
            <w:hideMark/>
          </w:tcPr>
          <w:p w14:paraId="28E7E373" w14:textId="77777777" w:rsidR="00CC7726" w:rsidRPr="003148BE" w:rsidRDefault="00CC772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CONCEPTO</w:t>
            </w:r>
          </w:p>
        </w:tc>
        <w:tc>
          <w:tcPr>
            <w:tcW w:w="1158" w:type="pct"/>
            <w:shd w:val="clear" w:color="000000" w:fill="BFBFBF"/>
            <w:noWrap/>
            <w:vAlign w:val="bottom"/>
            <w:hideMark/>
          </w:tcPr>
          <w:p w14:paraId="630D8905" w14:textId="77777777" w:rsidR="00CC7726" w:rsidRPr="003148BE" w:rsidRDefault="00CC772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IMPORTE</w:t>
            </w:r>
          </w:p>
        </w:tc>
      </w:tr>
      <w:tr w:rsidR="00CC7726" w:rsidRPr="003148BE" w14:paraId="22629FC5" w14:textId="77777777" w:rsidTr="00CC7726">
        <w:trPr>
          <w:trHeight w:val="82"/>
        </w:trPr>
        <w:tc>
          <w:tcPr>
            <w:tcW w:w="1038" w:type="pct"/>
            <w:vMerge w:val="restart"/>
            <w:shd w:val="clear" w:color="auto" w:fill="auto"/>
            <w:vAlign w:val="center"/>
            <w:hideMark/>
          </w:tcPr>
          <w:p w14:paraId="6EF6C02D" w14:textId="77777777" w:rsidR="00CC7726" w:rsidRPr="003148BE" w:rsidRDefault="00CC772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Domestico</w:t>
            </w:r>
          </w:p>
        </w:tc>
        <w:tc>
          <w:tcPr>
            <w:tcW w:w="2804" w:type="pct"/>
            <w:shd w:val="clear" w:color="auto" w:fill="auto"/>
            <w:noWrap/>
            <w:vAlign w:val="center"/>
            <w:hideMark/>
          </w:tcPr>
          <w:p w14:paraId="0B3760F5" w14:textId="77777777" w:rsidR="00CC7726" w:rsidRPr="003148BE" w:rsidRDefault="00CC7726" w:rsidP="000253D2">
            <w:pPr>
              <w:spacing w:after="0" w:line="240" w:lineRule="auto"/>
              <w:rPr>
                <w:rFonts w:ascii="Times New Roman" w:hAnsi="Times New Roman" w:cs="Times New Roman"/>
                <w:b/>
                <w:color w:val="000000"/>
                <w:sz w:val="24"/>
                <w:szCs w:val="24"/>
              </w:rPr>
            </w:pPr>
            <w:r w:rsidRPr="003148BE">
              <w:rPr>
                <w:rFonts w:ascii="Times New Roman" w:hAnsi="Times New Roman" w:cs="Times New Roman"/>
                <w:b/>
                <w:color w:val="000000"/>
                <w:sz w:val="24"/>
                <w:szCs w:val="24"/>
              </w:rPr>
              <w:t>AGUA</w:t>
            </w:r>
          </w:p>
        </w:tc>
        <w:tc>
          <w:tcPr>
            <w:tcW w:w="1158" w:type="pct"/>
            <w:shd w:val="clear" w:color="auto" w:fill="auto"/>
            <w:noWrap/>
            <w:vAlign w:val="bottom"/>
            <w:hideMark/>
          </w:tcPr>
          <w:p w14:paraId="668F4BFA" w14:textId="77777777" w:rsidR="00CC7726" w:rsidRPr="003148BE" w:rsidRDefault="00CC772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785.00</w:t>
            </w:r>
          </w:p>
        </w:tc>
      </w:tr>
      <w:tr w:rsidR="00CC7726" w:rsidRPr="003148BE" w14:paraId="0D4D7702" w14:textId="77777777" w:rsidTr="00CC7726">
        <w:trPr>
          <w:trHeight w:val="82"/>
        </w:trPr>
        <w:tc>
          <w:tcPr>
            <w:tcW w:w="1038" w:type="pct"/>
            <w:vMerge/>
            <w:vAlign w:val="center"/>
            <w:hideMark/>
          </w:tcPr>
          <w:p w14:paraId="3C981C43" w14:textId="77777777" w:rsidR="00CC7726" w:rsidRPr="003148BE" w:rsidRDefault="00CC7726" w:rsidP="000253D2">
            <w:pPr>
              <w:spacing w:after="0" w:line="240" w:lineRule="auto"/>
              <w:jc w:val="right"/>
              <w:rPr>
                <w:rFonts w:ascii="Times New Roman" w:hAnsi="Times New Roman" w:cs="Times New Roman"/>
                <w:color w:val="000000"/>
                <w:sz w:val="24"/>
                <w:szCs w:val="24"/>
              </w:rPr>
            </w:pPr>
          </w:p>
        </w:tc>
        <w:tc>
          <w:tcPr>
            <w:tcW w:w="2804" w:type="pct"/>
            <w:shd w:val="clear" w:color="auto" w:fill="auto"/>
            <w:noWrap/>
            <w:vAlign w:val="center"/>
            <w:hideMark/>
          </w:tcPr>
          <w:p w14:paraId="32810C0F" w14:textId="77777777" w:rsidR="00CC7726" w:rsidRPr="003148BE" w:rsidRDefault="00CC7726" w:rsidP="000253D2">
            <w:pPr>
              <w:spacing w:after="0" w:line="240" w:lineRule="auto"/>
              <w:rPr>
                <w:rFonts w:ascii="Times New Roman" w:hAnsi="Times New Roman" w:cs="Times New Roman"/>
                <w:b/>
                <w:color w:val="000000"/>
                <w:sz w:val="24"/>
                <w:szCs w:val="24"/>
              </w:rPr>
            </w:pPr>
            <w:r w:rsidRPr="003148BE">
              <w:rPr>
                <w:rFonts w:ascii="Times New Roman" w:hAnsi="Times New Roman" w:cs="Times New Roman"/>
                <w:b/>
                <w:color w:val="000000"/>
                <w:sz w:val="24"/>
                <w:szCs w:val="24"/>
              </w:rPr>
              <w:t>DRENAJE</w:t>
            </w:r>
          </w:p>
        </w:tc>
        <w:tc>
          <w:tcPr>
            <w:tcW w:w="1158" w:type="pct"/>
            <w:shd w:val="clear" w:color="auto" w:fill="auto"/>
            <w:noWrap/>
            <w:vAlign w:val="bottom"/>
            <w:hideMark/>
          </w:tcPr>
          <w:p w14:paraId="1BB86D80" w14:textId="77777777" w:rsidR="00CC7726" w:rsidRPr="003148BE" w:rsidRDefault="00CC772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595.00</w:t>
            </w:r>
          </w:p>
        </w:tc>
      </w:tr>
      <w:tr w:rsidR="00CC7726" w:rsidRPr="003148BE" w14:paraId="060557BD" w14:textId="77777777" w:rsidTr="00CC7726">
        <w:trPr>
          <w:trHeight w:val="82"/>
        </w:trPr>
        <w:tc>
          <w:tcPr>
            <w:tcW w:w="3842" w:type="pct"/>
            <w:gridSpan w:val="2"/>
            <w:shd w:val="clear" w:color="auto" w:fill="auto"/>
            <w:noWrap/>
            <w:vAlign w:val="center"/>
            <w:hideMark/>
          </w:tcPr>
          <w:p w14:paraId="6FDB4158" w14:textId="77777777" w:rsidR="00CC7726" w:rsidRPr="003148BE" w:rsidRDefault="00CC7726" w:rsidP="000253D2">
            <w:pPr>
              <w:spacing w:after="0" w:line="240" w:lineRule="auto"/>
              <w:jc w:val="right"/>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IMPORTE A PAGAR</w:t>
            </w:r>
          </w:p>
        </w:tc>
        <w:tc>
          <w:tcPr>
            <w:tcW w:w="1158" w:type="pct"/>
            <w:shd w:val="clear" w:color="auto" w:fill="auto"/>
            <w:noWrap/>
            <w:vAlign w:val="bottom"/>
            <w:hideMark/>
          </w:tcPr>
          <w:p w14:paraId="4966C0F5" w14:textId="77777777" w:rsidR="00CC7726" w:rsidRPr="003148BE" w:rsidRDefault="00CC7726" w:rsidP="000253D2">
            <w:pPr>
              <w:spacing w:after="0" w:line="240" w:lineRule="auto"/>
              <w:jc w:val="right"/>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1,380.00</w:t>
            </w:r>
          </w:p>
        </w:tc>
      </w:tr>
      <w:tr w:rsidR="00CC7726" w:rsidRPr="003148BE" w14:paraId="56FF9CFD" w14:textId="77777777" w:rsidTr="00CC7726">
        <w:trPr>
          <w:trHeight w:val="82"/>
        </w:trPr>
        <w:tc>
          <w:tcPr>
            <w:tcW w:w="1038" w:type="pct"/>
            <w:vMerge w:val="restart"/>
            <w:shd w:val="clear" w:color="auto" w:fill="auto"/>
            <w:vAlign w:val="center"/>
            <w:hideMark/>
          </w:tcPr>
          <w:p w14:paraId="1603B43F" w14:textId="77777777" w:rsidR="00CC7726" w:rsidRPr="003148BE" w:rsidRDefault="00CC772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Comercial</w:t>
            </w:r>
          </w:p>
        </w:tc>
        <w:tc>
          <w:tcPr>
            <w:tcW w:w="2804" w:type="pct"/>
            <w:shd w:val="clear" w:color="auto" w:fill="auto"/>
            <w:noWrap/>
            <w:vAlign w:val="center"/>
            <w:hideMark/>
          </w:tcPr>
          <w:p w14:paraId="27268C69" w14:textId="77777777" w:rsidR="00CC7726" w:rsidRPr="003148BE" w:rsidRDefault="00CC7726" w:rsidP="000253D2">
            <w:pPr>
              <w:spacing w:after="0" w:line="240" w:lineRule="auto"/>
              <w:rPr>
                <w:rFonts w:ascii="Times New Roman" w:hAnsi="Times New Roman" w:cs="Times New Roman"/>
                <w:b/>
                <w:color w:val="000000"/>
                <w:sz w:val="24"/>
                <w:szCs w:val="24"/>
              </w:rPr>
            </w:pPr>
            <w:r w:rsidRPr="003148BE">
              <w:rPr>
                <w:rFonts w:ascii="Times New Roman" w:hAnsi="Times New Roman" w:cs="Times New Roman"/>
                <w:b/>
                <w:color w:val="000000"/>
                <w:sz w:val="24"/>
                <w:szCs w:val="24"/>
              </w:rPr>
              <w:t>AGUA</w:t>
            </w:r>
          </w:p>
        </w:tc>
        <w:tc>
          <w:tcPr>
            <w:tcW w:w="1158" w:type="pct"/>
            <w:shd w:val="clear" w:color="auto" w:fill="auto"/>
            <w:noWrap/>
            <w:vAlign w:val="bottom"/>
            <w:hideMark/>
          </w:tcPr>
          <w:p w14:paraId="0CE5627A" w14:textId="77777777" w:rsidR="00CC7726" w:rsidRPr="003148BE" w:rsidRDefault="00CC772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1,165.00</w:t>
            </w:r>
          </w:p>
        </w:tc>
      </w:tr>
      <w:tr w:rsidR="00CC7726" w:rsidRPr="003148BE" w14:paraId="381371AB" w14:textId="77777777" w:rsidTr="00CC7726">
        <w:trPr>
          <w:trHeight w:val="82"/>
        </w:trPr>
        <w:tc>
          <w:tcPr>
            <w:tcW w:w="1038" w:type="pct"/>
            <w:vMerge/>
            <w:vAlign w:val="center"/>
            <w:hideMark/>
          </w:tcPr>
          <w:p w14:paraId="2736785E" w14:textId="77777777" w:rsidR="00CC7726" w:rsidRPr="003148BE" w:rsidRDefault="00CC7726" w:rsidP="000253D2">
            <w:pPr>
              <w:spacing w:after="0" w:line="240" w:lineRule="auto"/>
              <w:jc w:val="right"/>
              <w:rPr>
                <w:rFonts w:ascii="Times New Roman" w:hAnsi="Times New Roman" w:cs="Times New Roman"/>
                <w:color w:val="000000"/>
                <w:sz w:val="24"/>
                <w:szCs w:val="24"/>
              </w:rPr>
            </w:pPr>
          </w:p>
        </w:tc>
        <w:tc>
          <w:tcPr>
            <w:tcW w:w="2804" w:type="pct"/>
            <w:shd w:val="clear" w:color="auto" w:fill="auto"/>
            <w:noWrap/>
            <w:vAlign w:val="center"/>
            <w:hideMark/>
          </w:tcPr>
          <w:p w14:paraId="6FB47B8C" w14:textId="77777777" w:rsidR="00CC7726" w:rsidRPr="003148BE" w:rsidRDefault="00CC7726" w:rsidP="000253D2">
            <w:pPr>
              <w:spacing w:after="0" w:line="240" w:lineRule="auto"/>
              <w:rPr>
                <w:rFonts w:ascii="Times New Roman" w:hAnsi="Times New Roman" w:cs="Times New Roman"/>
                <w:b/>
                <w:color w:val="000000"/>
                <w:sz w:val="24"/>
                <w:szCs w:val="24"/>
              </w:rPr>
            </w:pPr>
            <w:r w:rsidRPr="003148BE">
              <w:rPr>
                <w:rFonts w:ascii="Times New Roman" w:hAnsi="Times New Roman" w:cs="Times New Roman"/>
                <w:b/>
                <w:color w:val="000000"/>
                <w:sz w:val="24"/>
                <w:szCs w:val="24"/>
              </w:rPr>
              <w:t>DRENAJE</w:t>
            </w:r>
          </w:p>
        </w:tc>
        <w:tc>
          <w:tcPr>
            <w:tcW w:w="1158" w:type="pct"/>
            <w:shd w:val="clear" w:color="auto" w:fill="auto"/>
            <w:noWrap/>
            <w:vAlign w:val="bottom"/>
            <w:hideMark/>
          </w:tcPr>
          <w:p w14:paraId="79F49C0C" w14:textId="77777777" w:rsidR="00CC7726" w:rsidRPr="003148BE" w:rsidRDefault="00CC772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1,165.00</w:t>
            </w:r>
          </w:p>
        </w:tc>
      </w:tr>
      <w:tr w:rsidR="00CC7726" w:rsidRPr="003148BE" w14:paraId="0248ADA7" w14:textId="77777777" w:rsidTr="00CC7726">
        <w:trPr>
          <w:trHeight w:val="198"/>
        </w:trPr>
        <w:tc>
          <w:tcPr>
            <w:tcW w:w="3842" w:type="pct"/>
            <w:gridSpan w:val="2"/>
            <w:shd w:val="clear" w:color="auto" w:fill="auto"/>
            <w:noWrap/>
            <w:vAlign w:val="center"/>
            <w:hideMark/>
          </w:tcPr>
          <w:p w14:paraId="5CFC89F5" w14:textId="77777777" w:rsidR="00CC7726" w:rsidRPr="003148BE" w:rsidRDefault="00CC7726" w:rsidP="000253D2">
            <w:pPr>
              <w:spacing w:after="0" w:line="240" w:lineRule="auto"/>
              <w:jc w:val="right"/>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IMPORTE A PAGAR</w:t>
            </w:r>
          </w:p>
        </w:tc>
        <w:tc>
          <w:tcPr>
            <w:tcW w:w="1158" w:type="pct"/>
            <w:shd w:val="clear" w:color="auto" w:fill="auto"/>
            <w:noWrap/>
            <w:vAlign w:val="bottom"/>
            <w:hideMark/>
          </w:tcPr>
          <w:p w14:paraId="5F4557DD" w14:textId="77777777" w:rsidR="00CC7726" w:rsidRPr="003148BE" w:rsidRDefault="00CC7726" w:rsidP="000253D2">
            <w:pPr>
              <w:spacing w:after="0" w:line="240" w:lineRule="auto"/>
              <w:jc w:val="right"/>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2,330.00</w:t>
            </w:r>
          </w:p>
        </w:tc>
      </w:tr>
      <w:tr w:rsidR="00CC7726" w:rsidRPr="003148BE" w14:paraId="52A294BE" w14:textId="77777777" w:rsidTr="00CC7726">
        <w:trPr>
          <w:trHeight w:val="82"/>
        </w:trPr>
        <w:tc>
          <w:tcPr>
            <w:tcW w:w="1038" w:type="pct"/>
            <w:vMerge w:val="restart"/>
            <w:shd w:val="clear" w:color="auto" w:fill="auto"/>
            <w:vAlign w:val="center"/>
            <w:hideMark/>
          </w:tcPr>
          <w:p w14:paraId="393A9684" w14:textId="77777777" w:rsidR="00CC7726" w:rsidRPr="003148BE" w:rsidRDefault="00CC772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Industrial</w:t>
            </w:r>
          </w:p>
        </w:tc>
        <w:tc>
          <w:tcPr>
            <w:tcW w:w="2804" w:type="pct"/>
            <w:shd w:val="clear" w:color="auto" w:fill="auto"/>
            <w:noWrap/>
            <w:vAlign w:val="center"/>
            <w:hideMark/>
          </w:tcPr>
          <w:p w14:paraId="17AD1E4C" w14:textId="77777777" w:rsidR="00CC7726" w:rsidRPr="003148BE" w:rsidRDefault="00CC7726" w:rsidP="000253D2">
            <w:pPr>
              <w:spacing w:after="0" w:line="240" w:lineRule="auto"/>
              <w:rPr>
                <w:rFonts w:ascii="Times New Roman" w:hAnsi="Times New Roman" w:cs="Times New Roman"/>
                <w:b/>
                <w:color w:val="000000"/>
                <w:sz w:val="24"/>
                <w:szCs w:val="24"/>
              </w:rPr>
            </w:pPr>
            <w:r w:rsidRPr="003148BE">
              <w:rPr>
                <w:rFonts w:ascii="Times New Roman" w:hAnsi="Times New Roman" w:cs="Times New Roman"/>
                <w:b/>
                <w:color w:val="000000"/>
                <w:sz w:val="24"/>
                <w:szCs w:val="24"/>
              </w:rPr>
              <w:t>AGUA</w:t>
            </w:r>
          </w:p>
        </w:tc>
        <w:tc>
          <w:tcPr>
            <w:tcW w:w="1158" w:type="pct"/>
            <w:shd w:val="clear" w:color="auto" w:fill="auto"/>
            <w:noWrap/>
            <w:vAlign w:val="bottom"/>
            <w:hideMark/>
          </w:tcPr>
          <w:p w14:paraId="67701A01" w14:textId="77777777" w:rsidR="00CC7726" w:rsidRPr="003148BE" w:rsidRDefault="00CC772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1,165.00</w:t>
            </w:r>
          </w:p>
        </w:tc>
      </w:tr>
      <w:tr w:rsidR="00CC7726" w:rsidRPr="003148BE" w14:paraId="230A4C56" w14:textId="77777777" w:rsidTr="00CC7726">
        <w:trPr>
          <w:trHeight w:val="82"/>
        </w:trPr>
        <w:tc>
          <w:tcPr>
            <w:tcW w:w="1038" w:type="pct"/>
            <w:vMerge/>
            <w:vAlign w:val="center"/>
            <w:hideMark/>
          </w:tcPr>
          <w:p w14:paraId="42312AF2" w14:textId="77777777" w:rsidR="00CC7726" w:rsidRPr="003148BE" w:rsidRDefault="00CC7726" w:rsidP="000253D2">
            <w:pPr>
              <w:spacing w:after="0" w:line="240" w:lineRule="auto"/>
              <w:jc w:val="right"/>
              <w:rPr>
                <w:rFonts w:ascii="Times New Roman" w:hAnsi="Times New Roman" w:cs="Times New Roman"/>
                <w:color w:val="000000"/>
                <w:sz w:val="24"/>
                <w:szCs w:val="24"/>
              </w:rPr>
            </w:pPr>
          </w:p>
        </w:tc>
        <w:tc>
          <w:tcPr>
            <w:tcW w:w="2804" w:type="pct"/>
            <w:shd w:val="clear" w:color="auto" w:fill="auto"/>
            <w:noWrap/>
            <w:vAlign w:val="center"/>
            <w:hideMark/>
          </w:tcPr>
          <w:p w14:paraId="73494B4B" w14:textId="77777777" w:rsidR="00CC7726" w:rsidRPr="003148BE" w:rsidRDefault="00CC7726" w:rsidP="000253D2">
            <w:pPr>
              <w:spacing w:after="0" w:line="240" w:lineRule="auto"/>
              <w:rPr>
                <w:rFonts w:ascii="Times New Roman" w:hAnsi="Times New Roman" w:cs="Times New Roman"/>
                <w:b/>
                <w:color w:val="000000"/>
                <w:sz w:val="24"/>
                <w:szCs w:val="24"/>
              </w:rPr>
            </w:pPr>
            <w:r w:rsidRPr="003148BE">
              <w:rPr>
                <w:rFonts w:ascii="Times New Roman" w:hAnsi="Times New Roman" w:cs="Times New Roman"/>
                <w:b/>
                <w:color w:val="000000"/>
                <w:sz w:val="24"/>
                <w:szCs w:val="24"/>
              </w:rPr>
              <w:t>DRENAJE</w:t>
            </w:r>
          </w:p>
        </w:tc>
        <w:tc>
          <w:tcPr>
            <w:tcW w:w="1158" w:type="pct"/>
            <w:shd w:val="clear" w:color="auto" w:fill="auto"/>
            <w:noWrap/>
            <w:vAlign w:val="bottom"/>
            <w:hideMark/>
          </w:tcPr>
          <w:p w14:paraId="5DDA8417" w14:textId="77777777" w:rsidR="00CC7726" w:rsidRPr="003148BE" w:rsidRDefault="00CC772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1,165.00</w:t>
            </w:r>
          </w:p>
        </w:tc>
      </w:tr>
      <w:tr w:rsidR="00CC7726" w:rsidRPr="003148BE" w14:paraId="5F084D6C" w14:textId="77777777" w:rsidTr="00CC7726">
        <w:trPr>
          <w:trHeight w:val="82"/>
        </w:trPr>
        <w:tc>
          <w:tcPr>
            <w:tcW w:w="3842" w:type="pct"/>
            <w:gridSpan w:val="2"/>
            <w:shd w:val="clear" w:color="auto" w:fill="auto"/>
            <w:noWrap/>
            <w:vAlign w:val="center"/>
            <w:hideMark/>
          </w:tcPr>
          <w:p w14:paraId="5D1F3AE2" w14:textId="77777777" w:rsidR="00CC7726" w:rsidRPr="003148BE" w:rsidRDefault="00CC7726" w:rsidP="000253D2">
            <w:pPr>
              <w:spacing w:after="0" w:line="240" w:lineRule="auto"/>
              <w:jc w:val="right"/>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IMPORTE A PAGAR</w:t>
            </w:r>
          </w:p>
        </w:tc>
        <w:tc>
          <w:tcPr>
            <w:tcW w:w="1158" w:type="pct"/>
            <w:shd w:val="clear" w:color="auto" w:fill="auto"/>
            <w:noWrap/>
            <w:vAlign w:val="bottom"/>
            <w:hideMark/>
          </w:tcPr>
          <w:p w14:paraId="1222E06C" w14:textId="77777777" w:rsidR="00CC7726" w:rsidRPr="003148BE" w:rsidRDefault="00CC7726" w:rsidP="000253D2">
            <w:pPr>
              <w:spacing w:after="0" w:line="240" w:lineRule="auto"/>
              <w:jc w:val="right"/>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2,330.00</w:t>
            </w:r>
          </w:p>
        </w:tc>
      </w:tr>
    </w:tbl>
    <w:p w14:paraId="72641B59" w14:textId="3F1F9967" w:rsidR="00CC7726" w:rsidRDefault="00CC7726" w:rsidP="003148BE">
      <w:pPr>
        <w:autoSpaceDE w:val="0"/>
        <w:autoSpaceDN w:val="0"/>
        <w:adjustRightInd w:val="0"/>
        <w:spacing w:after="0" w:line="240" w:lineRule="auto"/>
        <w:jc w:val="both"/>
        <w:rPr>
          <w:rFonts w:ascii="Times New Roman" w:hAnsi="Times New Roman" w:cs="Times New Roman"/>
          <w:b/>
          <w:color w:val="000000"/>
          <w:sz w:val="24"/>
          <w:szCs w:val="24"/>
        </w:rPr>
      </w:pPr>
      <w:r w:rsidRPr="003148BE">
        <w:rPr>
          <w:rFonts w:ascii="Times New Roman" w:hAnsi="Times New Roman" w:cs="Times New Roman"/>
          <w:b/>
          <w:color w:val="000000"/>
          <w:sz w:val="24"/>
          <w:szCs w:val="24"/>
        </w:rPr>
        <w:lastRenderedPageBreak/>
        <w:t>b)  OTROS:</w:t>
      </w:r>
    </w:p>
    <w:tbl>
      <w:tblPr>
        <w:tblW w:w="5000" w:type="pct"/>
        <w:tblCellMar>
          <w:left w:w="70" w:type="dxa"/>
          <w:right w:w="70" w:type="dxa"/>
        </w:tblCellMar>
        <w:tblLook w:val="04A0" w:firstRow="1" w:lastRow="0" w:firstColumn="1" w:lastColumn="0" w:noHBand="0" w:noVBand="1"/>
      </w:tblPr>
      <w:tblGrid>
        <w:gridCol w:w="7116"/>
        <w:gridCol w:w="2076"/>
      </w:tblGrid>
      <w:tr w:rsidR="00CC7726" w:rsidRPr="003148BE" w14:paraId="3CCB743A" w14:textId="77777777" w:rsidTr="00CC7726">
        <w:trPr>
          <w:trHeight w:val="82"/>
        </w:trPr>
        <w:tc>
          <w:tcPr>
            <w:tcW w:w="3871" w:type="pct"/>
            <w:tcBorders>
              <w:top w:val="single" w:sz="8" w:space="0" w:color="auto"/>
              <w:left w:val="single" w:sz="8" w:space="0" w:color="auto"/>
              <w:bottom w:val="single" w:sz="8" w:space="0" w:color="auto"/>
              <w:right w:val="single" w:sz="8" w:space="0" w:color="auto"/>
            </w:tcBorders>
            <w:shd w:val="clear" w:color="000000" w:fill="BFBFBF"/>
            <w:vAlign w:val="bottom"/>
            <w:hideMark/>
          </w:tcPr>
          <w:p w14:paraId="435728EE" w14:textId="77777777" w:rsidR="00CC7726" w:rsidRPr="003148BE" w:rsidRDefault="00CC7726" w:rsidP="00CC7726">
            <w:pPr>
              <w:spacing w:after="0" w:line="240" w:lineRule="auto"/>
              <w:jc w:val="center"/>
              <w:rPr>
                <w:rFonts w:ascii="Times New Roman" w:hAnsi="Times New Roman" w:cs="Times New Roman"/>
                <w:color w:val="000000"/>
                <w:sz w:val="24"/>
                <w:szCs w:val="24"/>
              </w:rPr>
            </w:pPr>
            <w:r w:rsidRPr="003148BE">
              <w:rPr>
                <w:rFonts w:ascii="Times New Roman" w:hAnsi="Times New Roman" w:cs="Times New Roman"/>
                <w:color w:val="000000"/>
                <w:sz w:val="24"/>
                <w:szCs w:val="24"/>
              </w:rPr>
              <w:t>CONCEPTO</w:t>
            </w:r>
          </w:p>
        </w:tc>
        <w:tc>
          <w:tcPr>
            <w:tcW w:w="1129" w:type="pct"/>
            <w:tcBorders>
              <w:top w:val="single" w:sz="8" w:space="0" w:color="auto"/>
              <w:left w:val="nil"/>
              <w:bottom w:val="single" w:sz="8" w:space="0" w:color="auto"/>
              <w:right w:val="single" w:sz="8" w:space="0" w:color="auto"/>
            </w:tcBorders>
            <w:shd w:val="clear" w:color="000000" w:fill="BFBFBF"/>
            <w:vAlign w:val="bottom"/>
            <w:hideMark/>
          </w:tcPr>
          <w:p w14:paraId="01C9FBBF" w14:textId="77777777" w:rsidR="00CC7726" w:rsidRPr="003148BE" w:rsidRDefault="00CC772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IMPORTE</w:t>
            </w:r>
          </w:p>
        </w:tc>
      </w:tr>
      <w:tr w:rsidR="00CC7726" w:rsidRPr="003148BE" w14:paraId="13F3E050" w14:textId="77777777" w:rsidTr="00CC7726">
        <w:trPr>
          <w:trHeight w:val="82"/>
        </w:trPr>
        <w:tc>
          <w:tcPr>
            <w:tcW w:w="387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436A47F" w14:textId="77777777" w:rsidR="00CC7726" w:rsidRPr="003148BE" w:rsidRDefault="00CC7726" w:rsidP="000253D2">
            <w:pPr>
              <w:spacing w:after="0" w:line="240" w:lineRule="auto"/>
              <w:rPr>
                <w:rFonts w:ascii="Times New Roman" w:hAnsi="Times New Roman" w:cs="Times New Roman"/>
                <w:color w:val="000000"/>
                <w:sz w:val="24"/>
                <w:szCs w:val="24"/>
              </w:rPr>
            </w:pPr>
            <w:r w:rsidRPr="003148BE">
              <w:rPr>
                <w:rFonts w:ascii="Times New Roman" w:hAnsi="Times New Roman" w:cs="Times New Roman"/>
                <w:color w:val="000000"/>
                <w:sz w:val="24"/>
                <w:szCs w:val="24"/>
              </w:rPr>
              <w:t>CERTIFICADO DE NO ADEUDO</w:t>
            </w:r>
          </w:p>
        </w:tc>
        <w:tc>
          <w:tcPr>
            <w:tcW w:w="1129" w:type="pct"/>
            <w:tcBorders>
              <w:top w:val="nil"/>
              <w:left w:val="nil"/>
              <w:bottom w:val="single" w:sz="8" w:space="0" w:color="auto"/>
              <w:right w:val="single" w:sz="8" w:space="0" w:color="auto"/>
            </w:tcBorders>
            <w:shd w:val="clear" w:color="auto" w:fill="auto"/>
            <w:vAlign w:val="bottom"/>
            <w:hideMark/>
          </w:tcPr>
          <w:p w14:paraId="1F517B4C" w14:textId="77777777" w:rsidR="00CC7726" w:rsidRPr="003148BE" w:rsidRDefault="00CC7726" w:rsidP="000253D2">
            <w:pPr>
              <w:spacing w:after="0" w:line="240" w:lineRule="auto"/>
              <w:jc w:val="right"/>
              <w:rPr>
                <w:rFonts w:ascii="Times New Roman" w:hAnsi="Times New Roman" w:cs="Times New Roman"/>
                <w:b/>
                <w:color w:val="000000"/>
                <w:sz w:val="24"/>
                <w:szCs w:val="24"/>
              </w:rPr>
            </w:pPr>
            <w:r w:rsidRPr="003148BE">
              <w:rPr>
                <w:rFonts w:ascii="Times New Roman" w:hAnsi="Times New Roman" w:cs="Times New Roman"/>
                <w:b/>
                <w:color w:val="000000"/>
                <w:sz w:val="24"/>
                <w:szCs w:val="24"/>
              </w:rPr>
              <w:t>100.00</w:t>
            </w:r>
          </w:p>
        </w:tc>
      </w:tr>
      <w:tr w:rsidR="00CC7726" w:rsidRPr="003148BE" w14:paraId="7B28F0FF" w14:textId="77777777" w:rsidTr="00CC7726">
        <w:trPr>
          <w:trHeight w:val="82"/>
        </w:trPr>
        <w:tc>
          <w:tcPr>
            <w:tcW w:w="387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DF11E67" w14:textId="77777777" w:rsidR="00CC7726" w:rsidRPr="003148BE" w:rsidRDefault="00CC7726" w:rsidP="000253D2">
            <w:pPr>
              <w:spacing w:after="0" w:line="240" w:lineRule="auto"/>
              <w:rPr>
                <w:rFonts w:ascii="Times New Roman" w:hAnsi="Times New Roman" w:cs="Times New Roman"/>
                <w:color w:val="000000"/>
                <w:sz w:val="24"/>
                <w:szCs w:val="24"/>
              </w:rPr>
            </w:pPr>
            <w:r w:rsidRPr="003148BE">
              <w:rPr>
                <w:rFonts w:ascii="Times New Roman" w:hAnsi="Times New Roman" w:cs="Times New Roman"/>
                <w:color w:val="000000"/>
                <w:sz w:val="24"/>
                <w:szCs w:val="24"/>
              </w:rPr>
              <w:t>CAMBIO DE PROPIETARIO</w:t>
            </w:r>
          </w:p>
        </w:tc>
        <w:tc>
          <w:tcPr>
            <w:tcW w:w="1129" w:type="pct"/>
            <w:tcBorders>
              <w:top w:val="nil"/>
              <w:left w:val="nil"/>
              <w:bottom w:val="single" w:sz="8" w:space="0" w:color="auto"/>
              <w:right w:val="single" w:sz="8" w:space="0" w:color="auto"/>
            </w:tcBorders>
            <w:shd w:val="clear" w:color="auto" w:fill="auto"/>
            <w:vAlign w:val="bottom"/>
            <w:hideMark/>
          </w:tcPr>
          <w:p w14:paraId="762817E0" w14:textId="77777777" w:rsidR="00CC7726" w:rsidRPr="003148BE" w:rsidRDefault="00CC7726" w:rsidP="000253D2">
            <w:pPr>
              <w:spacing w:after="0" w:line="240" w:lineRule="auto"/>
              <w:jc w:val="right"/>
              <w:rPr>
                <w:rFonts w:ascii="Times New Roman" w:hAnsi="Times New Roman" w:cs="Times New Roman"/>
                <w:b/>
                <w:color w:val="000000"/>
                <w:sz w:val="24"/>
                <w:szCs w:val="24"/>
              </w:rPr>
            </w:pPr>
            <w:r w:rsidRPr="003148BE">
              <w:rPr>
                <w:rFonts w:ascii="Times New Roman" w:hAnsi="Times New Roman" w:cs="Times New Roman"/>
                <w:b/>
                <w:color w:val="000000"/>
                <w:sz w:val="24"/>
                <w:szCs w:val="24"/>
              </w:rPr>
              <w:t>100.00</w:t>
            </w:r>
          </w:p>
        </w:tc>
      </w:tr>
      <w:tr w:rsidR="00CC7726" w:rsidRPr="003148BE" w14:paraId="43EFAA2E" w14:textId="77777777" w:rsidTr="00CC7726">
        <w:trPr>
          <w:trHeight w:val="82"/>
        </w:trPr>
        <w:tc>
          <w:tcPr>
            <w:tcW w:w="387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CB253F4" w14:textId="77777777" w:rsidR="00CC7726" w:rsidRPr="003148BE" w:rsidRDefault="00CC7726" w:rsidP="000253D2">
            <w:pPr>
              <w:spacing w:after="0" w:line="240" w:lineRule="auto"/>
              <w:rPr>
                <w:rFonts w:ascii="Times New Roman" w:hAnsi="Times New Roman" w:cs="Times New Roman"/>
                <w:color w:val="000000"/>
                <w:sz w:val="24"/>
                <w:szCs w:val="24"/>
              </w:rPr>
            </w:pPr>
            <w:r w:rsidRPr="003148BE">
              <w:rPr>
                <w:rFonts w:ascii="Times New Roman" w:hAnsi="Times New Roman" w:cs="Times New Roman"/>
                <w:color w:val="000000"/>
                <w:sz w:val="24"/>
                <w:szCs w:val="24"/>
              </w:rPr>
              <w:t xml:space="preserve">AGUA (SERVICIO DE PIPA) </w:t>
            </w:r>
            <w:proofErr w:type="gramStart"/>
            <w:r w:rsidRPr="003148BE">
              <w:rPr>
                <w:rFonts w:ascii="Times New Roman" w:hAnsi="Times New Roman" w:cs="Times New Roman"/>
                <w:color w:val="000000"/>
                <w:sz w:val="24"/>
                <w:szCs w:val="24"/>
              </w:rPr>
              <w:t>a  1</w:t>
            </w:r>
            <w:proofErr w:type="gramEnd"/>
            <w:r w:rsidRPr="003148BE">
              <w:rPr>
                <w:rFonts w:ascii="Times New Roman" w:hAnsi="Times New Roman" w:cs="Times New Roman"/>
                <w:color w:val="000000"/>
                <w:sz w:val="24"/>
                <w:szCs w:val="24"/>
              </w:rPr>
              <w:t xml:space="preserve"> km del pozo</w:t>
            </w:r>
          </w:p>
        </w:tc>
        <w:tc>
          <w:tcPr>
            <w:tcW w:w="1129" w:type="pct"/>
            <w:tcBorders>
              <w:top w:val="nil"/>
              <w:left w:val="nil"/>
              <w:bottom w:val="single" w:sz="8" w:space="0" w:color="auto"/>
              <w:right w:val="single" w:sz="8" w:space="0" w:color="auto"/>
            </w:tcBorders>
            <w:shd w:val="clear" w:color="auto" w:fill="auto"/>
            <w:vAlign w:val="bottom"/>
            <w:hideMark/>
          </w:tcPr>
          <w:p w14:paraId="104BB872" w14:textId="77777777" w:rsidR="00CC7726" w:rsidRPr="003148BE" w:rsidRDefault="00CC7726" w:rsidP="000253D2">
            <w:pPr>
              <w:spacing w:after="0" w:line="240" w:lineRule="auto"/>
              <w:jc w:val="right"/>
              <w:rPr>
                <w:rFonts w:ascii="Times New Roman" w:hAnsi="Times New Roman" w:cs="Times New Roman"/>
                <w:b/>
                <w:color w:val="000000"/>
                <w:sz w:val="24"/>
                <w:szCs w:val="24"/>
              </w:rPr>
            </w:pPr>
            <w:r w:rsidRPr="003148BE">
              <w:rPr>
                <w:rFonts w:ascii="Times New Roman" w:hAnsi="Times New Roman" w:cs="Times New Roman"/>
                <w:b/>
                <w:color w:val="000000"/>
                <w:sz w:val="24"/>
                <w:szCs w:val="24"/>
              </w:rPr>
              <w:t>110.00</w:t>
            </w:r>
          </w:p>
        </w:tc>
      </w:tr>
      <w:tr w:rsidR="00CC7726" w:rsidRPr="003148BE" w14:paraId="44705932" w14:textId="77777777" w:rsidTr="00CC7726">
        <w:trPr>
          <w:trHeight w:val="82"/>
        </w:trPr>
        <w:tc>
          <w:tcPr>
            <w:tcW w:w="387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C608C76" w14:textId="77777777" w:rsidR="00CC7726" w:rsidRPr="003148BE" w:rsidRDefault="00CC7726" w:rsidP="000253D2">
            <w:pPr>
              <w:spacing w:after="0" w:line="240" w:lineRule="auto"/>
              <w:rPr>
                <w:rFonts w:ascii="Times New Roman" w:hAnsi="Times New Roman" w:cs="Times New Roman"/>
                <w:color w:val="000000"/>
                <w:sz w:val="24"/>
                <w:szCs w:val="24"/>
              </w:rPr>
            </w:pPr>
            <w:r w:rsidRPr="003148BE">
              <w:rPr>
                <w:rFonts w:ascii="Times New Roman" w:hAnsi="Times New Roman" w:cs="Times New Roman"/>
                <w:color w:val="000000"/>
                <w:sz w:val="24"/>
                <w:szCs w:val="24"/>
              </w:rPr>
              <w:t xml:space="preserve">AGUA (SERVICIO DE </w:t>
            </w:r>
            <w:proofErr w:type="gramStart"/>
            <w:r w:rsidRPr="003148BE">
              <w:rPr>
                <w:rFonts w:ascii="Times New Roman" w:hAnsi="Times New Roman" w:cs="Times New Roman"/>
                <w:color w:val="000000"/>
                <w:sz w:val="24"/>
                <w:szCs w:val="24"/>
              </w:rPr>
              <w:t>PIPA)a</w:t>
            </w:r>
            <w:proofErr w:type="gramEnd"/>
            <w:r w:rsidRPr="003148BE">
              <w:rPr>
                <w:rFonts w:ascii="Times New Roman" w:hAnsi="Times New Roman" w:cs="Times New Roman"/>
                <w:color w:val="000000"/>
                <w:sz w:val="24"/>
                <w:szCs w:val="24"/>
              </w:rPr>
              <w:t xml:space="preserve"> 1.5 km del pozo</w:t>
            </w:r>
          </w:p>
        </w:tc>
        <w:tc>
          <w:tcPr>
            <w:tcW w:w="1129" w:type="pct"/>
            <w:tcBorders>
              <w:top w:val="nil"/>
              <w:left w:val="nil"/>
              <w:bottom w:val="single" w:sz="8" w:space="0" w:color="auto"/>
              <w:right w:val="single" w:sz="8" w:space="0" w:color="auto"/>
            </w:tcBorders>
            <w:shd w:val="clear" w:color="auto" w:fill="auto"/>
            <w:vAlign w:val="bottom"/>
            <w:hideMark/>
          </w:tcPr>
          <w:p w14:paraId="7EF97E54" w14:textId="77777777" w:rsidR="00CC7726" w:rsidRPr="003148BE" w:rsidRDefault="00CC7726" w:rsidP="000253D2">
            <w:pPr>
              <w:spacing w:after="0" w:line="240" w:lineRule="auto"/>
              <w:jc w:val="right"/>
              <w:rPr>
                <w:rFonts w:ascii="Times New Roman" w:hAnsi="Times New Roman" w:cs="Times New Roman"/>
                <w:b/>
                <w:color w:val="000000"/>
                <w:sz w:val="24"/>
                <w:szCs w:val="24"/>
              </w:rPr>
            </w:pPr>
            <w:r w:rsidRPr="003148BE">
              <w:rPr>
                <w:rFonts w:ascii="Times New Roman" w:hAnsi="Times New Roman" w:cs="Times New Roman"/>
                <w:b/>
                <w:color w:val="000000"/>
                <w:sz w:val="24"/>
                <w:szCs w:val="24"/>
              </w:rPr>
              <w:t>200.00</w:t>
            </w:r>
          </w:p>
        </w:tc>
      </w:tr>
      <w:tr w:rsidR="00CC7726" w:rsidRPr="003148BE" w14:paraId="657411A9" w14:textId="77777777" w:rsidTr="00CC7726">
        <w:trPr>
          <w:trHeight w:val="82"/>
        </w:trPr>
        <w:tc>
          <w:tcPr>
            <w:tcW w:w="387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51AB699" w14:textId="77777777" w:rsidR="00CC7726" w:rsidRPr="003148BE" w:rsidRDefault="00CC7726" w:rsidP="000253D2">
            <w:pPr>
              <w:spacing w:after="0" w:line="240" w:lineRule="auto"/>
              <w:rPr>
                <w:rFonts w:ascii="Times New Roman" w:hAnsi="Times New Roman" w:cs="Times New Roman"/>
                <w:color w:val="000000"/>
                <w:sz w:val="24"/>
                <w:szCs w:val="24"/>
              </w:rPr>
            </w:pPr>
            <w:r w:rsidRPr="003148BE">
              <w:rPr>
                <w:rFonts w:ascii="Times New Roman" w:hAnsi="Times New Roman" w:cs="Times New Roman"/>
                <w:color w:val="000000"/>
                <w:sz w:val="24"/>
                <w:szCs w:val="24"/>
              </w:rPr>
              <w:t>AGUA (SERVICIO DE PIPA) a 2 km del pozo</w:t>
            </w:r>
          </w:p>
        </w:tc>
        <w:tc>
          <w:tcPr>
            <w:tcW w:w="1129" w:type="pct"/>
            <w:tcBorders>
              <w:top w:val="nil"/>
              <w:left w:val="nil"/>
              <w:bottom w:val="single" w:sz="8" w:space="0" w:color="auto"/>
              <w:right w:val="single" w:sz="8" w:space="0" w:color="auto"/>
            </w:tcBorders>
            <w:shd w:val="clear" w:color="auto" w:fill="auto"/>
            <w:vAlign w:val="bottom"/>
            <w:hideMark/>
          </w:tcPr>
          <w:p w14:paraId="0CDBC07C" w14:textId="77777777" w:rsidR="00CC7726" w:rsidRPr="003148BE" w:rsidRDefault="00CC7726" w:rsidP="000253D2">
            <w:pPr>
              <w:spacing w:after="0" w:line="240" w:lineRule="auto"/>
              <w:jc w:val="right"/>
              <w:rPr>
                <w:rFonts w:ascii="Times New Roman" w:hAnsi="Times New Roman" w:cs="Times New Roman"/>
                <w:b/>
                <w:color w:val="000000"/>
                <w:sz w:val="24"/>
                <w:szCs w:val="24"/>
              </w:rPr>
            </w:pPr>
            <w:r w:rsidRPr="003148BE">
              <w:rPr>
                <w:rFonts w:ascii="Times New Roman" w:hAnsi="Times New Roman" w:cs="Times New Roman"/>
                <w:b/>
                <w:color w:val="000000"/>
                <w:sz w:val="24"/>
                <w:szCs w:val="24"/>
              </w:rPr>
              <w:t>250.00</w:t>
            </w:r>
          </w:p>
        </w:tc>
      </w:tr>
      <w:tr w:rsidR="00CC7726" w:rsidRPr="003148BE" w14:paraId="58EA4EF4" w14:textId="77777777" w:rsidTr="00CC7726">
        <w:trPr>
          <w:trHeight w:val="82"/>
        </w:trPr>
        <w:tc>
          <w:tcPr>
            <w:tcW w:w="387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0D67E93" w14:textId="77777777" w:rsidR="00CC7726" w:rsidRPr="003148BE" w:rsidRDefault="00CC7726" w:rsidP="000253D2">
            <w:pPr>
              <w:spacing w:after="0" w:line="240" w:lineRule="auto"/>
              <w:rPr>
                <w:rFonts w:ascii="Times New Roman" w:hAnsi="Times New Roman" w:cs="Times New Roman"/>
                <w:color w:val="000000"/>
                <w:sz w:val="24"/>
                <w:szCs w:val="24"/>
              </w:rPr>
            </w:pPr>
            <w:r w:rsidRPr="003148BE">
              <w:rPr>
                <w:rFonts w:ascii="Times New Roman" w:hAnsi="Times New Roman" w:cs="Times New Roman"/>
                <w:color w:val="000000"/>
                <w:sz w:val="24"/>
                <w:szCs w:val="24"/>
              </w:rPr>
              <w:t>DRENAJE (SERVICIO DE PIPA LIMPIEZA FOSA)</w:t>
            </w:r>
          </w:p>
        </w:tc>
        <w:tc>
          <w:tcPr>
            <w:tcW w:w="1129" w:type="pct"/>
            <w:tcBorders>
              <w:top w:val="nil"/>
              <w:left w:val="nil"/>
              <w:bottom w:val="single" w:sz="8" w:space="0" w:color="auto"/>
              <w:right w:val="single" w:sz="8" w:space="0" w:color="auto"/>
            </w:tcBorders>
            <w:shd w:val="clear" w:color="auto" w:fill="auto"/>
            <w:vAlign w:val="bottom"/>
            <w:hideMark/>
          </w:tcPr>
          <w:p w14:paraId="2FC2A2BF" w14:textId="77777777" w:rsidR="00CC7726" w:rsidRPr="003148BE" w:rsidRDefault="00CC7726" w:rsidP="000253D2">
            <w:pPr>
              <w:spacing w:after="0" w:line="240" w:lineRule="auto"/>
              <w:jc w:val="right"/>
              <w:rPr>
                <w:rFonts w:ascii="Times New Roman" w:hAnsi="Times New Roman" w:cs="Times New Roman"/>
                <w:b/>
                <w:color w:val="000000"/>
                <w:sz w:val="24"/>
                <w:szCs w:val="24"/>
              </w:rPr>
            </w:pPr>
            <w:r w:rsidRPr="003148BE">
              <w:rPr>
                <w:rFonts w:ascii="Times New Roman" w:hAnsi="Times New Roman" w:cs="Times New Roman"/>
                <w:b/>
                <w:color w:val="000000"/>
                <w:sz w:val="24"/>
                <w:szCs w:val="24"/>
              </w:rPr>
              <w:t>200.00</w:t>
            </w:r>
          </w:p>
        </w:tc>
      </w:tr>
    </w:tbl>
    <w:p w14:paraId="5BA62B8F" w14:textId="77777777" w:rsidR="00CC7726" w:rsidRDefault="00CC7726" w:rsidP="003148BE">
      <w:pPr>
        <w:autoSpaceDE w:val="0"/>
        <w:autoSpaceDN w:val="0"/>
        <w:adjustRightInd w:val="0"/>
        <w:spacing w:after="0" w:line="240" w:lineRule="auto"/>
        <w:jc w:val="both"/>
        <w:rPr>
          <w:rFonts w:ascii="Times New Roman" w:hAnsi="Times New Roman" w:cs="Times New Roman"/>
          <w:b/>
          <w:bCs/>
          <w:iCs/>
          <w:color w:val="000000"/>
          <w:sz w:val="24"/>
          <w:szCs w:val="24"/>
        </w:rPr>
      </w:pPr>
    </w:p>
    <w:p w14:paraId="37A325AD" w14:textId="51A7E7E1" w:rsidR="00CC7726" w:rsidRDefault="00CC7726" w:rsidP="003148BE">
      <w:pPr>
        <w:autoSpaceDE w:val="0"/>
        <w:autoSpaceDN w:val="0"/>
        <w:adjustRightInd w:val="0"/>
        <w:spacing w:after="0" w:line="240" w:lineRule="auto"/>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 xml:space="preserve">III.- </w:t>
      </w:r>
      <w:proofErr w:type="gramStart"/>
      <w:r w:rsidRPr="00CC7726">
        <w:rPr>
          <w:rFonts w:ascii="Times New Roman" w:hAnsi="Times New Roman" w:cs="Times New Roman"/>
          <w:b/>
          <w:bCs/>
          <w:iCs/>
          <w:color w:val="000000"/>
          <w:sz w:val="24"/>
          <w:szCs w:val="24"/>
        </w:rPr>
        <w:t>RECONEXIONES :</w:t>
      </w:r>
      <w:proofErr w:type="gramEnd"/>
    </w:p>
    <w:tbl>
      <w:tblPr>
        <w:tblW w:w="5000" w:type="pct"/>
        <w:tblCellMar>
          <w:left w:w="70" w:type="dxa"/>
          <w:right w:w="70" w:type="dxa"/>
        </w:tblCellMar>
        <w:tblLook w:val="04A0" w:firstRow="1" w:lastRow="0" w:firstColumn="1" w:lastColumn="0" w:noHBand="0" w:noVBand="1"/>
      </w:tblPr>
      <w:tblGrid>
        <w:gridCol w:w="1921"/>
        <w:gridCol w:w="5195"/>
        <w:gridCol w:w="2076"/>
      </w:tblGrid>
      <w:tr w:rsidR="00CC7726" w:rsidRPr="003148BE" w14:paraId="18C8C101" w14:textId="77777777" w:rsidTr="00CC7726">
        <w:trPr>
          <w:trHeight w:val="82"/>
        </w:trPr>
        <w:tc>
          <w:tcPr>
            <w:tcW w:w="1045" w:type="pct"/>
            <w:tcBorders>
              <w:top w:val="single" w:sz="8" w:space="0" w:color="auto"/>
              <w:left w:val="single" w:sz="8" w:space="0" w:color="auto"/>
              <w:bottom w:val="nil"/>
              <w:right w:val="single" w:sz="8" w:space="0" w:color="auto"/>
            </w:tcBorders>
            <w:shd w:val="clear" w:color="000000" w:fill="BFBFBF"/>
            <w:noWrap/>
            <w:vAlign w:val="bottom"/>
            <w:hideMark/>
          </w:tcPr>
          <w:p w14:paraId="1603067A" w14:textId="77777777" w:rsidR="00CC7726" w:rsidRPr="003148BE" w:rsidRDefault="00CC772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CATEGORÌA</w:t>
            </w:r>
          </w:p>
        </w:tc>
        <w:tc>
          <w:tcPr>
            <w:tcW w:w="2826" w:type="pct"/>
            <w:tcBorders>
              <w:top w:val="single" w:sz="8" w:space="0" w:color="auto"/>
              <w:left w:val="nil"/>
              <w:bottom w:val="nil"/>
              <w:right w:val="single" w:sz="8" w:space="0" w:color="000000"/>
            </w:tcBorders>
            <w:shd w:val="clear" w:color="000000" w:fill="BFBFBF"/>
            <w:noWrap/>
            <w:vAlign w:val="bottom"/>
            <w:hideMark/>
          </w:tcPr>
          <w:p w14:paraId="0D1C315E" w14:textId="77777777" w:rsidR="00CC7726" w:rsidRPr="003148BE" w:rsidRDefault="00CC772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CONCEPTO</w:t>
            </w:r>
          </w:p>
        </w:tc>
        <w:tc>
          <w:tcPr>
            <w:tcW w:w="1129" w:type="pct"/>
            <w:tcBorders>
              <w:top w:val="single" w:sz="8" w:space="0" w:color="auto"/>
              <w:left w:val="nil"/>
              <w:bottom w:val="nil"/>
              <w:right w:val="single" w:sz="8" w:space="0" w:color="auto"/>
            </w:tcBorders>
            <w:shd w:val="clear" w:color="000000" w:fill="BFBFBF"/>
            <w:noWrap/>
            <w:vAlign w:val="bottom"/>
            <w:hideMark/>
          </w:tcPr>
          <w:p w14:paraId="0D9E9BB9" w14:textId="77777777" w:rsidR="00CC7726" w:rsidRPr="003148BE" w:rsidRDefault="00CC772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IMPORTE</w:t>
            </w:r>
          </w:p>
        </w:tc>
      </w:tr>
      <w:tr w:rsidR="00CC7726" w:rsidRPr="003148BE" w14:paraId="2BB4ACC5" w14:textId="77777777" w:rsidTr="00CC7726">
        <w:trPr>
          <w:trHeight w:val="82"/>
        </w:trPr>
        <w:tc>
          <w:tcPr>
            <w:tcW w:w="1045" w:type="pct"/>
            <w:tcBorders>
              <w:top w:val="single" w:sz="8" w:space="0" w:color="auto"/>
              <w:left w:val="single" w:sz="8" w:space="0" w:color="auto"/>
              <w:bottom w:val="single" w:sz="8" w:space="0" w:color="auto"/>
              <w:right w:val="nil"/>
            </w:tcBorders>
            <w:shd w:val="clear" w:color="auto" w:fill="auto"/>
            <w:vAlign w:val="center"/>
            <w:hideMark/>
          </w:tcPr>
          <w:p w14:paraId="68A11110" w14:textId="77777777" w:rsidR="00CC7726" w:rsidRPr="003148BE" w:rsidRDefault="00CC772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Domestico</w:t>
            </w:r>
          </w:p>
        </w:tc>
        <w:tc>
          <w:tcPr>
            <w:tcW w:w="2826"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06187A84" w14:textId="77777777" w:rsidR="00CC7726" w:rsidRPr="003148BE" w:rsidRDefault="00CC772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AGUA</w:t>
            </w:r>
          </w:p>
        </w:tc>
        <w:tc>
          <w:tcPr>
            <w:tcW w:w="1129" w:type="pct"/>
            <w:tcBorders>
              <w:top w:val="single" w:sz="8" w:space="0" w:color="auto"/>
              <w:left w:val="nil"/>
              <w:bottom w:val="single" w:sz="8" w:space="0" w:color="auto"/>
              <w:right w:val="single" w:sz="8" w:space="0" w:color="auto"/>
            </w:tcBorders>
            <w:shd w:val="clear" w:color="auto" w:fill="auto"/>
            <w:vAlign w:val="center"/>
            <w:hideMark/>
          </w:tcPr>
          <w:p w14:paraId="7420DC69" w14:textId="77777777" w:rsidR="00CC7726" w:rsidRPr="003148BE" w:rsidRDefault="00CC772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250.00</w:t>
            </w:r>
          </w:p>
        </w:tc>
      </w:tr>
      <w:tr w:rsidR="00CC7726" w:rsidRPr="003148BE" w14:paraId="60B85D15" w14:textId="77777777" w:rsidTr="00CC7726">
        <w:trPr>
          <w:trHeight w:val="82"/>
        </w:trPr>
        <w:tc>
          <w:tcPr>
            <w:tcW w:w="3871" w:type="pct"/>
            <w:gridSpan w:val="2"/>
            <w:tcBorders>
              <w:top w:val="nil"/>
              <w:left w:val="single" w:sz="8" w:space="0" w:color="auto"/>
              <w:bottom w:val="single" w:sz="8" w:space="0" w:color="auto"/>
              <w:right w:val="nil"/>
            </w:tcBorders>
            <w:shd w:val="clear" w:color="auto" w:fill="auto"/>
            <w:noWrap/>
            <w:vAlign w:val="center"/>
            <w:hideMark/>
          </w:tcPr>
          <w:p w14:paraId="4D54C886" w14:textId="77777777" w:rsidR="00CC7726" w:rsidRPr="003148BE" w:rsidRDefault="00CC7726" w:rsidP="000253D2">
            <w:pPr>
              <w:spacing w:after="0" w:line="240" w:lineRule="auto"/>
              <w:jc w:val="right"/>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IMPORTE A PAGAR</w:t>
            </w:r>
          </w:p>
        </w:tc>
        <w:tc>
          <w:tcPr>
            <w:tcW w:w="1129" w:type="pct"/>
            <w:tcBorders>
              <w:top w:val="nil"/>
              <w:left w:val="single" w:sz="8" w:space="0" w:color="auto"/>
              <w:bottom w:val="single" w:sz="8" w:space="0" w:color="auto"/>
              <w:right w:val="single" w:sz="8" w:space="0" w:color="auto"/>
            </w:tcBorders>
            <w:shd w:val="clear" w:color="auto" w:fill="auto"/>
            <w:noWrap/>
            <w:vAlign w:val="bottom"/>
            <w:hideMark/>
          </w:tcPr>
          <w:p w14:paraId="489D970B" w14:textId="77777777" w:rsidR="00CC7726" w:rsidRPr="003148BE" w:rsidRDefault="00CC7726" w:rsidP="000253D2">
            <w:pPr>
              <w:spacing w:after="0" w:line="240" w:lineRule="auto"/>
              <w:jc w:val="right"/>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250.00</w:t>
            </w:r>
          </w:p>
        </w:tc>
      </w:tr>
    </w:tbl>
    <w:p w14:paraId="45C3D3B5" w14:textId="4F36EF32" w:rsidR="00CC7726" w:rsidRDefault="00CC7726" w:rsidP="003148BE">
      <w:pPr>
        <w:autoSpaceDE w:val="0"/>
        <w:autoSpaceDN w:val="0"/>
        <w:adjustRightInd w:val="0"/>
        <w:spacing w:after="0" w:line="240" w:lineRule="auto"/>
        <w:jc w:val="both"/>
        <w:rPr>
          <w:rFonts w:ascii="Times New Roman" w:hAnsi="Times New Roman" w:cs="Times New Roman"/>
          <w:b/>
          <w:bCs/>
          <w:iCs/>
          <w:color w:val="000000"/>
          <w:sz w:val="24"/>
          <w:szCs w:val="24"/>
        </w:rPr>
      </w:pPr>
    </w:p>
    <w:tbl>
      <w:tblPr>
        <w:tblW w:w="5000" w:type="pct"/>
        <w:tblCellMar>
          <w:left w:w="70" w:type="dxa"/>
          <w:right w:w="70" w:type="dxa"/>
        </w:tblCellMar>
        <w:tblLook w:val="04A0" w:firstRow="1" w:lastRow="0" w:firstColumn="1" w:lastColumn="0" w:noHBand="0" w:noVBand="1"/>
      </w:tblPr>
      <w:tblGrid>
        <w:gridCol w:w="2127"/>
        <w:gridCol w:w="5092"/>
        <w:gridCol w:w="1973"/>
      </w:tblGrid>
      <w:tr w:rsidR="00CC7726" w:rsidRPr="003148BE" w14:paraId="70C587C1" w14:textId="77777777" w:rsidTr="00CC7726">
        <w:trPr>
          <w:trHeight w:val="82"/>
        </w:trPr>
        <w:tc>
          <w:tcPr>
            <w:tcW w:w="1045" w:type="pct"/>
            <w:tcBorders>
              <w:top w:val="single" w:sz="8" w:space="0" w:color="auto"/>
              <w:left w:val="single" w:sz="8" w:space="0" w:color="auto"/>
              <w:bottom w:val="nil"/>
              <w:right w:val="single" w:sz="8" w:space="0" w:color="auto"/>
            </w:tcBorders>
            <w:shd w:val="clear" w:color="000000" w:fill="BFBFBF"/>
            <w:noWrap/>
            <w:vAlign w:val="bottom"/>
            <w:hideMark/>
          </w:tcPr>
          <w:p w14:paraId="250721AA" w14:textId="77777777" w:rsidR="00CC7726" w:rsidRPr="003148BE" w:rsidRDefault="00CC772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CATEGORÌA</w:t>
            </w:r>
          </w:p>
        </w:tc>
        <w:tc>
          <w:tcPr>
            <w:tcW w:w="2826" w:type="pct"/>
            <w:tcBorders>
              <w:top w:val="single" w:sz="8" w:space="0" w:color="auto"/>
              <w:left w:val="nil"/>
              <w:bottom w:val="nil"/>
              <w:right w:val="single" w:sz="8" w:space="0" w:color="000000"/>
            </w:tcBorders>
            <w:shd w:val="clear" w:color="000000" w:fill="BFBFBF"/>
            <w:noWrap/>
            <w:vAlign w:val="bottom"/>
            <w:hideMark/>
          </w:tcPr>
          <w:p w14:paraId="1DA33819" w14:textId="77777777" w:rsidR="00CC7726" w:rsidRPr="003148BE" w:rsidRDefault="00CC772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CONCEPTO</w:t>
            </w:r>
          </w:p>
        </w:tc>
        <w:tc>
          <w:tcPr>
            <w:tcW w:w="1129" w:type="pct"/>
            <w:tcBorders>
              <w:top w:val="single" w:sz="8" w:space="0" w:color="auto"/>
              <w:left w:val="nil"/>
              <w:bottom w:val="nil"/>
              <w:right w:val="single" w:sz="8" w:space="0" w:color="auto"/>
            </w:tcBorders>
            <w:shd w:val="clear" w:color="000000" w:fill="BFBFBF"/>
            <w:noWrap/>
            <w:vAlign w:val="bottom"/>
            <w:hideMark/>
          </w:tcPr>
          <w:p w14:paraId="19ABD98C" w14:textId="77777777" w:rsidR="00CC7726" w:rsidRPr="003148BE" w:rsidRDefault="00CC772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IMPORTE</w:t>
            </w:r>
          </w:p>
        </w:tc>
      </w:tr>
      <w:tr w:rsidR="00CC7726" w:rsidRPr="003148BE" w14:paraId="44842E92" w14:textId="77777777" w:rsidTr="00CC7726">
        <w:trPr>
          <w:trHeight w:val="82"/>
        </w:trPr>
        <w:tc>
          <w:tcPr>
            <w:tcW w:w="1045" w:type="pct"/>
            <w:tcBorders>
              <w:top w:val="single" w:sz="8" w:space="0" w:color="auto"/>
              <w:left w:val="single" w:sz="8" w:space="0" w:color="auto"/>
              <w:bottom w:val="single" w:sz="8" w:space="0" w:color="auto"/>
              <w:right w:val="nil"/>
            </w:tcBorders>
            <w:shd w:val="clear" w:color="auto" w:fill="auto"/>
            <w:vAlign w:val="center"/>
            <w:hideMark/>
          </w:tcPr>
          <w:p w14:paraId="64F5E448" w14:textId="77777777" w:rsidR="00CC7726" w:rsidRPr="003148BE" w:rsidRDefault="00CC7726" w:rsidP="000253D2">
            <w:pPr>
              <w:spacing w:after="0" w:line="240" w:lineRule="auto"/>
              <w:rPr>
                <w:rFonts w:ascii="Times New Roman" w:hAnsi="Times New Roman" w:cs="Times New Roman"/>
                <w:color w:val="000000"/>
                <w:sz w:val="24"/>
                <w:szCs w:val="24"/>
              </w:rPr>
            </w:pPr>
            <w:r w:rsidRPr="003148BE">
              <w:rPr>
                <w:rFonts w:ascii="Times New Roman" w:hAnsi="Times New Roman" w:cs="Times New Roman"/>
                <w:color w:val="000000"/>
                <w:sz w:val="24"/>
                <w:szCs w:val="24"/>
              </w:rPr>
              <w:t>Comercial/Industrial</w:t>
            </w:r>
          </w:p>
        </w:tc>
        <w:tc>
          <w:tcPr>
            <w:tcW w:w="2826"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48439105" w14:textId="77777777" w:rsidR="00CC7726" w:rsidRPr="003148BE" w:rsidRDefault="00CC772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AGUA</w:t>
            </w:r>
          </w:p>
        </w:tc>
        <w:tc>
          <w:tcPr>
            <w:tcW w:w="1129" w:type="pct"/>
            <w:tcBorders>
              <w:top w:val="single" w:sz="8" w:space="0" w:color="auto"/>
              <w:left w:val="nil"/>
              <w:bottom w:val="single" w:sz="8" w:space="0" w:color="auto"/>
              <w:right w:val="single" w:sz="8" w:space="0" w:color="auto"/>
            </w:tcBorders>
            <w:shd w:val="clear" w:color="auto" w:fill="auto"/>
            <w:vAlign w:val="center"/>
            <w:hideMark/>
          </w:tcPr>
          <w:p w14:paraId="631F581D" w14:textId="77777777" w:rsidR="00CC7726" w:rsidRPr="003148BE" w:rsidRDefault="00CC7726" w:rsidP="000253D2">
            <w:pPr>
              <w:spacing w:after="0" w:line="240" w:lineRule="auto"/>
              <w:jc w:val="right"/>
              <w:rPr>
                <w:rFonts w:ascii="Times New Roman" w:hAnsi="Times New Roman" w:cs="Times New Roman"/>
                <w:color w:val="000000"/>
                <w:sz w:val="24"/>
                <w:szCs w:val="24"/>
              </w:rPr>
            </w:pPr>
            <w:r w:rsidRPr="003148BE">
              <w:rPr>
                <w:rFonts w:ascii="Times New Roman" w:hAnsi="Times New Roman" w:cs="Times New Roman"/>
                <w:color w:val="000000"/>
                <w:sz w:val="24"/>
                <w:szCs w:val="24"/>
              </w:rPr>
              <w:t>250.00</w:t>
            </w:r>
          </w:p>
        </w:tc>
      </w:tr>
      <w:tr w:rsidR="00CC7726" w:rsidRPr="003148BE" w14:paraId="13AE9AD5" w14:textId="77777777" w:rsidTr="00CC7726">
        <w:trPr>
          <w:trHeight w:val="82"/>
        </w:trPr>
        <w:tc>
          <w:tcPr>
            <w:tcW w:w="3871" w:type="pct"/>
            <w:gridSpan w:val="2"/>
            <w:tcBorders>
              <w:top w:val="nil"/>
              <w:left w:val="single" w:sz="8" w:space="0" w:color="auto"/>
              <w:bottom w:val="single" w:sz="8" w:space="0" w:color="auto"/>
              <w:right w:val="nil"/>
            </w:tcBorders>
            <w:shd w:val="clear" w:color="auto" w:fill="auto"/>
            <w:noWrap/>
            <w:vAlign w:val="center"/>
            <w:hideMark/>
          </w:tcPr>
          <w:p w14:paraId="1DFB6F4F" w14:textId="77777777" w:rsidR="00CC7726" w:rsidRPr="003148BE" w:rsidRDefault="00CC7726" w:rsidP="000253D2">
            <w:pPr>
              <w:spacing w:after="0" w:line="240" w:lineRule="auto"/>
              <w:jc w:val="right"/>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IMPORTE A PAGAR</w:t>
            </w:r>
          </w:p>
        </w:tc>
        <w:tc>
          <w:tcPr>
            <w:tcW w:w="1129" w:type="pct"/>
            <w:tcBorders>
              <w:top w:val="nil"/>
              <w:left w:val="single" w:sz="8" w:space="0" w:color="auto"/>
              <w:bottom w:val="single" w:sz="8" w:space="0" w:color="auto"/>
              <w:right w:val="single" w:sz="8" w:space="0" w:color="auto"/>
            </w:tcBorders>
            <w:shd w:val="clear" w:color="auto" w:fill="auto"/>
            <w:noWrap/>
            <w:vAlign w:val="bottom"/>
            <w:hideMark/>
          </w:tcPr>
          <w:p w14:paraId="51E9DC20" w14:textId="77777777" w:rsidR="00CC7726" w:rsidRPr="003148BE" w:rsidRDefault="00CC7726" w:rsidP="000253D2">
            <w:pPr>
              <w:spacing w:after="0" w:line="240" w:lineRule="auto"/>
              <w:jc w:val="right"/>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250.00</w:t>
            </w:r>
          </w:p>
        </w:tc>
      </w:tr>
    </w:tbl>
    <w:p w14:paraId="09832ED4" w14:textId="77777777" w:rsidR="00CC7726" w:rsidRDefault="00CC7726" w:rsidP="003148BE">
      <w:pPr>
        <w:autoSpaceDE w:val="0"/>
        <w:autoSpaceDN w:val="0"/>
        <w:adjustRightInd w:val="0"/>
        <w:spacing w:after="0" w:line="240" w:lineRule="auto"/>
        <w:jc w:val="both"/>
        <w:rPr>
          <w:rFonts w:ascii="Times New Roman" w:hAnsi="Times New Roman" w:cs="Times New Roman"/>
          <w:b/>
          <w:bCs/>
          <w:iCs/>
          <w:color w:val="000000"/>
          <w:sz w:val="24"/>
          <w:szCs w:val="24"/>
        </w:rPr>
      </w:pPr>
    </w:p>
    <w:p w14:paraId="6A0BA1DE" w14:textId="77777777" w:rsidR="00CD309F" w:rsidRDefault="00CD309F" w:rsidP="003148BE">
      <w:pPr>
        <w:autoSpaceDE w:val="0"/>
        <w:autoSpaceDN w:val="0"/>
        <w:adjustRightInd w:val="0"/>
        <w:spacing w:after="0" w:line="240" w:lineRule="auto"/>
        <w:jc w:val="both"/>
        <w:rPr>
          <w:rFonts w:ascii="Times New Roman" w:hAnsi="Times New Roman" w:cs="Times New Roman"/>
          <w:color w:val="000000"/>
          <w:sz w:val="24"/>
          <w:szCs w:val="24"/>
        </w:rPr>
        <w:sectPr w:rsidR="00CD309F" w:rsidSect="00CC7726">
          <w:type w:val="continuous"/>
          <w:pgSz w:w="12240" w:h="15840" w:code="1"/>
          <w:pgMar w:top="3402" w:right="1469" w:bottom="1418" w:left="1559" w:header="709" w:footer="709" w:gutter="0"/>
          <w:cols w:space="708"/>
          <w:docGrid w:linePitch="360"/>
        </w:sectPr>
      </w:pPr>
    </w:p>
    <w:p w14:paraId="11A21864"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u w:val="single"/>
        </w:rPr>
        <w:t>IV.- SERVICIO DE ALCANTARILLADO</w:t>
      </w:r>
      <w:r w:rsidRPr="003148BE">
        <w:rPr>
          <w:rFonts w:ascii="Times New Roman" w:hAnsi="Times New Roman" w:cs="Times New Roman"/>
          <w:b/>
          <w:bCs/>
          <w:color w:val="000000"/>
          <w:sz w:val="24"/>
          <w:szCs w:val="24"/>
        </w:rPr>
        <w:t>.</w:t>
      </w:r>
    </w:p>
    <w:p w14:paraId="128E687B"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 xml:space="preserve">Por servicio de drenaje o alcantarillado se aplicará un cargo de </w:t>
      </w:r>
      <w:r w:rsidRPr="003148BE">
        <w:rPr>
          <w:rFonts w:ascii="Times New Roman" w:hAnsi="Times New Roman" w:cs="Times New Roman"/>
          <w:b/>
          <w:color w:val="000000"/>
          <w:sz w:val="24"/>
          <w:szCs w:val="24"/>
        </w:rPr>
        <w:t>35% mensual</w:t>
      </w:r>
      <w:r w:rsidRPr="003148BE">
        <w:rPr>
          <w:rFonts w:ascii="Times New Roman" w:hAnsi="Times New Roman" w:cs="Times New Roman"/>
          <w:color w:val="000000"/>
          <w:sz w:val="24"/>
          <w:szCs w:val="24"/>
        </w:rPr>
        <w:t xml:space="preserve"> sobre el agua a pagar al consumo doméstico bajo, medio y alto. Y un cargo del </w:t>
      </w:r>
      <w:r w:rsidRPr="003148BE">
        <w:rPr>
          <w:rFonts w:ascii="Times New Roman" w:hAnsi="Times New Roman" w:cs="Times New Roman"/>
          <w:b/>
          <w:color w:val="000000"/>
          <w:sz w:val="24"/>
          <w:szCs w:val="24"/>
        </w:rPr>
        <w:t>51% mensual</w:t>
      </w:r>
      <w:r w:rsidRPr="003148BE">
        <w:rPr>
          <w:rFonts w:ascii="Times New Roman" w:hAnsi="Times New Roman" w:cs="Times New Roman"/>
          <w:color w:val="000000"/>
          <w:sz w:val="24"/>
          <w:szCs w:val="24"/>
        </w:rPr>
        <w:t xml:space="preserve"> de agua al consumo comercial fijo/industrial fijo y medido en todas sus categorías.</w:t>
      </w:r>
    </w:p>
    <w:p w14:paraId="7C4AFA57"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7EC841F0"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u w:val="single"/>
        </w:rPr>
      </w:pPr>
      <w:r w:rsidRPr="003148BE">
        <w:rPr>
          <w:rFonts w:ascii="Times New Roman" w:hAnsi="Times New Roman" w:cs="Times New Roman"/>
          <w:b/>
          <w:bCs/>
          <w:color w:val="000000"/>
          <w:sz w:val="24"/>
          <w:szCs w:val="24"/>
          <w:u w:val="single"/>
        </w:rPr>
        <w:t>V.- SANEAMIENTO.</w:t>
      </w:r>
    </w:p>
    <w:p w14:paraId="639684A7"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Este concepto será incluido en todos los recibos de facturación para los usuarios con un cargo de $0 pesos, debido a que en la actualidad no se cuenta con este servicio. Si durante el presente año se logra concretar la construcción y puesta en marcha de la planta tratadora de aguas residuales se enviará ante las autoridades correspondientes para su análisis y modificación de esta tarifa.</w:t>
      </w:r>
    </w:p>
    <w:p w14:paraId="206BED3C"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35D3550E"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u w:val="single"/>
        </w:rPr>
      </w:pPr>
      <w:r w:rsidRPr="003148BE">
        <w:rPr>
          <w:rFonts w:ascii="Times New Roman" w:hAnsi="Times New Roman" w:cs="Times New Roman"/>
          <w:b/>
          <w:bCs/>
          <w:color w:val="000000"/>
          <w:sz w:val="24"/>
          <w:szCs w:val="24"/>
          <w:u w:val="single"/>
        </w:rPr>
        <w:t>VI.- SANCIONES Y MULTAS.</w:t>
      </w:r>
    </w:p>
    <w:p w14:paraId="0772BA9A" w14:textId="5D973517" w:rsid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 xml:space="preserve">Los usuarios que incurran en alguna irregularidad o en violaciones reglamentarias pagarán la multa en veces la Unidad de Medida y Actualización Vigente, correspondiendo a la tesorería establecer la magnitud de la multa misma que debe encontrarse entre los rangos siguientes: </w:t>
      </w:r>
    </w:p>
    <w:p w14:paraId="0CDCA5D9" w14:textId="489161CE" w:rsidR="00B63C31" w:rsidRDefault="00B63C31" w:rsidP="003148BE">
      <w:pPr>
        <w:autoSpaceDE w:val="0"/>
        <w:autoSpaceDN w:val="0"/>
        <w:adjustRightInd w:val="0"/>
        <w:spacing w:after="0" w:line="240" w:lineRule="auto"/>
        <w:jc w:val="both"/>
        <w:rPr>
          <w:rFonts w:ascii="Times New Roman" w:hAnsi="Times New Roman" w:cs="Times New Roman"/>
          <w:color w:val="000000"/>
          <w:sz w:val="24"/>
          <w:szCs w:val="24"/>
        </w:rPr>
      </w:pPr>
    </w:p>
    <w:p w14:paraId="0C61E711" w14:textId="22EA38BD" w:rsidR="00293E35" w:rsidRDefault="00293E35" w:rsidP="003148BE">
      <w:pPr>
        <w:autoSpaceDE w:val="0"/>
        <w:autoSpaceDN w:val="0"/>
        <w:adjustRightInd w:val="0"/>
        <w:spacing w:after="0" w:line="240" w:lineRule="auto"/>
        <w:jc w:val="both"/>
        <w:rPr>
          <w:rFonts w:ascii="Times New Roman" w:hAnsi="Times New Roman" w:cs="Times New Roman"/>
          <w:color w:val="000000"/>
          <w:sz w:val="24"/>
          <w:szCs w:val="24"/>
        </w:rPr>
      </w:pPr>
    </w:p>
    <w:p w14:paraId="0E8F8208" w14:textId="327C1871" w:rsidR="00293E35" w:rsidRDefault="00293E35" w:rsidP="003148BE">
      <w:pPr>
        <w:autoSpaceDE w:val="0"/>
        <w:autoSpaceDN w:val="0"/>
        <w:adjustRightInd w:val="0"/>
        <w:spacing w:after="0" w:line="240" w:lineRule="auto"/>
        <w:jc w:val="both"/>
        <w:rPr>
          <w:rFonts w:ascii="Times New Roman" w:hAnsi="Times New Roman" w:cs="Times New Roman"/>
          <w:color w:val="000000"/>
          <w:sz w:val="24"/>
          <w:szCs w:val="24"/>
        </w:rPr>
      </w:pPr>
    </w:p>
    <w:p w14:paraId="5DC26EFB" w14:textId="07287B6A" w:rsidR="00293E35" w:rsidRDefault="00293E35" w:rsidP="003148BE">
      <w:pPr>
        <w:autoSpaceDE w:val="0"/>
        <w:autoSpaceDN w:val="0"/>
        <w:adjustRightInd w:val="0"/>
        <w:spacing w:after="0" w:line="240" w:lineRule="auto"/>
        <w:jc w:val="both"/>
        <w:rPr>
          <w:rFonts w:ascii="Times New Roman" w:hAnsi="Times New Roman" w:cs="Times New Roman"/>
          <w:color w:val="000000"/>
          <w:sz w:val="24"/>
          <w:szCs w:val="24"/>
        </w:rPr>
      </w:pPr>
    </w:p>
    <w:p w14:paraId="37133806" w14:textId="77777777" w:rsidR="00293E35" w:rsidRPr="003148BE" w:rsidRDefault="00293E35" w:rsidP="003148BE">
      <w:pPr>
        <w:autoSpaceDE w:val="0"/>
        <w:autoSpaceDN w:val="0"/>
        <w:adjustRightInd w:val="0"/>
        <w:spacing w:after="0" w:line="240" w:lineRule="auto"/>
        <w:jc w:val="both"/>
        <w:rPr>
          <w:rFonts w:ascii="Times New Roman" w:hAnsi="Times New Roman" w:cs="Times New Roman"/>
          <w:color w:val="000000"/>
          <w:sz w:val="24"/>
          <w:szCs w:val="24"/>
        </w:rPr>
      </w:pPr>
    </w:p>
    <w:p w14:paraId="576D687B"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b/>
          <w:color w:val="000000"/>
          <w:sz w:val="24"/>
          <w:szCs w:val="24"/>
        </w:rPr>
      </w:pPr>
      <w:r w:rsidRPr="003148BE">
        <w:rPr>
          <w:rFonts w:ascii="Times New Roman" w:hAnsi="Times New Roman" w:cs="Times New Roman"/>
          <w:b/>
          <w:color w:val="000000"/>
          <w:sz w:val="24"/>
          <w:szCs w:val="24"/>
        </w:rPr>
        <w:lastRenderedPageBreak/>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t xml:space="preserve">           Veces la Unidad de Medida</w:t>
      </w:r>
    </w:p>
    <w:p w14:paraId="1B4E1BEA"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b/>
          <w:color w:val="000000"/>
          <w:sz w:val="24"/>
          <w:szCs w:val="24"/>
        </w:rPr>
      </w:pP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t xml:space="preserve">                y Actualización Vigente</w:t>
      </w:r>
    </w:p>
    <w:p w14:paraId="1E91A2B2"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541B5377"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 xml:space="preserve">a) Toma clandestina </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de</w:t>
      </w:r>
      <w:r w:rsidRPr="003148BE">
        <w:rPr>
          <w:rFonts w:ascii="Times New Roman" w:hAnsi="Times New Roman" w:cs="Times New Roman"/>
          <w:color w:val="000000"/>
          <w:sz w:val="24"/>
          <w:szCs w:val="24"/>
        </w:rPr>
        <w:tab/>
        <w:t>5</w:t>
      </w:r>
      <w:r w:rsidRPr="003148BE">
        <w:rPr>
          <w:rFonts w:ascii="Times New Roman" w:hAnsi="Times New Roman" w:cs="Times New Roman"/>
          <w:color w:val="000000"/>
          <w:sz w:val="24"/>
          <w:szCs w:val="24"/>
        </w:rPr>
        <w:tab/>
        <w:t>a</w:t>
      </w:r>
      <w:r w:rsidRPr="003148BE">
        <w:rPr>
          <w:rFonts w:ascii="Times New Roman" w:hAnsi="Times New Roman" w:cs="Times New Roman"/>
          <w:color w:val="000000"/>
          <w:sz w:val="24"/>
          <w:szCs w:val="24"/>
        </w:rPr>
        <w:tab/>
        <w:t>30</w:t>
      </w:r>
    </w:p>
    <w:p w14:paraId="375DDD0A" w14:textId="5C327BE2"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b) Descarga clandestina</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de</w:t>
      </w:r>
      <w:r w:rsidRPr="003148BE">
        <w:rPr>
          <w:rFonts w:ascii="Times New Roman" w:hAnsi="Times New Roman" w:cs="Times New Roman"/>
          <w:color w:val="000000"/>
          <w:sz w:val="24"/>
          <w:szCs w:val="24"/>
        </w:rPr>
        <w:tab/>
        <w:t>5</w:t>
      </w:r>
      <w:r w:rsidRPr="003148BE">
        <w:rPr>
          <w:rFonts w:ascii="Times New Roman" w:hAnsi="Times New Roman" w:cs="Times New Roman"/>
          <w:color w:val="000000"/>
          <w:sz w:val="24"/>
          <w:szCs w:val="24"/>
        </w:rPr>
        <w:tab/>
        <w:t>a</w:t>
      </w:r>
      <w:r w:rsidRPr="003148BE">
        <w:rPr>
          <w:rFonts w:ascii="Times New Roman" w:hAnsi="Times New Roman" w:cs="Times New Roman"/>
          <w:color w:val="000000"/>
          <w:sz w:val="24"/>
          <w:szCs w:val="24"/>
        </w:rPr>
        <w:tab/>
        <w:t>30</w:t>
      </w:r>
    </w:p>
    <w:p w14:paraId="26F5962F" w14:textId="7136BE61"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c) Reconexión de toma sin autorización</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de</w:t>
      </w:r>
      <w:r w:rsidRPr="003148BE">
        <w:rPr>
          <w:rFonts w:ascii="Times New Roman" w:hAnsi="Times New Roman" w:cs="Times New Roman"/>
          <w:color w:val="000000"/>
          <w:sz w:val="24"/>
          <w:szCs w:val="24"/>
        </w:rPr>
        <w:tab/>
        <w:t>5</w:t>
      </w:r>
      <w:r w:rsidRPr="003148BE">
        <w:rPr>
          <w:rFonts w:ascii="Times New Roman" w:hAnsi="Times New Roman" w:cs="Times New Roman"/>
          <w:color w:val="000000"/>
          <w:sz w:val="24"/>
          <w:szCs w:val="24"/>
        </w:rPr>
        <w:tab/>
        <w:t>a</w:t>
      </w:r>
      <w:r w:rsidRPr="003148BE">
        <w:rPr>
          <w:rFonts w:ascii="Times New Roman" w:hAnsi="Times New Roman" w:cs="Times New Roman"/>
          <w:color w:val="000000"/>
          <w:sz w:val="24"/>
          <w:szCs w:val="24"/>
        </w:rPr>
        <w:tab/>
        <w:t>30</w:t>
      </w:r>
    </w:p>
    <w:p w14:paraId="368F62D7" w14:textId="2EA7AA23"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d) Desperdicio de agua</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de</w:t>
      </w:r>
      <w:r w:rsidRPr="003148BE">
        <w:rPr>
          <w:rFonts w:ascii="Times New Roman" w:hAnsi="Times New Roman" w:cs="Times New Roman"/>
          <w:color w:val="000000"/>
          <w:sz w:val="24"/>
          <w:szCs w:val="24"/>
        </w:rPr>
        <w:tab/>
        <w:t>5</w:t>
      </w:r>
      <w:r w:rsidRPr="003148BE">
        <w:rPr>
          <w:rFonts w:ascii="Times New Roman" w:hAnsi="Times New Roman" w:cs="Times New Roman"/>
          <w:color w:val="000000"/>
          <w:sz w:val="24"/>
          <w:szCs w:val="24"/>
        </w:rPr>
        <w:tab/>
        <w:t>a</w:t>
      </w:r>
      <w:r w:rsidRPr="003148BE">
        <w:rPr>
          <w:rFonts w:ascii="Times New Roman" w:hAnsi="Times New Roman" w:cs="Times New Roman"/>
          <w:color w:val="000000"/>
          <w:sz w:val="24"/>
          <w:szCs w:val="24"/>
        </w:rPr>
        <w:tab/>
        <w:t>30</w:t>
      </w:r>
    </w:p>
    <w:p w14:paraId="35CF9CCF"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 xml:space="preserve">e) Lavar autos con manguera en vía </w:t>
      </w:r>
      <w:proofErr w:type="spellStart"/>
      <w:r w:rsidRPr="003148BE">
        <w:rPr>
          <w:rFonts w:ascii="Times New Roman" w:hAnsi="Times New Roman" w:cs="Times New Roman"/>
          <w:color w:val="000000"/>
          <w:sz w:val="24"/>
          <w:szCs w:val="24"/>
        </w:rPr>
        <w:t>Púb</w:t>
      </w:r>
      <w:proofErr w:type="spellEnd"/>
      <w:r w:rsidRPr="003148BE">
        <w:rPr>
          <w:rFonts w:ascii="Times New Roman" w:hAnsi="Times New Roman" w:cs="Times New Roman"/>
          <w:color w:val="000000"/>
          <w:sz w:val="24"/>
          <w:szCs w:val="24"/>
        </w:rPr>
        <w:t>.</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de</w:t>
      </w:r>
      <w:r w:rsidRPr="003148BE">
        <w:rPr>
          <w:rFonts w:ascii="Times New Roman" w:hAnsi="Times New Roman" w:cs="Times New Roman"/>
          <w:color w:val="000000"/>
          <w:sz w:val="24"/>
          <w:szCs w:val="24"/>
        </w:rPr>
        <w:tab/>
        <w:t>5</w:t>
      </w:r>
      <w:r w:rsidRPr="003148BE">
        <w:rPr>
          <w:rFonts w:ascii="Times New Roman" w:hAnsi="Times New Roman" w:cs="Times New Roman"/>
          <w:color w:val="000000"/>
          <w:sz w:val="24"/>
          <w:szCs w:val="24"/>
        </w:rPr>
        <w:tab/>
        <w:t>a</w:t>
      </w:r>
      <w:r w:rsidRPr="003148BE">
        <w:rPr>
          <w:rFonts w:ascii="Times New Roman" w:hAnsi="Times New Roman" w:cs="Times New Roman"/>
          <w:color w:val="000000"/>
          <w:sz w:val="24"/>
          <w:szCs w:val="24"/>
        </w:rPr>
        <w:tab/>
        <w:t>30</w:t>
      </w:r>
    </w:p>
    <w:p w14:paraId="78BF8EB5" w14:textId="7308AB7C"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f) Lavado de banquetas con manguera</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de</w:t>
      </w:r>
      <w:r w:rsidRPr="003148BE">
        <w:rPr>
          <w:rFonts w:ascii="Times New Roman" w:hAnsi="Times New Roman" w:cs="Times New Roman"/>
          <w:color w:val="000000"/>
          <w:sz w:val="24"/>
          <w:szCs w:val="24"/>
        </w:rPr>
        <w:tab/>
        <w:t>5</w:t>
      </w:r>
      <w:r w:rsidRPr="003148BE">
        <w:rPr>
          <w:rFonts w:ascii="Times New Roman" w:hAnsi="Times New Roman" w:cs="Times New Roman"/>
          <w:color w:val="000000"/>
          <w:sz w:val="24"/>
          <w:szCs w:val="24"/>
        </w:rPr>
        <w:tab/>
        <w:t>a</w:t>
      </w:r>
      <w:r w:rsidRPr="003148BE">
        <w:rPr>
          <w:rFonts w:ascii="Times New Roman" w:hAnsi="Times New Roman" w:cs="Times New Roman"/>
          <w:color w:val="000000"/>
          <w:sz w:val="24"/>
          <w:szCs w:val="24"/>
        </w:rPr>
        <w:tab/>
        <w:t>30</w:t>
      </w:r>
    </w:p>
    <w:p w14:paraId="67D2A9F7"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g) Oposición a la toma de lecturas en medidor interno.</w:t>
      </w:r>
      <w:r w:rsidRPr="003148BE">
        <w:rPr>
          <w:rFonts w:ascii="Times New Roman" w:hAnsi="Times New Roman" w:cs="Times New Roman"/>
          <w:color w:val="000000"/>
          <w:sz w:val="24"/>
          <w:szCs w:val="24"/>
        </w:rPr>
        <w:tab/>
        <w:t>de</w:t>
      </w:r>
      <w:r w:rsidRPr="003148BE">
        <w:rPr>
          <w:rFonts w:ascii="Times New Roman" w:hAnsi="Times New Roman" w:cs="Times New Roman"/>
          <w:color w:val="000000"/>
          <w:sz w:val="24"/>
          <w:szCs w:val="24"/>
        </w:rPr>
        <w:tab/>
        <w:t>5</w:t>
      </w:r>
      <w:r w:rsidRPr="003148BE">
        <w:rPr>
          <w:rFonts w:ascii="Times New Roman" w:hAnsi="Times New Roman" w:cs="Times New Roman"/>
          <w:color w:val="000000"/>
          <w:sz w:val="24"/>
          <w:szCs w:val="24"/>
        </w:rPr>
        <w:tab/>
        <w:t>a</w:t>
      </w:r>
      <w:r w:rsidRPr="003148BE">
        <w:rPr>
          <w:rFonts w:ascii="Times New Roman" w:hAnsi="Times New Roman" w:cs="Times New Roman"/>
          <w:color w:val="000000"/>
          <w:sz w:val="24"/>
          <w:szCs w:val="24"/>
        </w:rPr>
        <w:tab/>
        <w:t>30</w:t>
      </w:r>
    </w:p>
    <w:p w14:paraId="17CF5E72"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h) Alteración de consumos</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de</w:t>
      </w:r>
      <w:r w:rsidRPr="003148BE">
        <w:rPr>
          <w:rFonts w:ascii="Times New Roman" w:hAnsi="Times New Roman" w:cs="Times New Roman"/>
          <w:color w:val="000000"/>
          <w:sz w:val="24"/>
          <w:szCs w:val="24"/>
        </w:rPr>
        <w:tab/>
        <w:t>5</w:t>
      </w:r>
      <w:r w:rsidRPr="003148BE">
        <w:rPr>
          <w:rFonts w:ascii="Times New Roman" w:hAnsi="Times New Roman" w:cs="Times New Roman"/>
          <w:color w:val="000000"/>
          <w:sz w:val="24"/>
          <w:szCs w:val="24"/>
        </w:rPr>
        <w:tab/>
        <w:t>a</w:t>
      </w:r>
      <w:r w:rsidRPr="003148BE">
        <w:rPr>
          <w:rFonts w:ascii="Times New Roman" w:hAnsi="Times New Roman" w:cs="Times New Roman"/>
          <w:color w:val="000000"/>
          <w:sz w:val="24"/>
          <w:szCs w:val="24"/>
        </w:rPr>
        <w:tab/>
        <w:t>30</w:t>
      </w:r>
    </w:p>
    <w:p w14:paraId="0966FC9B"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i) Retiro no autorizado de medidor</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de</w:t>
      </w:r>
      <w:r w:rsidRPr="003148BE">
        <w:rPr>
          <w:rFonts w:ascii="Times New Roman" w:hAnsi="Times New Roman" w:cs="Times New Roman"/>
          <w:color w:val="000000"/>
          <w:sz w:val="24"/>
          <w:szCs w:val="24"/>
        </w:rPr>
        <w:tab/>
        <w:t>5</w:t>
      </w:r>
      <w:r w:rsidRPr="003148BE">
        <w:rPr>
          <w:rFonts w:ascii="Times New Roman" w:hAnsi="Times New Roman" w:cs="Times New Roman"/>
          <w:color w:val="000000"/>
          <w:sz w:val="24"/>
          <w:szCs w:val="24"/>
        </w:rPr>
        <w:tab/>
        <w:t>a</w:t>
      </w:r>
      <w:r w:rsidRPr="003148BE">
        <w:rPr>
          <w:rFonts w:ascii="Times New Roman" w:hAnsi="Times New Roman" w:cs="Times New Roman"/>
          <w:color w:val="000000"/>
          <w:sz w:val="24"/>
          <w:szCs w:val="24"/>
        </w:rPr>
        <w:tab/>
        <w:t>30</w:t>
      </w:r>
    </w:p>
    <w:p w14:paraId="4EF57AD5" w14:textId="1A9F7999"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 xml:space="preserve">j) Utilizar sin </w:t>
      </w:r>
      <w:proofErr w:type="spellStart"/>
      <w:r w:rsidRPr="003148BE">
        <w:rPr>
          <w:rFonts w:ascii="Times New Roman" w:hAnsi="Times New Roman" w:cs="Times New Roman"/>
          <w:color w:val="000000"/>
          <w:sz w:val="24"/>
          <w:szCs w:val="24"/>
        </w:rPr>
        <w:t>autoriz</w:t>
      </w:r>
      <w:proofErr w:type="spellEnd"/>
      <w:r w:rsidRPr="003148BE">
        <w:rPr>
          <w:rFonts w:ascii="Times New Roman" w:hAnsi="Times New Roman" w:cs="Times New Roman"/>
          <w:color w:val="000000"/>
          <w:sz w:val="24"/>
          <w:szCs w:val="24"/>
        </w:rPr>
        <w:t>. hidrantes públicos</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de</w:t>
      </w:r>
      <w:r w:rsidRPr="003148BE">
        <w:rPr>
          <w:rFonts w:ascii="Times New Roman" w:hAnsi="Times New Roman" w:cs="Times New Roman"/>
          <w:color w:val="000000"/>
          <w:sz w:val="24"/>
          <w:szCs w:val="24"/>
        </w:rPr>
        <w:tab/>
        <w:t>5</w:t>
      </w:r>
      <w:r w:rsidRPr="003148BE">
        <w:rPr>
          <w:rFonts w:ascii="Times New Roman" w:hAnsi="Times New Roman" w:cs="Times New Roman"/>
          <w:color w:val="000000"/>
          <w:sz w:val="24"/>
          <w:szCs w:val="24"/>
        </w:rPr>
        <w:tab/>
        <w:t>a</w:t>
      </w:r>
      <w:r w:rsidRPr="003148BE">
        <w:rPr>
          <w:rFonts w:ascii="Times New Roman" w:hAnsi="Times New Roman" w:cs="Times New Roman"/>
          <w:color w:val="000000"/>
          <w:sz w:val="24"/>
          <w:szCs w:val="24"/>
        </w:rPr>
        <w:tab/>
        <w:t>30</w:t>
      </w:r>
    </w:p>
    <w:p w14:paraId="3A7623E2" w14:textId="68944171"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k) Venta de agua proveniente de la red</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de</w:t>
      </w:r>
      <w:r w:rsidRPr="003148BE">
        <w:rPr>
          <w:rFonts w:ascii="Times New Roman" w:hAnsi="Times New Roman" w:cs="Times New Roman"/>
          <w:color w:val="000000"/>
          <w:sz w:val="24"/>
          <w:szCs w:val="24"/>
        </w:rPr>
        <w:tab/>
        <w:t>5</w:t>
      </w:r>
      <w:r w:rsidRPr="003148BE">
        <w:rPr>
          <w:rFonts w:ascii="Times New Roman" w:hAnsi="Times New Roman" w:cs="Times New Roman"/>
          <w:color w:val="000000"/>
          <w:sz w:val="24"/>
          <w:szCs w:val="24"/>
        </w:rPr>
        <w:tab/>
        <w:t>a</w:t>
      </w:r>
      <w:r w:rsidRPr="003148BE">
        <w:rPr>
          <w:rFonts w:ascii="Times New Roman" w:hAnsi="Times New Roman" w:cs="Times New Roman"/>
          <w:color w:val="000000"/>
          <w:sz w:val="24"/>
          <w:szCs w:val="24"/>
        </w:rPr>
        <w:tab/>
        <w:t>30</w:t>
      </w:r>
    </w:p>
    <w:p w14:paraId="614B5B28" w14:textId="2C5233A6"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l) Derivación de tomas</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de</w:t>
      </w:r>
      <w:r w:rsidRPr="003148BE">
        <w:rPr>
          <w:rFonts w:ascii="Times New Roman" w:hAnsi="Times New Roman" w:cs="Times New Roman"/>
          <w:color w:val="000000"/>
          <w:sz w:val="24"/>
          <w:szCs w:val="24"/>
        </w:rPr>
        <w:tab/>
        <w:t>5</w:t>
      </w:r>
      <w:r w:rsidRPr="003148BE">
        <w:rPr>
          <w:rFonts w:ascii="Times New Roman" w:hAnsi="Times New Roman" w:cs="Times New Roman"/>
          <w:color w:val="000000"/>
          <w:sz w:val="24"/>
          <w:szCs w:val="24"/>
        </w:rPr>
        <w:tab/>
        <w:t>a</w:t>
      </w:r>
      <w:r w:rsidRPr="003148BE">
        <w:rPr>
          <w:rFonts w:ascii="Times New Roman" w:hAnsi="Times New Roman" w:cs="Times New Roman"/>
          <w:color w:val="000000"/>
          <w:sz w:val="24"/>
          <w:szCs w:val="24"/>
        </w:rPr>
        <w:tab/>
        <w:t>30</w:t>
      </w:r>
    </w:p>
    <w:p w14:paraId="22F5075E"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 xml:space="preserve">m) Descarga de residuos tóxicos en </w:t>
      </w:r>
      <w:proofErr w:type="spellStart"/>
      <w:r w:rsidRPr="003148BE">
        <w:rPr>
          <w:rFonts w:ascii="Times New Roman" w:hAnsi="Times New Roman" w:cs="Times New Roman"/>
          <w:color w:val="000000"/>
          <w:sz w:val="24"/>
          <w:szCs w:val="24"/>
        </w:rPr>
        <w:t>alcant</w:t>
      </w:r>
      <w:proofErr w:type="spellEnd"/>
      <w:r w:rsidRPr="003148BE">
        <w:rPr>
          <w:rFonts w:ascii="Times New Roman" w:hAnsi="Times New Roman" w:cs="Times New Roman"/>
          <w:color w:val="000000"/>
          <w:sz w:val="24"/>
          <w:szCs w:val="24"/>
        </w:rPr>
        <w:t>.</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de</w:t>
      </w:r>
      <w:r w:rsidRPr="003148BE">
        <w:rPr>
          <w:rFonts w:ascii="Times New Roman" w:hAnsi="Times New Roman" w:cs="Times New Roman"/>
          <w:color w:val="000000"/>
          <w:sz w:val="24"/>
          <w:szCs w:val="24"/>
        </w:rPr>
        <w:tab/>
        <w:t>5</w:t>
      </w:r>
      <w:r w:rsidRPr="003148BE">
        <w:rPr>
          <w:rFonts w:ascii="Times New Roman" w:hAnsi="Times New Roman" w:cs="Times New Roman"/>
          <w:color w:val="000000"/>
          <w:sz w:val="24"/>
          <w:szCs w:val="24"/>
        </w:rPr>
        <w:tab/>
        <w:t>a</w:t>
      </w:r>
      <w:r w:rsidRPr="003148BE">
        <w:rPr>
          <w:rFonts w:ascii="Times New Roman" w:hAnsi="Times New Roman" w:cs="Times New Roman"/>
          <w:color w:val="000000"/>
          <w:sz w:val="24"/>
          <w:szCs w:val="24"/>
        </w:rPr>
        <w:tab/>
        <w:t>30</w:t>
      </w:r>
    </w:p>
    <w:p w14:paraId="2D2861F6"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 xml:space="preserve">n) Descarga de residuos sólidos en </w:t>
      </w:r>
      <w:proofErr w:type="spellStart"/>
      <w:r w:rsidRPr="003148BE">
        <w:rPr>
          <w:rFonts w:ascii="Times New Roman" w:hAnsi="Times New Roman" w:cs="Times New Roman"/>
          <w:color w:val="000000"/>
          <w:sz w:val="24"/>
          <w:szCs w:val="24"/>
        </w:rPr>
        <w:t>alcant</w:t>
      </w:r>
      <w:proofErr w:type="spellEnd"/>
      <w:r w:rsidRPr="003148BE">
        <w:rPr>
          <w:rFonts w:ascii="Times New Roman" w:hAnsi="Times New Roman" w:cs="Times New Roman"/>
          <w:color w:val="000000"/>
          <w:sz w:val="24"/>
          <w:szCs w:val="24"/>
        </w:rPr>
        <w:t>.</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de</w:t>
      </w:r>
      <w:r w:rsidRPr="003148BE">
        <w:rPr>
          <w:rFonts w:ascii="Times New Roman" w:hAnsi="Times New Roman" w:cs="Times New Roman"/>
          <w:color w:val="000000"/>
          <w:sz w:val="24"/>
          <w:szCs w:val="24"/>
        </w:rPr>
        <w:tab/>
        <w:t>5</w:t>
      </w:r>
      <w:r w:rsidRPr="003148BE">
        <w:rPr>
          <w:rFonts w:ascii="Times New Roman" w:hAnsi="Times New Roman" w:cs="Times New Roman"/>
          <w:color w:val="000000"/>
          <w:sz w:val="24"/>
          <w:szCs w:val="24"/>
        </w:rPr>
        <w:tab/>
        <w:t>a</w:t>
      </w:r>
      <w:r w:rsidRPr="003148BE">
        <w:rPr>
          <w:rFonts w:ascii="Times New Roman" w:hAnsi="Times New Roman" w:cs="Times New Roman"/>
          <w:color w:val="000000"/>
          <w:sz w:val="24"/>
          <w:szCs w:val="24"/>
        </w:rPr>
        <w:tab/>
        <w:t>30</w:t>
      </w:r>
    </w:p>
    <w:p w14:paraId="0142F8C8" w14:textId="7758FF9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ñ) Dañar un micromedidor</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de</w:t>
      </w:r>
      <w:r w:rsidRPr="003148BE">
        <w:rPr>
          <w:rFonts w:ascii="Times New Roman" w:hAnsi="Times New Roman" w:cs="Times New Roman"/>
          <w:color w:val="000000"/>
          <w:sz w:val="24"/>
          <w:szCs w:val="24"/>
        </w:rPr>
        <w:tab/>
        <w:t>5</w:t>
      </w:r>
      <w:r w:rsidRPr="003148BE">
        <w:rPr>
          <w:rFonts w:ascii="Times New Roman" w:hAnsi="Times New Roman" w:cs="Times New Roman"/>
          <w:color w:val="000000"/>
          <w:sz w:val="24"/>
          <w:szCs w:val="24"/>
        </w:rPr>
        <w:tab/>
        <w:t>a</w:t>
      </w:r>
      <w:r w:rsidRPr="003148BE">
        <w:rPr>
          <w:rFonts w:ascii="Times New Roman" w:hAnsi="Times New Roman" w:cs="Times New Roman"/>
          <w:color w:val="000000"/>
          <w:sz w:val="24"/>
          <w:szCs w:val="24"/>
        </w:rPr>
        <w:tab/>
        <w:t>30</w:t>
      </w:r>
    </w:p>
    <w:p w14:paraId="014EBF0B"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o) Cambio no autorizado de ubicación de medidor</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de</w:t>
      </w:r>
      <w:r w:rsidRPr="003148BE">
        <w:rPr>
          <w:rFonts w:ascii="Times New Roman" w:hAnsi="Times New Roman" w:cs="Times New Roman"/>
          <w:color w:val="000000"/>
          <w:sz w:val="24"/>
          <w:szCs w:val="24"/>
        </w:rPr>
        <w:tab/>
        <w:t>5</w:t>
      </w:r>
      <w:r w:rsidRPr="003148BE">
        <w:rPr>
          <w:rFonts w:ascii="Times New Roman" w:hAnsi="Times New Roman" w:cs="Times New Roman"/>
          <w:color w:val="000000"/>
          <w:sz w:val="24"/>
          <w:szCs w:val="24"/>
        </w:rPr>
        <w:tab/>
        <w:t>a</w:t>
      </w:r>
      <w:r w:rsidRPr="003148BE">
        <w:rPr>
          <w:rFonts w:ascii="Times New Roman" w:hAnsi="Times New Roman" w:cs="Times New Roman"/>
          <w:color w:val="000000"/>
          <w:sz w:val="24"/>
          <w:szCs w:val="24"/>
        </w:rPr>
        <w:tab/>
        <w:t>30</w:t>
      </w:r>
    </w:p>
    <w:p w14:paraId="4503A6D2"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38239081" w14:textId="6182F626" w:rsid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Se sancionará como desperdicio de agua: El regar las calles, plantas y jardines en horarios de alto consumo (8:30 am a 18:30 pm), las llaves abiertas por descuido o negligencia.</w:t>
      </w:r>
    </w:p>
    <w:p w14:paraId="7829E90B" w14:textId="77777777" w:rsidR="00FA7D1F" w:rsidRPr="003148BE" w:rsidRDefault="00FA7D1F" w:rsidP="003148BE">
      <w:pPr>
        <w:autoSpaceDE w:val="0"/>
        <w:autoSpaceDN w:val="0"/>
        <w:adjustRightInd w:val="0"/>
        <w:spacing w:after="0" w:line="240" w:lineRule="auto"/>
        <w:jc w:val="both"/>
        <w:rPr>
          <w:rFonts w:ascii="Times New Roman" w:hAnsi="Times New Roman" w:cs="Times New Roman"/>
          <w:color w:val="000000"/>
          <w:sz w:val="24"/>
          <w:szCs w:val="24"/>
        </w:rPr>
      </w:pPr>
    </w:p>
    <w:p w14:paraId="476B77A9"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Tratándose de giros no domésticos los rangos de multas son de 5 a 500 veces la Unidad de Medida y Actualización Vigente.</w:t>
      </w:r>
    </w:p>
    <w:p w14:paraId="00DA5D39"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b/>
          <w:bCs/>
          <w:color w:val="000000"/>
          <w:sz w:val="24"/>
          <w:szCs w:val="24"/>
        </w:rPr>
      </w:pPr>
    </w:p>
    <w:p w14:paraId="54370A7B"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VII.- FACILIDADES ADMINISTRATIVAS.</w:t>
      </w:r>
    </w:p>
    <w:p w14:paraId="5E99E20E"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1.- Pensionados o jubilados recibirán el 30% de descuento con la presentación de su credencial que lo acredite como tal y su credencial de elector, la cual deberá contener el domicilio para el cual requiere el descuento. Haber aplicado el estudio socioeconómico correspondiente (por personal del municipio asignado a esta labor)</w:t>
      </w:r>
    </w:p>
    <w:p w14:paraId="5082226E"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2.- Personas de la tercera edad 30% de descuento con la presentación de su credencial de INSEN o elector, la cual deberá contener el domicilio para el cual se requiere el descuento, haber aplicado el estudio socioeconómico correspondiente (por personal del municipio asignado a esta labor).</w:t>
      </w:r>
    </w:p>
    <w:p w14:paraId="2B6FACA8"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3.- Se debe estar al corriente en los pagos para recibir este descuento.</w:t>
      </w:r>
    </w:p>
    <w:p w14:paraId="763F6293"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4.- Para personas con capacidades diferentes el 30% presentando credencial de discapacidad y se elaborará un estudio socioeconómico, en donde se compruebe su estado físico actual y la presentación de su credencial de elector que deberá contener el domicilio para el cual se requiere el descuento.</w:t>
      </w:r>
    </w:p>
    <w:p w14:paraId="78B58E6B"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lastRenderedPageBreak/>
        <w:t>5.- En todos los casos se exhibirá fotocopia de las credenciales.</w:t>
      </w:r>
    </w:p>
    <w:p w14:paraId="6825AA29" w14:textId="07D33E4B" w:rsidR="003148BE" w:rsidRDefault="003148BE" w:rsidP="003148BE">
      <w:pPr>
        <w:autoSpaceDE w:val="0"/>
        <w:autoSpaceDN w:val="0"/>
        <w:adjustRightInd w:val="0"/>
        <w:spacing w:after="0" w:line="240" w:lineRule="auto"/>
        <w:jc w:val="center"/>
        <w:rPr>
          <w:rFonts w:ascii="Times New Roman" w:hAnsi="Times New Roman" w:cs="Times New Roman"/>
          <w:b/>
          <w:bCs/>
          <w:color w:val="000000"/>
          <w:sz w:val="24"/>
          <w:szCs w:val="24"/>
        </w:rPr>
      </w:pPr>
    </w:p>
    <w:p w14:paraId="4E096929" w14:textId="77777777" w:rsidR="00B63C31" w:rsidRPr="003148BE" w:rsidRDefault="00B63C31" w:rsidP="003148BE">
      <w:pPr>
        <w:autoSpaceDE w:val="0"/>
        <w:autoSpaceDN w:val="0"/>
        <w:adjustRightInd w:val="0"/>
        <w:spacing w:after="0" w:line="240" w:lineRule="auto"/>
        <w:jc w:val="center"/>
        <w:rPr>
          <w:rFonts w:ascii="Times New Roman" w:hAnsi="Times New Roman" w:cs="Times New Roman"/>
          <w:b/>
          <w:bCs/>
          <w:color w:val="000000"/>
          <w:sz w:val="24"/>
          <w:szCs w:val="24"/>
        </w:rPr>
      </w:pPr>
    </w:p>
    <w:p w14:paraId="30B4917B" w14:textId="5A142049" w:rsidR="003148BE" w:rsidRPr="00B63C31" w:rsidRDefault="003148BE" w:rsidP="00B63C31">
      <w:pPr>
        <w:autoSpaceDE w:val="0"/>
        <w:autoSpaceDN w:val="0"/>
        <w:adjustRightInd w:val="0"/>
        <w:spacing w:after="0" w:line="240" w:lineRule="auto"/>
        <w:jc w:val="center"/>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SECCIÓN II</w:t>
      </w:r>
    </w:p>
    <w:p w14:paraId="1A3DF6E0" w14:textId="77777777" w:rsidR="003148BE" w:rsidRPr="00B63C31" w:rsidRDefault="003148BE" w:rsidP="003148BE">
      <w:pPr>
        <w:autoSpaceDE w:val="0"/>
        <w:autoSpaceDN w:val="0"/>
        <w:adjustRightInd w:val="0"/>
        <w:spacing w:after="0" w:line="240" w:lineRule="auto"/>
        <w:jc w:val="center"/>
        <w:rPr>
          <w:rFonts w:ascii="Times New Roman" w:hAnsi="Times New Roman" w:cs="Times New Roman"/>
          <w:color w:val="000000"/>
          <w:sz w:val="24"/>
          <w:szCs w:val="24"/>
        </w:rPr>
      </w:pPr>
      <w:r w:rsidRPr="00B63C31">
        <w:rPr>
          <w:rFonts w:ascii="Times New Roman" w:hAnsi="Times New Roman" w:cs="Times New Roman"/>
          <w:color w:val="000000"/>
          <w:sz w:val="24"/>
          <w:szCs w:val="24"/>
        </w:rPr>
        <w:t>DERECHO DE ALUMBRADO PÚBLICO</w:t>
      </w:r>
    </w:p>
    <w:p w14:paraId="5634A506"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3CABB31E" w14:textId="72A36083"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 xml:space="preserve">Artículo 12.- </w:t>
      </w:r>
      <w:r w:rsidRPr="003148BE">
        <w:rPr>
          <w:rFonts w:ascii="Times New Roman" w:hAnsi="Times New Roman" w:cs="Times New Roman"/>
          <w:color w:val="000000"/>
          <w:sz w:val="24"/>
          <w:szCs w:val="24"/>
        </w:rPr>
        <w:t>Por la prestación del servicio de Alumbrado Público los propietarios y poseedores de predios construidos o de predios no edificados o baldíos ubicados en las zonas urbanas o suburbanas de las poblaciones municipales, pagarán un derecho en base al costo total del servicio que se hubiera ocasionado con motivo de su prestación en dicha población, entre el número de usuarios registrados en La Comisión Federal de Electricidad, más el número de los propietarios y poseedores de predios construidos o de predios no edificados o baldíos que no cuenten con dicho servicio en los términos de La Ley de Hacienda Municipal.</w:t>
      </w:r>
    </w:p>
    <w:p w14:paraId="22035ADF"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75C1CFBC"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En el ejercicio 2022, será una cuota mensual para la cabecera municipal de $25.00 (Son veinte y cinco pesos 00/100 M.N.); como tarifa general mismas que se pagarán trimestralmente en los servicios de enero, abril, julio y octubre de cada año, pudiéndose hacerse por anualidad anticipada y se incluirán en los recibos correspondientes al pago del impuesto predial. En estos casos, el pago deberá realizarse en las oficinas recaudadoras de la Tesorería Municipal o en las instituciones autorizadas para el efecto.</w:t>
      </w:r>
    </w:p>
    <w:p w14:paraId="274B5E61"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1170651D"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Sin perjuicio de lo establecido en el párrafo anterior, el Ayuntamiento podrá celebrar convenios con la Comisión Federal de Electricidad, o con la institución que estime pertinente, para el efecto que el importe respectivo se pague en las fechas que señalen los recibos que expida la Comisión Federal de Electricidad o la institución con la que haya celebrado el convenio de referencia.</w:t>
      </w:r>
    </w:p>
    <w:p w14:paraId="1FE3D404"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02496610"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sz w:val="24"/>
          <w:szCs w:val="24"/>
        </w:rPr>
      </w:pPr>
      <w:r w:rsidRPr="003148BE">
        <w:rPr>
          <w:rFonts w:ascii="Times New Roman" w:hAnsi="Times New Roman" w:cs="Times New Roman"/>
          <w:sz w:val="24"/>
          <w:szCs w:val="24"/>
        </w:rPr>
        <w:t>Con la finalidad de no afectar a las clases menos favorecidas, se establece la siguiente tarifa social mensual de $15.00 (Son: Quince pesos 00/100 M.N.) la cual se pagará en los mismos términos del párrafo segundo y tercero de este artículo.</w:t>
      </w:r>
    </w:p>
    <w:p w14:paraId="2710306F" w14:textId="77777777" w:rsidR="003148BE" w:rsidRPr="003148BE" w:rsidRDefault="003148BE" w:rsidP="003148BE">
      <w:pPr>
        <w:autoSpaceDE w:val="0"/>
        <w:autoSpaceDN w:val="0"/>
        <w:adjustRightInd w:val="0"/>
        <w:spacing w:after="0" w:line="240" w:lineRule="auto"/>
        <w:jc w:val="center"/>
        <w:rPr>
          <w:rFonts w:ascii="Times New Roman" w:hAnsi="Times New Roman" w:cs="Times New Roman"/>
          <w:b/>
          <w:bCs/>
          <w:color w:val="000000"/>
          <w:sz w:val="24"/>
          <w:szCs w:val="24"/>
        </w:rPr>
      </w:pPr>
    </w:p>
    <w:p w14:paraId="41855964" w14:textId="09BF6C5D" w:rsidR="003148BE" w:rsidRPr="003148BE" w:rsidRDefault="003148BE" w:rsidP="00B63C31">
      <w:pPr>
        <w:autoSpaceDE w:val="0"/>
        <w:autoSpaceDN w:val="0"/>
        <w:adjustRightInd w:val="0"/>
        <w:spacing w:after="0" w:line="240" w:lineRule="auto"/>
        <w:jc w:val="center"/>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SECCIÓN III</w:t>
      </w:r>
    </w:p>
    <w:p w14:paraId="33C3294C" w14:textId="77777777" w:rsidR="003148BE" w:rsidRPr="00B63C31" w:rsidRDefault="003148BE" w:rsidP="003148BE">
      <w:pPr>
        <w:autoSpaceDE w:val="0"/>
        <w:autoSpaceDN w:val="0"/>
        <w:adjustRightInd w:val="0"/>
        <w:spacing w:after="0" w:line="240" w:lineRule="auto"/>
        <w:jc w:val="center"/>
        <w:rPr>
          <w:rFonts w:ascii="Times New Roman" w:hAnsi="Times New Roman" w:cs="Times New Roman"/>
          <w:color w:val="000000"/>
          <w:sz w:val="24"/>
          <w:szCs w:val="24"/>
        </w:rPr>
      </w:pPr>
      <w:r w:rsidRPr="00B63C31">
        <w:rPr>
          <w:rFonts w:ascii="Times New Roman" w:hAnsi="Times New Roman" w:cs="Times New Roman"/>
          <w:color w:val="000000"/>
          <w:sz w:val="24"/>
          <w:szCs w:val="24"/>
        </w:rPr>
        <w:t>DERECHO POR SERVICIO DE PANTEONES</w:t>
      </w:r>
    </w:p>
    <w:p w14:paraId="7A1EE9EA" w14:textId="77777777" w:rsidR="00B63C31" w:rsidRDefault="00B63C31" w:rsidP="003148BE">
      <w:pPr>
        <w:autoSpaceDE w:val="0"/>
        <w:autoSpaceDN w:val="0"/>
        <w:adjustRightInd w:val="0"/>
        <w:spacing w:after="0" w:line="240" w:lineRule="auto"/>
        <w:jc w:val="both"/>
        <w:rPr>
          <w:rFonts w:ascii="Times New Roman" w:hAnsi="Times New Roman" w:cs="Times New Roman"/>
          <w:b/>
          <w:bCs/>
          <w:color w:val="000000"/>
          <w:sz w:val="24"/>
          <w:szCs w:val="24"/>
        </w:rPr>
      </w:pPr>
    </w:p>
    <w:p w14:paraId="5824D95E" w14:textId="74519DC8"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Artículo 13.-</w:t>
      </w:r>
      <w:r w:rsidRPr="003148BE">
        <w:rPr>
          <w:rFonts w:ascii="Times New Roman" w:hAnsi="Times New Roman" w:cs="Times New Roman"/>
          <w:color w:val="000000"/>
          <w:sz w:val="24"/>
          <w:szCs w:val="24"/>
        </w:rPr>
        <w:t xml:space="preserve"> Por los servicios que se presten en materia de panteones, se pagarán derechos conforme a las siguientes cuotas:</w:t>
      </w:r>
    </w:p>
    <w:p w14:paraId="18B3D660" w14:textId="464F34C6" w:rsidR="003148BE" w:rsidRPr="003148BE" w:rsidRDefault="003148BE" w:rsidP="003148BE">
      <w:pPr>
        <w:autoSpaceDE w:val="0"/>
        <w:autoSpaceDN w:val="0"/>
        <w:adjustRightInd w:val="0"/>
        <w:spacing w:after="0" w:line="240" w:lineRule="auto"/>
        <w:jc w:val="both"/>
        <w:rPr>
          <w:rFonts w:ascii="Times New Roman" w:hAnsi="Times New Roman" w:cs="Times New Roman"/>
          <w:b/>
          <w:color w:val="000000"/>
          <w:sz w:val="24"/>
          <w:szCs w:val="24"/>
        </w:rPr>
      </w:pP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t xml:space="preserve">  </w:t>
      </w:r>
    </w:p>
    <w:p w14:paraId="4CFBF727" w14:textId="77777777" w:rsidR="003148BE" w:rsidRPr="003148BE" w:rsidRDefault="003148BE" w:rsidP="003148BE">
      <w:pPr>
        <w:tabs>
          <w:tab w:val="left" w:pos="720"/>
          <w:tab w:val="left" w:pos="6795"/>
        </w:tabs>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 xml:space="preserve">I.- Por la Inhumación, Exhumación o Re inhumación de Cadáveres   </w:t>
      </w:r>
      <w:r w:rsidRPr="003148BE">
        <w:rPr>
          <w:rFonts w:ascii="Times New Roman" w:hAnsi="Times New Roman" w:cs="Times New Roman"/>
          <w:color w:val="000000"/>
          <w:sz w:val="24"/>
          <w:szCs w:val="24"/>
        </w:rPr>
        <w:tab/>
      </w:r>
    </w:p>
    <w:p w14:paraId="79456B95" w14:textId="77777777" w:rsidR="003148BE" w:rsidRPr="003148BE" w:rsidRDefault="003148BE" w:rsidP="003148BE">
      <w:pPr>
        <w:tabs>
          <w:tab w:val="left" w:pos="792"/>
          <w:tab w:val="left" w:pos="1416"/>
          <w:tab w:val="left" w:pos="2124"/>
          <w:tab w:val="left" w:pos="2832"/>
          <w:tab w:val="left" w:pos="3540"/>
          <w:tab w:val="left" w:pos="4248"/>
          <w:tab w:val="left" w:pos="4956"/>
          <w:tab w:val="left" w:pos="6795"/>
        </w:tabs>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 xml:space="preserve">     a)   En Fosas</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 xml:space="preserve">                  6.00 UMA</w:t>
      </w:r>
    </w:p>
    <w:p w14:paraId="773D19DA" w14:textId="77777777" w:rsidR="003148BE" w:rsidRPr="003148BE" w:rsidRDefault="003148BE" w:rsidP="003148BE">
      <w:pPr>
        <w:tabs>
          <w:tab w:val="left" w:pos="720"/>
          <w:tab w:val="left" w:pos="6795"/>
        </w:tabs>
        <w:autoSpaceDE w:val="0"/>
        <w:autoSpaceDN w:val="0"/>
        <w:adjustRightInd w:val="0"/>
        <w:spacing w:after="0" w:line="240" w:lineRule="auto"/>
        <w:jc w:val="both"/>
        <w:rPr>
          <w:rFonts w:ascii="Times New Roman" w:hAnsi="Times New Roman" w:cs="Times New Roman"/>
          <w:color w:val="000000"/>
          <w:sz w:val="24"/>
          <w:szCs w:val="24"/>
        </w:rPr>
      </w:pPr>
    </w:p>
    <w:p w14:paraId="7E15C198" w14:textId="77777777" w:rsidR="003148BE" w:rsidRPr="003148BE" w:rsidRDefault="003148BE" w:rsidP="003148BE">
      <w:pPr>
        <w:tabs>
          <w:tab w:val="left" w:pos="720"/>
          <w:tab w:val="left" w:pos="6795"/>
        </w:tabs>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lastRenderedPageBreak/>
        <w:t>I.- Venta de lotes en panteón municipal</w:t>
      </w:r>
      <w:r w:rsidRPr="003148BE">
        <w:rPr>
          <w:rFonts w:ascii="Times New Roman" w:hAnsi="Times New Roman" w:cs="Times New Roman"/>
          <w:color w:val="000000"/>
          <w:sz w:val="24"/>
          <w:szCs w:val="24"/>
        </w:rPr>
        <w:tab/>
      </w:r>
    </w:p>
    <w:p w14:paraId="23B0D8BC" w14:textId="67A877C7" w:rsidR="003148BE" w:rsidRPr="003148BE" w:rsidRDefault="003148BE" w:rsidP="003148BE">
      <w:pPr>
        <w:tabs>
          <w:tab w:val="left" w:pos="792"/>
        </w:tabs>
        <w:autoSpaceDE w:val="0"/>
        <w:autoSpaceDN w:val="0"/>
        <w:adjustRightInd w:val="0"/>
        <w:spacing w:after="0" w:line="240" w:lineRule="auto"/>
        <w:ind w:left="792" w:hanging="432"/>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a)</w:t>
      </w:r>
      <w:r w:rsidRPr="003148BE">
        <w:rPr>
          <w:rFonts w:ascii="Times New Roman" w:hAnsi="Times New Roman" w:cs="Times New Roman"/>
          <w:color w:val="000000"/>
          <w:sz w:val="24"/>
          <w:szCs w:val="24"/>
        </w:rPr>
        <w:tab/>
        <w:t xml:space="preserve">Lotes en panteón medida de 4x3 </w:t>
      </w:r>
      <w:proofErr w:type="spellStart"/>
      <w:r w:rsidRPr="003148BE">
        <w:rPr>
          <w:rFonts w:ascii="Times New Roman" w:hAnsi="Times New Roman" w:cs="Times New Roman"/>
          <w:color w:val="000000"/>
          <w:sz w:val="24"/>
          <w:szCs w:val="24"/>
        </w:rPr>
        <w:t>mts</w:t>
      </w:r>
      <w:proofErr w:type="spellEnd"/>
      <w:r w:rsidRPr="003148BE">
        <w:rPr>
          <w:rFonts w:ascii="Times New Roman" w:hAnsi="Times New Roman" w:cs="Times New Roman"/>
          <w:color w:val="000000"/>
          <w:sz w:val="24"/>
          <w:szCs w:val="24"/>
        </w:rPr>
        <w:t xml:space="preserve"> </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 xml:space="preserve">           17.00 UMA</w:t>
      </w:r>
      <w:r w:rsidRPr="003148BE">
        <w:rPr>
          <w:rFonts w:ascii="Times New Roman" w:hAnsi="Times New Roman" w:cs="Times New Roman"/>
          <w:color w:val="000000"/>
          <w:sz w:val="24"/>
          <w:szCs w:val="24"/>
        </w:rPr>
        <w:tab/>
      </w:r>
    </w:p>
    <w:p w14:paraId="52776928" w14:textId="77777777" w:rsidR="003148BE" w:rsidRPr="003148BE" w:rsidRDefault="003148BE" w:rsidP="003148BE">
      <w:pPr>
        <w:tabs>
          <w:tab w:val="left" w:pos="792"/>
        </w:tabs>
        <w:autoSpaceDE w:val="0"/>
        <w:autoSpaceDN w:val="0"/>
        <w:adjustRightInd w:val="0"/>
        <w:spacing w:after="0" w:line="240" w:lineRule="auto"/>
        <w:ind w:left="792" w:hanging="432"/>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ab/>
        <w:t xml:space="preserve"> </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 xml:space="preserve">   </w:t>
      </w:r>
    </w:p>
    <w:p w14:paraId="4A09FA99" w14:textId="0F00BFF4"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Artículo 14.-</w:t>
      </w:r>
      <w:r w:rsidRPr="003148BE">
        <w:rPr>
          <w:rFonts w:ascii="Times New Roman" w:hAnsi="Times New Roman" w:cs="Times New Roman"/>
          <w:color w:val="000000"/>
          <w:sz w:val="24"/>
          <w:szCs w:val="24"/>
        </w:rPr>
        <w:t xml:space="preserve"> El valor de cada lote en la medida anteriormente mencionada no dependerá del valor catastral de dicho terreno al momento de la enajenación. </w:t>
      </w:r>
    </w:p>
    <w:p w14:paraId="7BDF9BF7"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4C6F5182"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ab/>
        <w:t>Así mismo cuando alguna autoridad en cumplimiento de sus atribuciones determine la exhumación, re inhumación o cremación de cadáveres, restos humanos o restos humanos áridos, dichas actividades se realizarán en forma gratuita.</w:t>
      </w:r>
    </w:p>
    <w:p w14:paraId="6596CEF4"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658E419A" w14:textId="2AD0B68E"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Artículo 15.-</w:t>
      </w:r>
      <w:r w:rsidRPr="003148BE">
        <w:rPr>
          <w:rFonts w:ascii="Times New Roman" w:hAnsi="Times New Roman" w:cs="Times New Roman"/>
          <w:color w:val="000000"/>
          <w:sz w:val="24"/>
          <w:szCs w:val="24"/>
        </w:rPr>
        <w:t xml:space="preserve"> Cuando el servicio público de panteones se preste fuera del horario de trabajo se causará el doble de los derechos correspondientes.</w:t>
      </w:r>
    </w:p>
    <w:p w14:paraId="20171E35" w14:textId="77777777" w:rsidR="00B63C31" w:rsidRDefault="00B63C31" w:rsidP="003148BE">
      <w:pPr>
        <w:autoSpaceDE w:val="0"/>
        <w:autoSpaceDN w:val="0"/>
        <w:adjustRightInd w:val="0"/>
        <w:spacing w:after="0" w:line="240" w:lineRule="auto"/>
        <w:jc w:val="center"/>
        <w:rPr>
          <w:rFonts w:ascii="Times New Roman" w:hAnsi="Times New Roman" w:cs="Times New Roman"/>
          <w:b/>
          <w:bCs/>
          <w:color w:val="000000"/>
          <w:sz w:val="24"/>
          <w:szCs w:val="24"/>
        </w:rPr>
      </w:pPr>
    </w:p>
    <w:p w14:paraId="25FFE679" w14:textId="31EE961F" w:rsidR="003148BE" w:rsidRPr="003148BE" w:rsidRDefault="003148BE" w:rsidP="00B63C31">
      <w:pPr>
        <w:autoSpaceDE w:val="0"/>
        <w:autoSpaceDN w:val="0"/>
        <w:adjustRightInd w:val="0"/>
        <w:spacing w:after="0" w:line="240" w:lineRule="auto"/>
        <w:jc w:val="center"/>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SECCIÓN IV</w:t>
      </w:r>
    </w:p>
    <w:p w14:paraId="653986A6" w14:textId="77777777" w:rsidR="003148BE" w:rsidRPr="00B63C31" w:rsidRDefault="003148BE" w:rsidP="003148BE">
      <w:pPr>
        <w:tabs>
          <w:tab w:val="left" w:pos="792"/>
        </w:tabs>
        <w:autoSpaceDE w:val="0"/>
        <w:autoSpaceDN w:val="0"/>
        <w:adjustRightInd w:val="0"/>
        <w:spacing w:after="0" w:line="240" w:lineRule="auto"/>
        <w:jc w:val="center"/>
        <w:rPr>
          <w:rFonts w:ascii="Times New Roman" w:hAnsi="Times New Roman" w:cs="Times New Roman"/>
          <w:color w:val="000000"/>
          <w:sz w:val="24"/>
          <w:szCs w:val="24"/>
        </w:rPr>
      </w:pPr>
      <w:r w:rsidRPr="00B63C31">
        <w:rPr>
          <w:rFonts w:ascii="Times New Roman" w:hAnsi="Times New Roman" w:cs="Times New Roman"/>
          <w:color w:val="000000"/>
          <w:sz w:val="24"/>
          <w:szCs w:val="24"/>
        </w:rPr>
        <w:t>DERECHO POR SERVICIO DE RASTROS</w:t>
      </w:r>
    </w:p>
    <w:p w14:paraId="3DA8A813" w14:textId="77777777" w:rsidR="00B63C31" w:rsidRDefault="00B63C31" w:rsidP="003148BE">
      <w:pPr>
        <w:autoSpaceDE w:val="0"/>
        <w:autoSpaceDN w:val="0"/>
        <w:adjustRightInd w:val="0"/>
        <w:spacing w:after="0" w:line="240" w:lineRule="auto"/>
        <w:jc w:val="both"/>
        <w:rPr>
          <w:rFonts w:ascii="Times New Roman" w:hAnsi="Times New Roman" w:cs="Times New Roman"/>
          <w:color w:val="000000"/>
          <w:sz w:val="24"/>
          <w:szCs w:val="24"/>
        </w:rPr>
      </w:pPr>
    </w:p>
    <w:p w14:paraId="7E63FAA2" w14:textId="48DF6814"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Artículo 16.-</w:t>
      </w:r>
      <w:r w:rsidRPr="003148BE">
        <w:rPr>
          <w:rFonts w:ascii="Times New Roman" w:hAnsi="Times New Roman" w:cs="Times New Roman"/>
          <w:color w:val="000000"/>
          <w:sz w:val="24"/>
          <w:szCs w:val="24"/>
        </w:rPr>
        <w:t xml:space="preserve"> Por los servicios que preste el Ayuntamiento en materia de rastros se causarán derechos conforme a las siguientes cuotas:</w:t>
      </w:r>
    </w:p>
    <w:p w14:paraId="5C932424"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13DE6CB2"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b/>
          <w:color w:val="000000"/>
          <w:sz w:val="24"/>
          <w:szCs w:val="24"/>
        </w:rPr>
      </w:pP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t xml:space="preserve">    Veces la Unidad de Medida</w:t>
      </w:r>
    </w:p>
    <w:p w14:paraId="56FCA68E"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b/>
          <w:color w:val="000000"/>
          <w:sz w:val="24"/>
          <w:szCs w:val="24"/>
        </w:rPr>
      </w:pP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t xml:space="preserve">        y Actualización Vigente</w:t>
      </w:r>
    </w:p>
    <w:p w14:paraId="358E70C6"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b/>
          <w:color w:val="000000"/>
          <w:sz w:val="24"/>
          <w:szCs w:val="24"/>
        </w:rPr>
      </w:pPr>
    </w:p>
    <w:p w14:paraId="348937F1"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I.- Sacrificio por cabeza:</w:t>
      </w:r>
    </w:p>
    <w:p w14:paraId="0F33F47E"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57373461" w14:textId="77777777" w:rsidR="003148BE" w:rsidRPr="003148BE" w:rsidRDefault="003148BE" w:rsidP="003148BE">
      <w:pPr>
        <w:tabs>
          <w:tab w:val="left" w:pos="792"/>
        </w:tabs>
        <w:autoSpaceDE w:val="0"/>
        <w:autoSpaceDN w:val="0"/>
        <w:adjustRightInd w:val="0"/>
        <w:spacing w:after="0" w:line="240" w:lineRule="auto"/>
        <w:ind w:left="792" w:hanging="432"/>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a)</w:t>
      </w:r>
      <w:r w:rsidRPr="003148BE">
        <w:rPr>
          <w:rFonts w:ascii="Times New Roman" w:hAnsi="Times New Roman" w:cs="Times New Roman"/>
          <w:color w:val="000000"/>
          <w:sz w:val="24"/>
          <w:szCs w:val="24"/>
        </w:rPr>
        <w:tab/>
        <w:t>Ganado Vacuno</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 xml:space="preserve">                          </w:t>
      </w:r>
      <w:r w:rsidRPr="003148BE">
        <w:rPr>
          <w:rFonts w:ascii="Times New Roman" w:hAnsi="Times New Roman" w:cs="Times New Roman"/>
          <w:color w:val="000000"/>
          <w:sz w:val="24"/>
          <w:szCs w:val="24"/>
        </w:rPr>
        <w:tab/>
        <w:t>3.00</w:t>
      </w:r>
    </w:p>
    <w:p w14:paraId="7BE14653" w14:textId="77777777" w:rsidR="003148BE" w:rsidRPr="003148BE" w:rsidRDefault="003148BE" w:rsidP="003148BE">
      <w:pPr>
        <w:tabs>
          <w:tab w:val="left" w:pos="792"/>
        </w:tabs>
        <w:autoSpaceDE w:val="0"/>
        <w:autoSpaceDN w:val="0"/>
        <w:adjustRightInd w:val="0"/>
        <w:spacing w:after="0" w:line="240" w:lineRule="auto"/>
        <w:ind w:left="792" w:hanging="432"/>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b)</w:t>
      </w:r>
      <w:r w:rsidRPr="003148BE">
        <w:rPr>
          <w:rFonts w:ascii="Times New Roman" w:hAnsi="Times New Roman" w:cs="Times New Roman"/>
          <w:color w:val="000000"/>
          <w:sz w:val="24"/>
          <w:szCs w:val="24"/>
        </w:rPr>
        <w:tab/>
        <w:t>Ganado porcino</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2.00</w:t>
      </w:r>
    </w:p>
    <w:p w14:paraId="19045E07" w14:textId="77777777" w:rsidR="003148BE" w:rsidRPr="003148BE" w:rsidRDefault="003148BE" w:rsidP="003148BE">
      <w:pPr>
        <w:autoSpaceDE w:val="0"/>
        <w:autoSpaceDN w:val="0"/>
        <w:adjustRightInd w:val="0"/>
        <w:spacing w:after="0" w:line="240" w:lineRule="auto"/>
        <w:jc w:val="center"/>
        <w:rPr>
          <w:rFonts w:ascii="Times New Roman" w:hAnsi="Times New Roman" w:cs="Times New Roman"/>
          <w:b/>
          <w:bCs/>
          <w:color w:val="000000"/>
          <w:sz w:val="24"/>
          <w:szCs w:val="24"/>
        </w:rPr>
      </w:pPr>
    </w:p>
    <w:p w14:paraId="7A5FF3FA" w14:textId="0A44AE75" w:rsidR="003148BE" w:rsidRPr="003148BE" w:rsidRDefault="003148BE" w:rsidP="00B63C31">
      <w:pPr>
        <w:autoSpaceDE w:val="0"/>
        <w:autoSpaceDN w:val="0"/>
        <w:adjustRightInd w:val="0"/>
        <w:spacing w:after="0" w:line="240" w:lineRule="auto"/>
        <w:jc w:val="center"/>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SECCIÓN V</w:t>
      </w:r>
    </w:p>
    <w:p w14:paraId="4E1FA811" w14:textId="77777777" w:rsidR="003148BE" w:rsidRPr="00B63C31" w:rsidRDefault="003148BE" w:rsidP="003148BE">
      <w:pPr>
        <w:autoSpaceDE w:val="0"/>
        <w:autoSpaceDN w:val="0"/>
        <w:adjustRightInd w:val="0"/>
        <w:spacing w:after="0" w:line="240" w:lineRule="auto"/>
        <w:jc w:val="center"/>
        <w:rPr>
          <w:rFonts w:ascii="Times New Roman" w:hAnsi="Times New Roman" w:cs="Times New Roman"/>
          <w:color w:val="000000"/>
          <w:sz w:val="24"/>
          <w:szCs w:val="24"/>
        </w:rPr>
      </w:pPr>
      <w:r w:rsidRPr="00B63C31">
        <w:rPr>
          <w:rFonts w:ascii="Times New Roman" w:hAnsi="Times New Roman" w:cs="Times New Roman"/>
          <w:color w:val="000000"/>
          <w:sz w:val="24"/>
          <w:szCs w:val="24"/>
        </w:rPr>
        <w:t>DERECHO POR SERVICIOS DE DESARROLLO URBANO</w:t>
      </w:r>
    </w:p>
    <w:p w14:paraId="711FF00E" w14:textId="77777777" w:rsidR="00B63C31" w:rsidRDefault="00B63C31" w:rsidP="003148BE">
      <w:pPr>
        <w:autoSpaceDE w:val="0"/>
        <w:autoSpaceDN w:val="0"/>
        <w:adjustRightInd w:val="0"/>
        <w:spacing w:after="0" w:line="240" w:lineRule="auto"/>
        <w:jc w:val="both"/>
        <w:rPr>
          <w:rFonts w:ascii="Times New Roman" w:hAnsi="Times New Roman" w:cs="Times New Roman"/>
          <w:color w:val="000000"/>
          <w:sz w:val="24"/>
          <w:szCs w:val="24"/>
        </w:rPr>
      </w:pPr>
    </w:p>
    <w:p w14:paraId="49F3BB5D" w14:textId="084F9BFD"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Artículo 17.-</w:t>
      </w:r>
      <w:r w:rsidRPr="003148BE">
        <w:rPr>
          <w:rFonts w:ascii="Times New Roman" w:hAnsi="Times New Roman" w:cs="Times New Roman"/>
          <w:color w:val="000000"/>
          <w:sz w:val="24"/>
          <w:szCs w:val="24"/>
        </w:rPr>
        <w:t xml:space="preserve"> Por los servicios que se presten en materia de Desarrollo Urbano y Catastro se causarán los siguientes derechos.</w:t>
      </w:r>
    </w:p>
    <w:p w14:paraId="2667AA17"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71F4FCE2" w14:textId="71493D4C"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Artículo 18.-</w:t>
      </w:r>
      <w:r w:rsidRPr="003148BE">
        <w:rPr>
          <w:rFonts w:ascii="Times New Roman" w:hAnsi="Times New Roman" w:cs="Times New Roman"/>
          <w:color w:val="000000"/>
          <w:sz w:val="24"/>
          <w:szCs w:val="24"/>
        </w:rPr>
        <w:t xml:space="preserve"> Por la expedición de licencias de construcción, modificación o reconstrucción, se causarán los siguientes derechos:</w:t>
      </w:r>
    </w:p>
    <w:p w14:paraId="4A7C0F77" w14:textId="77777777" w:rsidR="003148BE" w:rsidRPr="003148BE" w:rsidRDefault="003148BE" w:rsidP="003148BE">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p w14:paraId="146A139C"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b/>
          <w:color w:val="000000"/>
          <w:sz w:val="24"/>
          <w:szCs w:val="24"/>
        </w:rPr>
      </w:pPr>
      <w:r w:rsidRPr="003148BE">
        <w:rPr>
          <w:rFonts w:ascii="Times New Roman" w:hAnsi="Times New Roman" w:cs="Times New Roman"/>
          <w:color w:val="000000"/>
          <w:sz w:val="24"/>
          <w:szCs w:val="24"/>
        </w:rPr>
        <w:t xml:space="preserve">      </w:t>
      </w:r>
      <w:r w:rsidRPr="003148BE">
        <w:rPr>
          <w:rFonts w:ascii="Times New Roman" w:hAnsi="Times New Roman" w:cs="Times New Roman"/>
          <w:b/>
          <w:color w:val="000000"/>
          <w:sz w:val="24"/>
          <w:szCs w:val="24"/>
        </w:rPr>
        <w:t>I.- En licencias de tipo habitacional:</w:t>
      </w:r>
    </w:p>
    <w:p w14:paraId="447F172C"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5AA8C21B" w14:textId="77777777" w:rsidR="003148BE" w:rsidRPr="003148BE" w:rsidRDefault="003148BE" w:rsidP="003148BE">
      <w:pPr>
        <w:pStyle w:val="Prrafodelista"/>
        <w:numPr>
          <w:ilvl w:val="0"/>
          <w:numId w:val="14"/>
        </w:numPr>
        <w:autoSpaceDE w:val="0"/>
        <w:autoSpaceDN w:val="0"/>
        <w:adjustRightInd w:val="0"/>
        <w:jc w:val="both"/>
        <w:rPr>
          <w:color w:val="000000"/>
        </w:rPr>
      </w:pPr>
      <w:proofErr w:type="gramStart"/>
      <w:r w:rsidRPr="003148BE">
        <w:rPr>
          <w:color w:val="000000"/>
        </w:rPr>
        <w:lastRenderedPageBreak/>
        <w:t>Hasta  por</w:t>
      </w:r>
      <w:proofErr w:type="gramEnd"/>
      <w:r w:rsidRPr="003148BE">
        <w:rPr>
          <w:color w:val="000000"/>
        </w:rPr>
        <w:t xml:space="preserve">  60  días,  para  obras  cuya  superficie  techada  o  cubierta  no exceda  de  30  metros  cuadrados,  una Vez la Unidad  de Medida  y Actualización Vigente;</w:t>
      </w:r>
    </w:p>
    <w:p w14:paraId="172B7ED2" w14:textId="77777777" w:rsidR="003148BE" w:rsidRPr="003148BE" w:rsidRDefault="003148BE" w:rsidP="003148BE">
      <w:pPr>
        <w:pStyle w:val="Prrafodelista"/>
        <w:numPr>
          <w:ilvl w:val="0"/>
          <w:numId w:val="14"/>
        </w:numPr>
        <w:autoSpaceDE w:val="0"/>
        <w:autoSpaceDN w:val="0"/>
        <w:adjustRightInd w:val="0"/>
        <w:jc w:val="both"/>
        <w:rPr>
          <w:color w:val="000000"/>
        </w:rPr>
      </w:pPr>
      <w:r w:rsidRPr="003148BE">
        <w:rPr>
          <w:color w:val="000000"/>
        </w:rPr>
        <w:t xml:space="preserve">Hasta por 180 días, para obras cuya superficie techada o cubierta esté </w:t>
      </w:r>
      <w:proofErr w:type="gramStart"/>
      <w:r w:rsidRPr="003148BE">
        <w:rPr>
          <w:color w:val="000000"/>
        </w:rPr>
        <w:t>comprendida  en</w:t>
      </w:r>
      <w:proofErr w:type="gramEnd"/>
      <w:r w:rsidRPr="003148BE">
        <w:rPr>
          <w:color w:val="000000"/>
        </w:rPr>
        <w:t xml:space="preserve">  más  de 30 metros  cuadrados  y  hasta  70  metros cuadrados, 2.5 al millar sobre el costo de la obra;</w:t>
      </w:r>
    </w:p>
    <w:p w14:paraId="7AACFF2C" w14:textId="77777777" w:rsidR="003148BE" w:rsidRPr="003148BE" w:rsidRDefault="003148BE" w:rsidP="003148BE">
      <w:pPr>
        <w:pStyle w:val="Prrafodelista"/>
        <w:numPr>
          <w:ilvl w:val="0"/>
          <w:numId w:val="14"/>
        </w:numPr>
        <w:autoSpaceDE w:val="0"/>
        <w:autoSpaceDN w:val="0"/>
        <w:adjustRightInd w:val="0"/>
        <w:jc w:val="both"/>
        <w:rPr>
          <w:color w:val="000000"/>
        </w:rPr>
      </w:pPr>
      <w:proofErr w:type="gramStart"/>
      <w:r w:rsidRPr="003148BE">
        <w:rPr>
          <w:color w:val="000000"/>
        </w:rPr>
        <w:t>Hasta  por</w:t>
      </w:r>
      <w:proofErr w:type="gramEnd"/>
      <w:r w:rsidRPr="003148BE">
        <w:rPr>
          <w:color w:val="000000"/>
        </w:rPr>
        <w:t xml:space="preserve">  270  días,  para  obras  cuya  superficie  techada  o  cubierta  se comprenda  en  más  de 70 metros  cuadrados  y  hasta  200  metros cuadrados, el 4 al millar sobre el costo de la obra;</w:t>
      </w:r>
    </w:p>
    <w:p w14:paraId="59C646B9" w14:textId="77777777" w:rsidR="003148BE" w:rsidRPr="003148BE" w:rsidRDefault="003148BE" w:rsidP="003148BE">
      <w:pPr>
        <w:pStyle w:val="Prrafodelista"/>
        <w:numPr>
          <w:ilvl w:val="0"/>
          <w:numId w:val="14"/>
        </w:numPr>
        <w:autoSpaceDE w:val="0"/>
        <w:autoSpaceDN w:val="0"/>
        <w:adjustRightInd w:val="0"/>
        <w:jc w:val="both"/>
        <w:rPr>
          <w:color w:val="000000"/>
        </w:rPr>
      </w:pPr>
      <w:proofErr w:type="gramStart"/>
      <w:r w:rsidRPr="003148BE">
        <w:rPr>
          <w:color w:val="000000"/>
        </w:rPr>
        <w:t>Hasta  por</w:t>
      </w:r>
      <w:proofErr w:type="gramEnd"/>
      <w:r w:rsidRPr="003148BE">
        <w:rPr>
          <w:color w:val="000000"/>
        </w:rPr>
        <w:t xml:space="preserve">  360  días,  para  obras  cuya  superficie  techada  o  cubierta  se comprenda  en  más  de 200 metros  cuadrados  y  hasta  400  metros cuadrados, el 5 al millar sobre el costo de la obra</w:t>
      </w:r>
    </w:p>
    <w:p w14:paraId="26941E45" w14:textId="77777777" w:rsidR="003148BE" w:rsidRPr="003148BE" w:rsidRDefault="003148BE" w:rsidP="003148BE">
      <w:pPr>
        <w:autoSpaceDE w:val="0"/>
        <w:autoSpaceDN w:val="0"/>
        <w:adjustRightInd w:val="0"/>
        <w:spacing w:after="0" w:line="240" w:lineRule="auto"/>
        <w:ind w:left="284"/>
        <w:jc w:val="both"/>
        <w:rPr>
          <w:rFonts w:ascii="Times New Roman" w:hAnsi="Times New Roman" w:cs="Times New Roman"/>
          <w:color w:val="000000"/>
          <w:sz w:val="24"/>
          <w:szCs w:val="24"/>
        </w:rPr>
      </w:pPr>
    </w:p>
    <w:p w14:paraId="1B5A0899" w14:textId="77777777" w:rsidR="003148BE" w:rsidRPr="003148BE" w:rsidRDefault="003148BE" w:rsidP="003148BE">
      <w:pPr>
        <w:autoSpaceDE w:val="0"/>
        <w:autoSpaceDN w:val="0"/>
        <w:adjustRightInd w:val="0"/>
        <w:spacing w:after="0" w:line="240" w:lineRule="auto"/>
        <w:ind w:firstLine="284"/>
        <w:jc w:val="both"/>
        <w:rPr>
          <w:rFonts w:ascii="Times New Roman" w:hAnsi="Times New Roman" w:cs="Times New Roman"/>
          <w:b/>
          <w:color w:val="000000"/>
          <w:sz w:val="24"/>
          <w:szCs w:val="24"/>
        </w:rPr>
      </w:pPr>
      <w:r w:rsidRPr="003148BE">
        <w:rPr>
          <w:rFonts w:ascii="Times New Roman" w:hAnsi="Times New Roman" w:cs="Times New Roman"/>
          <w:b/>
          <w:color w:val="000000"/>
          <w:sz w:val="24"/>
          <w:szCs w:val="24"/>
        </w:rPr>
        <w:t>II.- En licencias de tipo comercial, industrial y de servicios:</w:t>
      </w:r>
    </w:p>
    <w:p w14:paraId="68088CA7" w14:textId="77777777" w:rsidR="003148BE" w:rsidRPr="003148BE" w:rsidRDefault="003148BE" w:rsidP="003148BE">
      <w:pPr>
        <w:autoSpaceDE w:val="0"/>
        <w:autoSpaceDN w:val="0"/>
        <w:adjustRightInd w:val="0"/>
        <w:spacing w:after="0" w:line="240" w:lineRule="auto"/>
        <w:ind w:firstLine="284"/>
        <w:jc w:val="both"/>
        <w:rPr>
          <w:rFonts w:ascii="Times New Roman" w:hAnsi="Times New Roman" w:cs="Times New Roman"/>
          <w:color w:val="000000"/>
          <w:sz w:val="24"/>
          <w:szCs w:val="24"/>
        </w:rPr>
      </w:pPr>
    </w:p>
    <w:p w14:paraId="2B08CFEA" w14:textId="77777777" w:rsidR="003148BE" w:rsidRPr="003148BE" w:rsidRDefault="003148BE" w:rsidP="003148BE">
      <w:pPr>
        <w:pStyle w:val="Prrafodelista"/>
        <w:numPr>
          <w:ilvl w:val="0"/>
          <w:numId w:val="13"/>
        </w:numPr>
        <w:autoSpaceDE w:val="0"/>
        <w:autoSpaceDN w:val="0"/>
        <w:adjustRightInd w:val="0"/>
        <w:jc w:val="both"/>
        <w:rPr>
          <w:b/>
          <w:color w:val="000000"/>
        </w:rPr>
      </w:pPr>
      <w:proofErr w:type="gramStart"/>
      <w:r w:rsidRPr="003148BE">
        <w:rPr>
          <w:color w:val="000000"/>
        </w:rPr>
        <w:t>Hasta  por</w:t>
      </w:r>
      <w:proofErr w:type="gramEnd"/>
      <w:r w:rsidRPr="003148BE">
        <w:rPr>
          <w:color w:val="000000"/>
        </w:rPr>
        <w:t xml:space="preserve">  60  días,  para  obras  cuya  superficie  no exceda  de  30  metros  cuadrados,  1 veces la  unidad  de  medida  y actualización vigente.  </w:t>
      </w:r>
      <w:proofErr w:type="gramStart"/>
      <w:r w:rsidRPr="003148BE">
        <w:rPr>
          <w:color w:val="000000"/>
        </w:rPr>
        <w:t>En  licencias</w:t>
      </w:r>
      <w:proofErr w:type="gramEnd"/>
      <w:r w:rsidRPr="003148BE">
        <w:rPr>
          <w:color w:val="000000"/>
        </w:rPr>
        <w:t xml:space="preserve">  de  construcciones  para  estructuras  metálicas  para antenas,  torres,  anuncios  o  similares,  el  2.5 al  millar  sobre  el  costo de  la obra;</w:t>
      </w:r>
    </w:p>
    <w:p w14:paraId="0C1D1768" w14:textId="77777777" w:rsidR="003148BE" w:rsidRPr="003148BE" w:rsidRDefault="003148BE" w:rsidP="003148BE">
      <w:pPr>
        <w:pStyle w:val="Prrafodelista"/>
        <w:autoSpaceDE w:val="0"/>
        <w:autoSpaceDN w:val="0"/>
        <w:adjustRightInd w:val="0"/>
        <w:ind w:left="644"/>
        <w:jc w:val="both"/>
        <w:rPr>
          <w:b/>
          <w:color w:val="000000"/>
        </w:rPr>
      </w:pPr>
    </w:p>
    <w:p w14:paraId="5317AAA0" w14:textId="77777777" w:rsidR="003148BE" w:rsidRPr="003148BE" w:rsidRDefault="003148BE" w:rsidP="003148BE">
      <w:pPr>
        <w:pStyle w:val="Prrafodelista"/>
        <w:numPr>
          <w:ilvl w:val="0"/>
          <w:numId w:val="13"/>
        </w:numPr>
        <w:autoSpaceDE w:val="0"/>
        <w:autoSpaceDN w:val="0"/>
        <w:adjustRightInd w:val="0"/>
        <w:jc w:val="both"/>
        <w:rPr>
          <w:b/>
          <w:color w:val="000000"/>
        </w:rPr>
      </w:pPr>
      <w:r w:rsidRPr="003148BE">
        <w:rPr>
          <w:color w:val="000000"/>
        </w:rPr>
        <w:t xml:space="preserve">Hasta por 180 días, para obras cuya superficie esté </w:t>
      </w:r>
      <w:proofErr w:type="gramStart"/>
      <w:r w:rsidRPr="003148BE">
        <w:rPr>
          <w:color w:val="000000"/>
        </w:rPr>
        <w:t>comprendida  en</w:t>
      </w:r>
      <w:proofErr w:type="gramEnd"/>
      <w:r w:rsidRPr="003148BE">
        <w:rPr>
          <w:color w:val="000000"/>
        </w:rPr>
        <w:t xml:space="preserve">  más  de  30  metros  cuadrados  y  hasta  70  metros cuadrados, el 4 al millar sobre el costo de la obra; </w:t>
      </w:r>
    </w:p>
    <w:p w14:paraId="4DF99EA8" w14:textId="77777777" w:rsidR="003148BE" w:rsidRPr="003148BE" w:rsidRDefault="003148BE" w:rsidP="003148BE">
      <w:pPr>
        <w:pStyle w:val="Prrafodelista"/>
        <w:rPr>
          <w:color w:val="000000"/>
        </w:rPr>
      </w:pPr>
    </w:p>
    <w:p w14:paraId="7C486766" w14:textId="77777777" w:rsidR="003148BE" w:rsidRPr="003148BE" w:rsidRDefault="003148BE" w:rsidP="003148BE">
      <w:pPr>
        <w:pStyle w:val="Prrafodelista"/>
        <w:numPr>
          <w:ilvl w:val="0"/>
          <w:numId w:val="13"/>
        </w:numPr>
        <w:autoSpaceDE w:val="0"/>
        <w:autoSpaceDN w:val="0"/>
        <w:adjustRightInd w:val="0"/>
        <w:jc w:val="both"/>
        <w:rPr>
          <w:b/>
          <w:color w:val="000000"/>
        </w:rPr>
      </w:pPr>
      <w:proofErr w:type="gramStart"/>
      <w:r w:rsidRPr="003148BE">
        <w:rPr>
          <w:color w:val="000000"/>
        </w:rPr>
        <w:t>Hasta  por</w:t>
      </w:r>
      <w:proofErr w:type="gramEnd"/>
      <w:r w:rsidRPr="003148BE">
        <w:rPr>
          <w:color w:val="000000"/>
        </w:rPr>
        <w:t xml:space="preserve">  270  días,  para  obras  cuya  superficie  comprenda  en  más  de  70  metros  cuadrados  y  hasta  200  metros cuadrados, el 5 al millar sobre el costo de la obra;</w:t>
      </w:r>
    </w:p>
    <w:p w14:paraId="00B3A221" w14:textId="77777777" w:rsidR="003148BE" w:rsidRPr="003148BE" w:rsidRDefault="003148BE" w:rsidP="003148BE">
      <w:pPr>
        <w:pStyle w:val="Prrafodelista"/>
        <w:rPr>
          <w:color w:val="000000"/>
        </w:rPr>
      </w:pPr>
    </w:p>
    <w:p w14:paraId="065F7906" w14:textId="77777777" w:rsidR="003148BE" w:rsidRPr="003148BE" w:rsidRDefault="003148BE" w:rsidP="003148BE">
      <w:pPr>
        <w:pStyle w:val="Prrafodelista"/>
        <w:numPr>
          <w:ilvl w:val="0"/>
          <w:numId w:val="13"/>
        </w:numPr>
        <w:autoSpaceDE w:val="0"/>
        <w:autoSpaceDN w:val="0"/>
        <w:adjustRightInd w:val="0"/>
        <w:jc w:val="both"/>
        <w:rPr>
          <w:b/>
          <w:color w:val="000000"/>
        </w:rPr>
      </w:pPr>
      <w:proofErr w:type="gramStart"/>
      <w:r w:rsidRPr="003148BE">
        <w:rPr>
          <w:color w:val="000000"/>
        </w:rPr>
        <w:t>Hasta  por</w:t>
      </w:r>
      <w:proofErr w:type="gramEnd"/>
      <w:r w:rsidRPr="003148BE">
        <w:rPr>
          <w:color w:val="000000"/>
        </w:rPr>
        <w:t xml:space="preserve">  360  días,  para  obras  cuya  superficie comprenda  en  más  de  200  metros  cuadrados  y  hasta  400  metros cuadrados, el 6 al millar sobre el costo de la obra;</w:t>
      </w:r>
    </w:p>
    <w:p w14:paraId="17B29507" w14:textId="77777777" w:rsidR="003148BE" w:rsidRPr="003148BE" w:rsidRDefault="003148BE" w:rsidP="003148BE">
      <w:pPr>
        <w:pStyle w:val="Prrafodelista"/>
        <w:rPr>
          <w:color w:val="000000"/>
          <w:vertAlign w:val="superscript"/>
        </w:rPr>
      </w:pPr>
    </w:p>
    <w:p w14:paraId="390BF535" w14:textId="77777777" w:rsidR="003148BE" w:rsidRPr="003148BE" w:rsidRDefault="003148BE" w:rsidP="003148BE">
      <w:pPr>
        <w:pStyle w:val="Prrafodelista"/>
        <w:numPr>
          <w:ilvl w:val="0"/>
          <w:numId w:val="13"/>
        </w:numPr>
        <w:autoSpaceDE w:val="0"/>
        <w:autoSpaceDN w:val="0"/>
        <w:adjustRightInd w:val="0"/>
        <w:jc w:val="both"/>
        <w:rPr>
          <w:b/>
          <w:color w:val="000000"/>
        </w:rPr>
      </w:pPr>
      <w:proofErr w:type="gramStart"/>
      <w:r w:rsidRPr="003148BE">
        <w:rPr>
          <w:color w:val="000000"/>
        </w:rPr>
        <w:t>Hasta  por</w:t>
      </w:r>
      <w:proofErr w:type="gramEnd"/>
      <w:r w:rsidRPr="003148BE">
        <w:rPr>
          <w:color w:val="000000"/>
        </w:rPr>
        <w:t xml:space="preserve">  540  días,  para  obras  cuya  superficie  exceda de 400 metros cuadrados, el 7 al millar sobre el costo de la obra; y</w:t>
      </w:r>
    </w:p>
    <w:p w14:paraId="1ACACDA6" w14:textId="77777777" w:rsidR="003148BE" w:rsidRPr="003148BE" w:rsidRDefault="003148BE" w:rsidP="003148BE">
      <w:pPr>
        <w:pStyle w:val="Prrafodelista"/>
        <w:rPr>
          <w:color w:val="000000"/>
        </w:rPr>
      </w:pPr>
    </w:p>
    <w:p w14:paraId="71402BB9" w14:textId="77777777" w:rsidR="003148BE" w:rsidRPr="003148BE" w:rsidRDefault="003148BE" w:rsidP="003148BE">
      <w:pPr>
        <w:pStyle w:val="Prrafodelista"/>
        <w:numPr>
          <w:ilvl w:val="0"/>
          <w:numId w:val="13"/>
        </w:numPr>
        <w:autoSpaceDE w:val="0"/>
        <w:autoSpaceDN w:val="0"/>
        <w:adjustRightInd w:val="0"/>
        <w:jc w:val="both"/>
        <w:rPr>
          <w:b/>
          <w:color w:val="000000"/>
        </w:rPr>
      </w:pPr>
      <w:r w:rsidRPr="003148BE">
        <w:rPr>
          <w:color w:val="000000"/>
        </w:rPr>
        <w:t xml:space="preserve">Hasta por 60 días, para obras que a través de un proyecto se demuestre </w:t>
      </w:r>
      <w:proofErr w:type="gramStart"/>
      <w:r w:rsidRPr="003148BE">
        <w:rPr>
          <w:color w:val="000000"/>
        </w:rPr>
        <w:t>que  se</w:t>
      </w:r>
      <w:proofErr w:type="gramEnd"/>
      <w:r w:rsidRPr="003148BE">
        <w:rPr>
          <w:color w:val="000000"/>
        </w:rPr>
        <w:t xml:space="preserve">  llevarán  a  cabo  acciones  de  conservación,  reconstrucción, restauración  </w:t>
      </w:r>
      <w:proofErr w:type="spellStart"/>
      <w:r w:rsidRPr="003148BE">
        <w:rPr>
          <w:color w:val="000000"/>
        </w:rPr>
        <w:t>ó</w:t>
      </w:r>
      <w:proofErr w:type="spellEnd"/>
      <w:r w:rsidRPr="003148BE">
        <w:rPr>
          <w:color w:val="000000"/>
        </w:rPr>
        <w:t xml:space="preserve">  remodelación  en  beneficio  del  patrimonio  cultural, una Vez la Unidad de Medida y Actualización Vigente.</w:t>
      </w:r>
    </w:p>
    <w:p w14:paraId="45DA50EB" w14:textId="77777777" w:rsidR="003148BE" w:rsidRPr="003148BE" w:rsidRDefault="003148BE" w:rsidP="003148BE">
      <w:pPr>
        <w:autoSpaceDE w:val="0"/>
        <w:autoSpaceDN w:val="0"/>
        <w:adjustRightInd w:val="0"/>
        <w:spacing w:after="0" w:line="240" w:lineRule="auto"/>
        <w:ind w:firstLine="284"/>
        <w:jc w:val="both"/>
        <w:rPr>
          <w:rFonts w:ascii="Times New Roman" w:hAnsi="Times New Roman" w:cs="Times New Roman"/>
          <w:color w:val="000000"/>
          <w:sz w:val="24"/>
          <w:szCs w:val="24"/>
        </w:rPr>
      </w:pPr>
    </w:p>
    <w:p w14:paraId="5161FF1E" w14:textId="54227DE2"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Artículo 19.-</w:t>
      </w:r>
      <w:r w:rsidRPr="003148BE">
        <w:rPr>
          <w:rFonts w:ascii="Times New Roman" w:hAnsi="Times New Roman" w:cs="Times New Roman"/>
          <w:color w:val="000000"/>
          <w:sz w:val="24"/>
          <w:szCs w:val="24"/>
        </w:rPr>
        <w:t xml:space="preserve"> En materia de licencias, de uso de suelo se </w:t>
      </w:r>
      <w:r w:rsidR="00293E35" w:rsidRPr="003148BE">
        <w:rPr>
          <w:rFonts w:ascii="Times New Roman" w:hAnsi="Times New Roman" w:cs="Times New Roman"/>
          <w:color w:val="000000"/>
          <w:sz w:val="24"/>
          <w:szCs w:val="24"/>
        </w:rPr>
        <w:t>causarán</w:t>
      </w:r>
      <w:r w:rsidRPr="003148BE">
        <w:rPr>
          <w:rFonts w:ascii="Times New Roman" w:hAnsi="Times New Roman" w:cs="Times New Roman"/>
          <w:color w:val="000000"/>
          <w:sz w:val="24"/>
          <w:szCs w:val="24"/>
        </w:rPr>
        <w:t xml:space="preserve"> los siguientes derechos:</w:t>
      </w:r>
    </w:p>
    <w:p w14:paraId="37851344"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0740EABA" w14:textId="06378729" w:rsidR="003148BE" w:rsidRPr="003148BE" w:rsidRDefault="003148BE" w:rsidP="003148BE">
      <w:pPr>
        <w:pStyle w:val="Prrafodelista"/>
        <w:numPr>
          <w:ilvl w:val="0"/>
          <w:numId w:val="15"/>
        </w:numPr>
        <w:autoSpaceDE w:val="0"/>
        <w:autoSpaceDN w:val="0"/>
        <w:adjustRightInd w:val="0"/>
        <w:jc w:val="both"/>
        <w:rPr>
          <w:color w:val="000000"/>
        </w:rPr>
      </w:pPr>
      <w:r w:rsidRPr="003148BE">
        <w:rPr>
          <w:b/>
          <w:color w:val="000000"/>
        </w:rPr>
        <w:t>Por la expedición de licencias de uso de suelo para fraccionamientos:</w:t>
      </w:r>
      <w:r w:rsidRPr="003148BE">
        <w:rPr>
          <w:color w:val="000000"/>
        </w:rPr>
        <w:t xml:space="preserve"> </w:t>
      </w:r>
    </w:p>
    <w:p w14:paraId="60799EEF" w14:textId="77777777" w:rsidR="003148BE" w:rsidRPr="003148BE" w:rsidRDefault="003148BE" w:rsidP="003148BE">
      <w:pPr>
        <w:pStyle w:val="Prrafodelista"/>
        <w:autoSpaceDE w:val="0"/>
        <w:autoSpaceDN w:val="0"/>
        <w:adjustRightInd w:val="0"/>
        <w:jc w:val="both"/>
        <w:rPr>
          <w:color w:val="000000"/>
        </w:rPr>
      </w:pPr>
      <w:r w:rsidRPr="003148BE">
        <w:rPr>
          <w:color w:val="000000"/>
        </w:rPr>
        <w:lastRenderedPageBreak/>
        <w:t xml:space="preserve">el 0.001 de la Unidad de Medida y Actualización Vigente por metro cuadrado </w:t>
      </w:r>
      <w:proofErr w:type="gramStart"/>
      <w:r w:rsidRPr="003148BE">
        <w:rPr>
          <w:color w:val="000000"/>
        </w:rPr>
        <w:t>del  terreno</w:t>
      </w:r>
      <w:proofErr w:type="gramEnd"/>
      <w:r w:rsidRPr="003148BE">
        <w:rPr>
          <w:color w:val="000000"/>
        </w:rPr>
        <w:t xml:space="preserve">  a  desarrollar  y  el  0.01  de la Unidad  de Medida  y Actualización Vigente en  el  caso  de  fraccionamientos  bajo  el  régimen  de  condominio, para  los  primeros  250  metros  cuadrados  de  la  superficie  de  terreno  y  el 0.005 de dicha Unidad de Medida, por cada metro adicional. </w:t>
      </w:r>
    </w:p>
    <w:p w14:paraId="34D32DF6" w14:textId="77777777" w:rsidR="003148BE" w:rsidRPr="003148BE" w:rsidRDefault="003148BE" w:rsidP="003148BE">
      <w:pPr>
        <w:autoSpaceDE w:val="0"/>
        <w:autoSpaceDN w:val="0"/>
        <w:adjustRightInd w:val="0"/>
        <w:spacing w:after="0" w:line="240" w:lineRule="auto"/>
        <w:ind w:left="360"/>
        <w:jc w:val="both"/>
        <w:rPr>
          <w:rFonts w:ascii="Times New Roman" w:hAnsi="Times New Roman" w:cs="Times New Roman"/>
          <w:color w:val="000000"/>
          <w:sz w:val="24"/>
          <w:szCs w:val="24"/>
        </w:rPr>
      </w:pPr>
    </w:p>
    <w:p w14:paraId="249708DE" w14:textId="77777777" w:rsidR="003148BE" w:rsidRPr="003148BE" w:rsidRDefault="003148BE" w:rsidP="003148BE">
      <w:pPr>
        <w:pStyle w:val="Prrafodelista"/>
        <w:numPr>
          <w:ilvl w:val="0"/>
          <w:numId w:val="15"/>
        </w:numPr>
        <w:autoSpaceDE w:val="0"/>
        <w:autoSpaceDN w:val="0"/>
        <w:adjustRightInd w:val="0"/>
        <w:jc w:val="both"/>
        <w:rPr>
          <w:color w:val="000000"/>
        </w:rPr>
      </w:pPr>
      <w:r w:rsidRPr="003148BE">
        <w:rPr>
          <w:b/>
          <w:color w:val="000000"/>
        </w:rPr>
        <w:t>Por licencia de uso de suelo:                                                                  VUMAV</w:t>
      </w:r>
    </w:p>
    <w:p w14:paraId="513BDF99" w14:textId="77777777" w:rsidR="003148BE" w:rsidRPr="003148BE" w:rsidRDefault="003148BE" w:rsidP="003148BE">
      <w:pPr>
        <w:autoSpaceDE w:val="0"/>
        <w:autoSpaceDN w:val="0"/>
        <w:adjustRightInd w:val="0"/>
        <w:spacing w:after="0" w:line="240" w:lineRule="auto"/>
        <w:ind w:left="360"/>
        <w:jc w:val="both"/>
        <w:rPr>
          <w:rFonts w:ascii="Times New Roman" w:hAnsi="Times New Roman" w:cs="Times New Roman"/>
          <w:b/>
          <w:color w:val="000000"/>
          <w:sz w:val="24"/>
          <w:szCs w:val="24"/>
        </w:rPr>
      </w:pPr>
      <w:r w:rsidRPr="003148BE">
        <w:rPr>
          <w:rFonts w:ascii="Times New Roman" w:hAnsi="Times New Roman" w:cs="Times New Roman"/>
          <w:color w:val="000000"/>
          <w:sz w:val="24"/>
          <w:szCs w:val="24"/>
        </w:rPr>
        <w:t xml:space="preserve">    1.-Uso de suelo comercial y de servicios, por m2:                                           </w:t>
      </w:r>
      <w:r w:rsidRPr="003148BE">
        <w:rPr>
          <w:rFonts w:ascii="Times New Roman" w:hAnsi="Times New Roman" w:cs="Times New Roman"/>
          <w:b/>
          <w:color w:val="000000"/>
          <w:sz w:val="24"/>
          <w:szCs w:val="24"/>
        </w:rPr>
        <w:t>0.03</w:t>
      </w:r>
    </w:p>
    <w:p w14:paraId="00FDDE35"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 xml:space="preserve">          2.-Uso de suelo industrial, por m2:                                                                  </w:t>
      </w:r>
      <w:r w:rsidRPr="003148BE">
        <w:rPr>
          <w:rFonts w:ascii="Times New Roman" w:hAnsi="Times New Roman" w:cs="Times New Roman"/>
          <w:b/>
          <w:color w:val="000000"/>
          <w:sz w:val="24"/>
          <w:szCs w:val="24"/>
        </w:rPr>
        <w:t>0.04</w:t>
      </w:r>
    </w:p>
    <w:p w14:paraId="264240C4"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b/>
          <w:color w:val="000000"/>
          <w:sz w:val="24"/>
          <w:szCs w:val="24"/>
        </w:rPr>
      </w:pPr>
      <w:r w:rsidRPr="003148BE">
        <w:rPr>
          <w:rFonts w:ascii="Times New Roman" w:hAnsi="Times New Roman" w:cs="Times New Roman"/>
          <w:color w:val="000000"/>
          <w:sz w:val="24"/>
          <w:szCs w:val="24"/>
        </w:rPr>
        <w:t xml:space="preserve">          </w:t>
      </w:r>
    </w:p>
    <w:p w14:paraId="56BB6ACE" w14:textId="026F41CE"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 xml:space="preserve">La </w:t>
      </w:r>
      <w:proofErr w:type="gramStart"/>
      <w:r w:rsidRPr="003148BE">
        <w:rPr>
          <w:rFonts w:ascii="Times New Roman" w:hAnsi="Times New Roman" w:cs="Times New Roman"/>
          <w:color w:val="000000"/>
          <w:sz w:val="24"/>
          <w:szCs w:val="24"/>
        </w:rPr>
        <w:t>vigencia  de</w:t>
      </w:r>
      <w:proofErr w:type="gramEnd"/>
      <w:r w:rsidRPr="003148BE">
        <w:rPr>
          <w:rFonts w:ascii="Times New Roman" w:hAnsi="Times New Roman" w:cs="Times New Roman"/>
          <w:color w:val="000000"/>
          <w:sz w:val="24"/>
          <w:szCs w:val="24"/>
        </w:rPr>
        <w:t xml:space="preserve">  la  licencia  de  uso  de  suelo  para  obtener  la  licencia  de construcción será de 360 días contados a partir de la fecha de expedición, si    en    este    lapso    no    han    obtenido    la    licencia    de    construcción correspondiente, deberá tramitar una ratificación de licencia de uso de suelo que pagará los mismos derechos que una licencia de uso de suelo.</w:t>
      </w:r>
    </w:p>
    <w:p w14:paraId="3FBCFCDA" w14:textId="77777777" w:rsidR="00B63C31"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ab/>
      </w:r>
    </w:p>
    <w:p w14:paraId="070F5A66" w14:textId="0B25AF26"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Artículo 20.-</w:t>
      </w:r>
      <w:r w:rsidRPr="003148BE">
        <w:rPr>
          <w:rFonts w:ascii="Times New Roman" w:hAnsi="Times New Roman" w:cs="Times New Roman"/>
          <w:color w:val="000000"/>
          <w:sz w:val="24"/>
          <w:szCs w:val="24"/>
        </w:rPr>
        <w:t xml:space="preserve"> Por la expedición del documento que contenga la enajenación de inmuebles que realicen los Ayuntamientos en los términos del Capítulo Cuarto del Título Séptimo de la Ley de Gobierno y Administración Municipal, se causará un derecho del 2% sobre el precio de la operación.</w:t>
      </w:r>
    </w:p>
    <w:p w14:paraId="730BB8B8"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3EBB3EEF" w14:textId="503D0BF0"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Artículo 21.-</w:t>
      </w:r>
      <w:r w:rsidRPr="003148BE">
        <w:rPr>
          <w:rFonts w:ascii="Times New Roman" w:hAnsi="Times New Roman" w:cs="Times New Roman"/>
          <w:color w:val="000000"/>
          <w:sz w:val="24"/>
          <w:szCs w:val="24"/>
        </w:rPr>
        <w:t xml:space="preserve"> Por los servicios catastrales prestados por el Ayuntamiento, se pagarán los derechos conforme a la siguiente base:</w:t>
      </w:r>
    </w:p>
    <w:p w14:paraId="306A3F93"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7715C1B1"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 xml:space="preserve">I.- Por certificación de copias de expedientes, y documentos de archivo </w:t>
      </w:r>
      <w:proofErr w:type="gramStart"/>
      <w:r w:rsidRPr="003148BE">
        <w:rPr>
          <w:rFonts w:ascii="Times New Roman" w:hAnsi="Times New Roman" w:cs="Times New Roman"/>
          <w:color w:val="000000"/>
          <w:sz w:val="24"/>
          <w:szCs w:val="24"/>
        </w:rPr>
        <w:t xml:space="preserve">catastral,   </w:t>
      </w:r>
      <w:proofErr w:type="gramEnd"/>
      <w:r w:rsidRPr="003148BE">
        <w:rPr>
          <w:rFonts w:ascii="Times New Roman" w:hAnsi="Times New Roman" w:cs="Times New Roman"/>
          <w:color w:val="000000"/>
          <w:sz w:val="24"/>
          <w:szCs w:val="24"/>
        </w:rPr>
        <w:t xml:space="preserve">       $300.00</w:t>
      </w:r>
    </w:p>
    <w:p w14:paraId="18B49498"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62B55745" w14:textId="7AE320E2"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II.- Por expedición de certificados catastrales simples, por Certificación                         $300.00</w:t>
      </w:r>
    </w:p>
    <w:p w14:paraId="61E1D9EA"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3071DCC5" w14:textId="677451B4"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III.- Por certificación de copias de cartografía catastral, por Certificación                       $300.00</w:t>
      </w:r>
    </w:p>
    <w:p w14:paraId="1B2F4796"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7FDA0D0C" w14:textId="6FF357CF"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 xml:space="preserve">IV.-Por certificación del valor catastral en la manifestación de traslación                       </w:t>
      </w:r>
      <w:r w:rsidR="00AF4C15">
        <w:rPr>
          <w:rFonts w:ascii="Times New Roman" w:hAnsi="Times New Roman" w:cs="Times New Roman"/>
          <w:color w:val="000000"/>
          <w:sz w:val="24"/>
          <w:szCs w:val="24"/>
        </w:rPr>
        <w:t xml:space="preserve"> </w:t>
      </w:r>
      <w:r w:rsidRPr="003148BE">
        <w:rPr>
          <w:rFonts w:ascii="Times New Roman" w:hAnsi="Times New Roman" w:cs="Times New Roman"/>
          <w:color w:val="000000"/>
          <w:sz w:val="24"/>
          <w:szCs w:val="24"/>
        </w:rPr>
        <w:t>$300.00</w:t>
      </w:r>
    </w:p>
    <w:p w14:paraId="6B33711B"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 xml:space="preserve">      de dominio, por cada certificación </w:t>
      </w:r>
    </w:p>
    <w:p w14:paraId="2F86FA71"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68428E99" w14:textId="79E2F892"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 xml:space="preserve">V.-Por expedición de certificados de no propiedad y otros, por cada uno                        </w:t>
      </w:r>
      <w:r w:rsidR="00AF4C15">
        <w:rPr>
          <w:rFonts w:ascii="Times New Roman" w:hAnsi="Times New Roman" w:cs="Times New Roman"/>
          <w:color w:val="000000"/>
          <w:sz w:val="24"/>
          <w:szCs w:val="24"/>
        </w:rPr>
        <w:t xml:space="preserve"> </w:t>
      </w:r>
      <w:r w:rsidRPr="003148BE">
        <w:rPr>
          <w:rFonts w:ascii="Times New Roman" w:hAnsi="Times New Roman" w:cs="Times New Roman"/>
          <w:color w:val="000000"/>
          <w:sz w:val="24"/>
          <w:szCs w:val="24"/>
        </w:rPr>
        <w:t>$300.00</w:t>
      </w:r>
    </w:p>
    <w:p w14:paraId="3D7AA7D2" w14:textId="1366FF2A" w:rsidR="003148BE" w:rsidRPr="003148BE" w:rsidRDefault="003148BE" w:rsidP="00AF4C15">
      <w:pPr>
        <w:autoSpaceDE w:val="0"/>
        <w:autoSpaceDN w:val="0"/>
        <w:adjustRightInd w:val="0"/>
        <w:spacing w:after="0" w:line="240" w:lineRule="auto"/>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 xml:space="preserve"> </w:t>
      </w:r>
    </w:p>
    <w:p w14:paraId="258500CD" w14:textId="77777777" w:rsidR="003148BE" w:rsidRPr="003148BE" w:rsidRDefault="003148BE" w:rsidP="003148BE">
      <w:pPr>
        <w:autoSpaceDE w:val="0"/>
        <w:autoSpaceDN w:val="0"/>
        <w:adjustRightInd w:val="0"/>
        <w:spacing w:after="0" w:line="240" w:lineRule="auto"/>
        <w:jc w:val="center"/>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SECCIÓN VII</w:t>
      </w:r>
    </w:p>
    <w:p w14:paraId="7A7C8652" w14:textId="50FFE0BC" w:rsidR="003148BE" w:rsidRDefault="003148BE" w:rsidP="003148BE">
      <w:pPr>
        <w:autoSpaceDE w:val="0"/>
        <w:autoSpaceDN w:val="0"/>
        <w:adjustRightInd w:val="0"/>
        <w:spacing w:after="0" w:line="240" w:lineRule="auto"/>
        <w:jc w:val="center"/>
        <w:rPr>
          <w:rFonts w:ascii="Times New Roman" w:hAnsi="Times New Roman" w:cs="Times New Roman"/>
          <w:color w:val="000000"/>
          <w:sz w:val="24"/>
          <w:szCs w:val="24"/>
        </w:rPr>
      </w:pPr>
      <w:r w:rsidRPr="00B63C31">
        <w:rPr>
          <w:rFonts w:ascii="Times New Roman" w:hAnsi="Times New Roman" w:cs="Times New Roman"/>
          <w:color w:val="000000"/>
          <w:sz w:val="24"/>
          <w:szCs w:val="24"/>
        </w:rPr>
        <w:t>OTROS SERVICIOS</w:t>
      </w:r>
    </w:p>
    <w:p w14:paraId="1639ED6E" w14:textId="77777777" w:rsidR="003148BE" w:rsidRPr="003148BE" w:rsidRDefault="003148BE" w:rsidP="003148BE">
      <w:pPr>
        <w:tabs>
          <w:tab w:val="left" w:pos="792"/>
        </w:tabs>
        <w:autoSpaceDE w:val="0"/>
        <w:autoSpaceDN w:val="0"/>
        <w:adjustRightInd w:val="0"/>
        <w:spacing w:after="0" w:line="240" w:lineRule="auto"/>
        <w:ind w:left="792" w:hanging="432"/>
        <w:jc w:val="both"/>
        <w:rPr>
          <w:rFonts w:ascii="Times New Roman" w:hAnsi="Times New Roman" w:cs="Times New Roman"/>
          <w:color w:val="000000"/>
          <w:sz w:val="24"/>
          <w:szCs w:val="24"/>
        </w:rPr>
      </w:pPr>
    </w:p>
    <w:p w14:paraId="47564F54" w14:textId="6EF0A0F4" w:rsid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Artículo 22.-</w:t>
      </w:r>
      <w:r w:rsidRPr="003148BE">
        <w:rPr>
          <w:rFonts w:ascii="Times New Roman" w:hAnsi="Times New Roman" w:cs="Times New Roman"/>
          <w:color w:val="000000"/>
          <w:sz w:val="24"/>
          <w:szCs w:val="24"/>
        </w:rPr>
        <w:t xml:space="preserve"> Las actividades señaladas en el presente artículo causarán las siguientes cuotas:</w:t>
      </w:r>
    </w:p>
    <w:p w14:paraId="205B90B3" w14:textId="77777777" w:rsidR="00B63C31" w:rsidRPr="003148BE" w:rsidRDefault="00B63C31" w:rsidP="003148BE">
      <w:pPr>
        <w:autoSpaceDE w:val="0"/>
        <w:autoSpaceDN w:val="0"/>
        <w:adjustRightInd w:val="0"/>
        <w:spacing w:after="0" w:line="240" w:lineRule="auto"/>
        <w:jc w:val="both"/>
        <w:rPr>
          <w:rFonts w:ascii="Times New Roman" w:hAnsi="Times New Roman" w:cs="Times New Roman"/>
          <w:color w:val="000000"/>
          <w:sz w:val="24"/>
          <w:szCs w:val="24"/>
        </w:rPr>
      </w:pPr>
    </w:p>
    <w:p w14:paraId="552E3676" w14:textId="51D2DCC3" w:rsidR="003148BE" w:rsidRPr="003148BE" w:rsidRDefault="003148BE" w:rsidP="003148BE">
      <w:pPr>
        <w:autoSpaceDE w:val="0"/>
        <w:autoSpaceDN w:val="0"/>
        <w:adjustRightInd w:val="0"/>
        <w:spacing w:after="0" w:line="240" w:lineRule="auto"/>
        <w:jc w:val="both"/>
        <w:rPr>
          <w:rFonts w:ascii="Times New Roman" w:hAnsi="Times New Roman" w:cs="Times New Roman"/>
          <w:b/>
          <w:color w:val="000000"/>
          <w:sz w:val="24"/>
          <w:szCs w:val="24"/>
        </w:rPr>
      </w:pPr>
      <w:r w:rsidRPr="003148BE">
        <w:rPr>
          <w:rFonts w:ascii="Times New Roman" w:hAnsi="Times New Roman" w:cs="Times New Roman"/>
          <w:b/>
          <w:color w:val="000000"/>
          <w:sz w:val="24"/>
          <w:szCs w:val="24"/>
        </w:rPr>
        <w:lastRenderedPageBreak/>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t xml:space="preserve">             Veces la Unidad de Medida</w:t>
      </w:r>
    </w:p>
    <w:p w14:paraId="68EC2AC0"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b/>
          <w:color w:val="000000"/>
          <w:sz w:val="24"/>
          <w:szCs w:val="24"/>
        </w:rPr>
      </w:pP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t xml:space="preserve">                   y Actualización Vigente</w:t>
      </w:r>
    </w:p>
    <w:p w14:paraId="4730F871"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I.-Por la expedición de:</w:t>
      </w:r>
    </w:p>
    <w:p w14:paraId="3CB7E815" w14:textId="11297611" w:rsidR="003148BE" w:rsidRPr="003148BE" w:rsidRDefault="003148BE" w:rsidP="00AF4C15">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 xml:space="preserve">     a) Certificados (Por expedición)</w:t>
      </w:r>
      <w:r w:rsidRPr="003148BE">
        <w:rPr>
          <w:rFonts w:ascii="Times New Roman" w:hAnsi="Times New Roman" w:cs="Times New Roman"/>
          <w:color w:val="000000"/>
          <w:sz w:val="24"/>
          <w:szCs w:val="24"/>
        </w:rPr>
        <w:tab/>
      </w:r>
      <w:r w:rsidR="00AF4C15">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 xml:space="preserve">                                                      2.30</w:t>
      </w:r>
    </w:p>
    <w:p w14:paraId="764F5015" w14:textId="2E654DB6" w:rsidR="003148BE" w:rsidRPr="003148BE" w:rsidRDefault="003148BE" w:rsidP="00AF4C15">
      <w:pPr>
        <w:spacing w:after="0" w:line="240" w:lineRule="auto"/>
        <w:ind w:left="567" w:hanging="567"/>
        <w:rPr>
          <w:rFonts w:ascii="Times New Roman" w:hAnsi="Times New Roman" w:cs="Times New Roman"/>
          <w:sz w:val="24"/>
          <w:szCs w:val="24"/>
        </w:rPr>
      </w:pPr>
      <w:r w:rsidRPr="003148BE">
        <w:rPr>
          <w:rFonts w:ascii="Times New Roman" w:hAnsi="Times New Roman" w:cs="Times New Roman"/>
          <w:sz w:val="24"/>
          <w:szCs w:val="24"/>
        </w:rPr>
        <w:t xml:space="preserve">     b) Expedición de certificados de residencia </w:t>
      </w:r>
      <w:r w:rsidRPr="003148BE">
        <w:rPr>
          <w:rFonts w:ascii="Times New Roman" w:hAnsi="Times New Roman" w:cs="Times New Roman"/>
          <w:color w:val="000000"/>
          <w:sz w:val="24"/>
          <w:szCs w:val="24"/>
        </w:rPr>
        <w:t>(Por expedición)</w:t>
      </w:r>
      <w:r w:rsidRPr="003148BE">
        <w:rPr>
          <w:rFonts w:ascii="Times New Roman" w:hAnsi="Times New Roman" w:cs="Times New Roman"/>
          <w:sz w:val="24"/>
          <w:szCs w:val="24"/>
        </w:rPr>
        <w:tab/>
        <w:t xml:space="preserve">                              1.75</w:t>
      </w:r>
    </w:p>
    <w:p w14:paraId="5BC02964" w14:textId="15D0F202" w:rsidR="003148BE" w:rsidRPr="003148BE" w:rsidRDefault="003148BE" w:rsidP="00AF4C15">
      <w:pPr>
        <w:spacing w:after="0" w:line="240" w:lineRule="auto"/>
        <w:ind w:left="567" w:hanging="567"/>
        <w:rPr>
          <w:rFonts w:ascii="Times New Roman" w:hAnsi="Times New Roman" w:cs="Times New Roman"/>
          <w:sz w:val="24"/>
          <w:szCs w:val="24"/>
        </w:rPr>
      </w:pPr>
      <w:r w:rsidRPr="003148BE">
        <w:rPr>
          <w:rFonts w:ascii="Times New Roman" w:hAnsi="Times New Roman" w:cs="Times New Roman"/>
          <w:sz w:val="24"/>
          <w:szCs w:val="24"/>
        </w:rPr>
        <w:t xml:space="preserve">     c) Certificación y legalización de firmas </w:t>
      </w:r>
      <w:r w:rsidRPr="003148BE">
        <w:rPr>
          <w:rFonts w:ascii="Times New Roman" w:hAnsi="Times New Roman" w:cs="Times New Roman"/>
          <w:color w:val="000000"/>
          <w:sz w:val="24"/>
          <w:szCs w:val="24"/>
        </w:rPr>
        <w:t>(Por</w:t>
      </w:r>
      <w:r w:rsidR="00AF4C15">
        <w:rPr>
          <w:rFonts w:ascii="Times New Roman" w:hAnsi="Times New Roman" w:cs="Times New Roman"/>
          <w:color w:val="000000"/>
          <w:sz w:val="24"/>
          <w:szCs w:val="24"/>
        </w:rPr>
        <w:t xml:space="preserve"> </w:t>
      </w:r>
      <w:r w:rsidRPr="003148BE">
        <w:rPr>
          <w:rFonts w:ascii="Times New Roman" w:hAnsi="Times New Roman" w:cs="Times New Roman"/>
          <w:color w:val="000000"/>
          <w:sz w:val="24"/>
          <w:szCs w:val="24"/>
        </w:rPr>
        <w:t>expedición)</w:t>
      </w:r>
      <w:r w:rsidRPr="003148BE">
        <w:rPr>
          <w:rFonts w:ascii="Times New Roman" w:hAnsi="Times New Roman" w:cs="Times New Roman"/>
          <w:sz w:val="24"/>
          <w:szCs w:val="24"/>
        </w:rPr>
        <w:t xml:space="preserve"> </w:t>
      </w:r>
      <w:r w:rsidRPr="003148BE">
        <w:rPr>
          <w:rFonts w:ascii="Times New Roman" w:hAnsi="Times New Roman" w:cs="Times New Roman"/>
          <w:sz w:val="24"/>
          <w:szCs w:val="24"/>
        </w:rPr>
        <w:tab/>
        <w:t xml:space="preserve">                              2.30</w:t>
      </w:r>
    </w:p>
    <w:p w14:paraId="7600D397" w14:textId="77777777" w:rsidR="003148BE" w:rsidRPr="003148BE" w:rsidRDefault="003148BE" w:rsidP="003148BE">
      <w:pPr>
        <w:spacing w:after="0" w:line="240" w:lineRule="auto"/>
        <w:rPr>
          <w:rFonts w:ascii="Times New Roman" w:hAnsi="Times New Roman" w:cs="Times New Roman"/>
          <w:sz w:val="24"/>
          <w:szCs w:val="24"/>
        </w:rPr>
      </w:pPr>
      <w:r w:rsidRPr="003148BE">
        <w:rPr>
          <w:rFonts w:ascii="Times New Roman" w:hAnsi="Times New Roman" w:cs="Times New Roman"/>
          <w:sz w:val="24"/>
          <w:szCs w:val="24"/>
        </w:rPr>
        <w:t xml:space="preserve">     d) Licencias y permisos Especiales:</w:t>
      </w:r>
    </w:p>
    <w:p w14:paraId="18C24823" w14:textId="23824E02" w:rsidR="003148BE" w:rsidRPr="003148BE" w:rsidRDefault="003148BE" w:rsidP="00AF4C15">
      <w:pPr>
        <w:spacing w:after="0" w:line="240" w:lineRule="auto"/>
        <w:ind w:left="567" w:hanging="567"/>
        <w:rPr>
          <w:rFonts w:ascii="Times New Roman" w:hAnsi="Times New Roman" w:cs="Times New Roman"/>
          <w:sz w:val="24"/>
          <w:szCs w:val="24"/>
        </w:rPr>
      </w:pPr>
      <w:r w:rsidRPr="003148BE">
        <w:rPr>
          <w:rFonts w:ascii="Times New Roman" w:hAnsi="Times New Roman" w:cs="Times New Roman"/>
          <w:sz w:val="24"/>
          <w:szCs w:val="24"/>
        </w:rPr>
        <w:t xml:space="preserve">          1.-Anuencias puestos fijos y semifijos y/o Vendedores ambulantes (Por Mes</w:t>
      </w:r>
      <w:proofErr w:type="gramStart"/>
      <w:r w:rsidRPr="003148BE">
        <w:rPr>
          <w:rFonts w:ascii="Times New Roman" w:hAnsi="Times New Roman" w:cs="Times New Roman"/>
          <w:sz w:val="24"/>
          <w:szCs w:val="24"/>
        </w:rPr>
        <w:t>)  5.76</w:t>
      </w:r>
      <w:proofErr w:type="gramEnd"/>
    </w:p>
    <w:p w14:paraId="705618FD" w14:textId="77777777" w:rsidR="003148BE" w:rsidRPr="003148BE" w:rsidRDefault="003148BE" w:rsidP="003148BE">
      <w:pPr>
        <w:tabs>
          <w:tab w:val="left" w:pos="9000"/>
        </w:tabs>
        <w:spacing w:after="0" w:line="240" w:lineRule="auto"/>
        <w:rPr>
          <w:rFonts w:ascii="Times New Roman" w:hAnsi="Times New Roman" w:cs="Times New Roman"/>
          <w:sz w:val="24"/>
          <w:szCs w:val="24"/>
        </w:rPr>
      </w:pPr>
      <w:r w:rsidRPr="003148BE">
        <w:rPr>
          <w:rFonts w:ascii="Times New Roman" w:hAnsi="Times New Roman" w:cs="Times New Roman"/>
          <w:sz w:val="24"/>
          <w:szCs w:val="24"/>
        </w:rPr>
        <w:t xml:space="preserve">        </w:t>
      </w:r>
    </w:p>
    <w:p w14:paraId="32099D8B" w14:textId="19A140F0"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Artículo 23.-</w:t>
      </w:r>
      <w:r w:rsidRPr="003148BE">
        <w:rPr>
          <w:rFonts w:ascii="Times New Roman" w:hAnsi="Times New Roman" w:cs="Times New Roman"/>
          <w:color w:val="000000"/>
          <w:sz w:val="24"/>
          <w:szCs w:val="24"/>
        </w:rPr>
        <w:t xml:space="preserve"> La autoridad municipal restringirá y sujetará a horarios y rutas determinadas el tránsito y las maniobras de vehículos de carga, públicos y mercantiles, en la ciudad de acuerdo a la naturaleza de las vialidades, de los vehículos, el tipo de carga, así como la intensidad del tránsito vehicular, cuidando que se realicen sin entorpecer el flujo de peatones y automóviles y en las mejores condiciones de seguridad para la población.</w:t>
      </w:r>
    </w:p>
    <w:p w14:paraId="35EDAC3F"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79F5C30D" w14:textId="27DD4A96"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 xml:space="preserve">Por el estacionamiento o circulación de vehículos pesados de transporte público de carga autorizados para realizar maniobras de carga y descarga dentro de la ciudad se </w:t>
      </w:r>
      <w:r w:rsidR="00AF4C15" w:rsidRPr="003148BE">
        <w:rPr>
          <w:rFonts w:ascii="Times New Roman" w:hAnsi="Times New Roman" w:cs="Times New Roman"/>
          <w:color w:val="000000"/>
          <w:sz w:val="24"/>
          <w:szCs w:val="24"/>
        </w:rPr>
        <w:t>pagarán</w:t>
      </w:r>
      <w:r w:rsidRPr="003148BE">
        <w:rPr>
          <w:rFonts w:ascii="Times New Roman" w:hAnsi="Times New Roman" w:cs="Times New Roman"/>
          <w:color w:val="000000"/>
          <w:sz w:val="24"/>
          <w:szCs w:val="24"/>
        </w:rPr>
        <w:t xml:space="preserve"> derechos por maniobra de la forma siguiente:</w:t>
      </w:r>
    </w:p>
    <w:p w14:paraId="56D0A258" w14:textId="2188B920" w:rsidR="003148BE" w:rsidRPr="003148BE" w:rsidRDefault="003148BE" w:rsidP="003148BE">
      <w:pPr>
        <w:autoSpaceDE w:val="0"/>
        <w:autoSpaceDN w:val="0"/>
        <w:adjustRightInd w:val="0"/>
        <w:spacing w:after="0" w:line="240" w:lineRule="auto"/>
        <w:jc w:val="both"/>
        <w:rPr>
          <w:rFonts w:ascii="Times New Roman" w:hAnsi="Times New Roman" w:cs="Times New Roman"/>
          <w:b/>
          <w:color w:val="000000"/>
          <w:sz w:val="24"/>
          <w:szCs w:val="24"/>
        </w:rPr>
      </w:pP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t xml:space="preserve">             Veces la Unidad de Medida</w:t>
      </w:r>
    </w:p>
    <w:p w14:paraId="1CF0F32C"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b/>
          <w:color w:val="000000"/>
          <w:sz w:val="24"/>
          <w:szCs w:val="24"/>
        </w:rPr>
      </w:pP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t xml:space="preserve">                   y Actualización Vigente</w:t>
      </w:r>
    </w:p>
    <w:p w14:paraId="62AD935C" w14:textId="77777777" w:rsidR="003148BE" w:rsidRPr="003148BE" w:rsidRDefault="003148BE" w:rsidP="003148BE">
      <w:pPr>
        <w:autoSpaceDE w:val="0"/>
        <w:autoSpaceDN w:val="0"/>
        <w:adjustRightInd w:val="0"/>
        <w:spacing w:after="0" w:line="240" w:lineRule="auto"/>
        <w:rPr>
          <w:rFonts w:ascii="Times New Roman" w:hAnsi="Times New Roman" w:cs="Times New Roman"/>
          <w:b/>
          <w:color w:val="000000"/>
          <w:sz w:val="24"/>
          <w:szCs w:val="24"/>
        </w:rPr>
      </w:pPr>
      <w:r w:rsidRPr="003148BE">
        <w:rPr>
          <w:rFonts w:ascii="Times New Roman" w:hAnsi="Times New Roman" w:cs="Times New Roman"/>
          <w:b/>
          <w:color w:val="000000"/>
          <w:sz w:val="24"/>
          <w:szCs w:val="24"/>
        </w:rPr>
        <w:t xml:space="preserve">                                                                                                                  (Cuota Diaria)</w:t>
      </w:r>
    </w:p>
    <w:p w14:paraId="37FB08FD"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I.- Por Estaquitas o equivalente                                                                           2.00</w:t>
      </w:r>
    </w:p>
    <w:p w14:paraId="3494A036"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II.-Rabón o tonelada                                                                                            2.05</w:t>
      </w:r>
    </w:p>
    <w:p w14:paraId="44D30A57" w14:textId="1532C94F"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III.-</w:t>
      </w:r>
      <w:proofErr w:type="spellStart"/>
      <w:r w:rsidRPr="003148BE">
        <w:rPr>
          <w:rFonts w:ascii="Times New Roman" w:hAnsi="Times New Roman" w:cs="Times New Roman"/>
          <w:color w:val="000000"/>
          <w:sz w:val="24"/>
          <w:szCs w:val="24"/>
        </w:rPr>
        <w:t>Tortón</w:t>
      </w:r>
      <w:proofErr w:type="spellEnd"/>
      <w:r w:rsidRPr="003148BE">
        <w:rPr>
          <w:rFonts w:ascii="Times New Roman" w:hAnsi="Times New Roman" w:cs="Times New Roman"/>
          <w:color w:val="000000"/>
          <w:sz w:val="24"/>
          <w:szCs w:val="24"/>
        </w:rPr>
        <w:t xml:space="preserve">                                                                                                            3.10</w:t>
      </w:r>
    </w:p>
    <w:p w14:paraId="6F407376" w14:textId="58619684"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IV.- Tracto camión y remolque                                                                           4.00</w:t>
      </w:r>
    </w:p>
    <w:p w14:paraId="169A5721"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V.- Tracto camión cama baja                                                                              5.00</w:t>
      </w:r>
    </w:p>
    <w:p w14:paraId="3A0D37C6" w14:textId="32D83659"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VI.- Doble remolque                                                                                           6.00</w:t>
      </w:r>
    </w:p>
    <w:p w14:paraId="282175E8" w14:textId="293DE35A"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VII.- Equipo especial movible (</w:t>
      </w:r>
      <w:proofErr w:type="gramStart"/>
      <w:r w:rsidRPr="003148BE">
        <w:rPr>
          <w:rFonts w:ascii="Times New Roman" w:hAnsi="Times New Roman" w:cs="Times New Roman"/>
          <w:color w:val="000000"/>
          <w:sz w:val="24"/>
          <w:szCs w:val="24"/>
        </w:rPr>
        <w:t xml:space="preserve">grúas)   </w:t>
      </w:r>
      <w:proofErr w:type="gramEnd"/>
      <w:r w:rsidRPr="003148BE">
        <w:rPr>
          <w:rFonts w:ascii="Times New Roman" w:hAnsi="Times New Roman" w:cs="Times New Roman"/>
          <w:color w:val="000000"/>
          <w:sz w:val="24"/>
          <w:szCs w:val="24"/>
        </w:rPr>
        <w:t xml:space="preserve">                                                           10.00</w:t>
      </w:r>
    </w:p>
    <w:p w14:paraId="0A4D1E68" w14:textId="77777777" w:rsidR="003148BE" w:rsidRPr="003148BE" w:rsidRDefault="003148BE" w:rsidP="003148BE">
      <w:pPr>
        <w:autoSpaceDE w:val="0"/>
        <w:autoSpaceDN w:val="0"/>
        <w:adjustRightInd w:val="0"/>
        <w:spacing w:after="0" w:line="240" w:lineRule="auto"/>
        <w:rPr>
          <w:rFonts w:ascii="Times New Roman" w:hAnsi="Times New Roman" w:cs="Times New Roman"/>
          <w:b/>
          <w:bCs/>
          <w:color w:val="000000"/>
          <w:sz w:val="24"/>
          <w:szCs w:val="24"/>
        </w:rPr>
      </w:pPr>
    </w:p>
    <w:p w14:paraId="1083B607" w14:textId="5A44FDC5" w:rsidR="003148BE" w:rsidRPr="003148BE" w:rsidRDefault="003148BE" w:rsidP="00B63C31">
      <w:pPr>
        <w:autoSpaceDE w:val="0"/>
        <w:autoSpaceDN w:val="0"/>
        <w:adjustRightInd w:val="0"/>
        <w:spacing w:after="0" w:line="240" w:lineRule="auto"/>
        <w:jc w:val="center"/>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SECCIÓN VIII</w:t>
      </w:r>
    </w:p>
    <w:p w14:paraId="27EAF1F4" w14:textId="77777777" w:rsidR="003148BE" w:rsidRPr="00B63C31" w:rsidRDefault="003148BE" w:rsidP="003148BE">
      <w:pPr>
        <w:autoSpaceDE w:val="0"/>
        <w:autoSpaceDN w:val="0"/>
        <w:adjustRightInd w:val="0"/>
        <w:spacing w:after="0" w:line="240" w:lineRule="auto"/>
        <w:jc w:val="center"/>
        <w:rPr>
          <w:rFonts w:ascii="Times New Roman" w:hAnsi="Times New Roman" w:cs="Times New Roman"/>
          <w:color w:val="000000"/>
          <w:sz w:val="24"/>
          <w:szCs w:val="24"/>
        </w:rPr>
      </w:pPr>
      <w:r w:rsidRPr="00B63C31">
        <w:rPr>
          <w:rFonts w:ascii="Times New Roman" w:hAnsi="Times New Roman" w:cs="Times New Roman"/>
          <w:color w:val="000000"/>
          <w:sz w:val="24"/>
          <w:szCs w:val="24"/>
        </w:rPr>
        <w:t>LICENCIAS PARA LA COLOCACIÓN DE ANUNCIOS O PUBLICIDAD</w:t>
      </w:r>
    </w:p>
    <w:p w14:paraId="7B50D516" w14:textId="77777777" w:rsidR="003148BE" w:rsidRPr="003148BE" w:rsidRDefault="003148BE" w:rsidP="003148BE">
      <w:pPr>
        <w:tabs>
          <w:tab w:val="left" w:pos="792"/>
        </w:tabs>
        <w:autoSpaceDE w:val="0"/>
        <w:autoSpaceDN w:val="0"/>
        <w:adjustRightInd w:val="0"/>
        <w:spacing w:after="0" w:line="240" w:lineRule="auto"/>
        <w:ind w:left="792" w:hanging="432"/>
        <w:jc w:val="both"/>
        <w:rPr>
          <w:rFonts w:ascii="Times New Roman" w:hAnsi="Times New Roman" w:cs="Times New Roman"/>
          <w:color w:val="000000"/>
          <w:sz w:val="24"/>
          <w:szCs w:val="24"/>
        </w:rPr>
      </w:pPr>
    </w:p>
    <w:p w14:paraId="670B96B7" w14:textId="23C84C74"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Artículo 24.-</w:t>
      </w:r>
      <w:r w:rsidRPr="003148BE">
        <w:rPr>
          <w:rFonts w:ascii="Times New Roman" w:hAnsi="Times New Roman" w:cs="Times New Roman"/>
          <w:color w:val="000000"/>
          <w:sz w:val="24"/>
          <w:szCs w:val="24"/>
        </w:rPr>
        <w:t xml:space="preserve"> Por el otorgamiento de licencias o permisos o autorizaciones para la colocación de anuncios y carteles o cualquier tipo de publicidad, excepto la que se realice por medio de televisión, radio, periódico, revistas e internet, se pagarán los derechos conforme a la siguiente tarifa:</w:t>
      </w:r>
    </w:p>
    <w:p w14:paraId="42A1CFB5" w14:textId="5629C878" w:rsidR="003148BE" w:rsidRDefault="003148BE" w:rsidP="003148BE">
      <w:pPr>
        <w:autoSpaceDE w:val="0"/>
        <w:autoSpaceDN w:val="0"/>
        <w:adjustRightInd w:val="0"/>
        <w:spacing w:after="0" w:line="240" w:lineRule="auto"/>
        <w:jc w:val="both"/>
        <w:rPr>
          <w:rFonts w:ascii="Times New Roman" w:hAnsi="Times New Roman" w:cs="Times New Roman"/>
          <w:b/>
          <w:color w:val="000000"/>
          <w:sz w:val="24"/>
          <w:szCs w:val="24"/>
        </w:rPr>
      </w:pP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p>
    <w:p w14:paraId="1BFC84A1" w14:textId="4178D095" w:rsidR="00B63C31" w:rsidRDefault="00B63C31" w:rsidP="003148BE">
      <w:pPr>
        <w:autoSpaceDE w:val="0"/>
        <w:autoSpaceDN w:val="0"/>
        <w:adjustRightInd w:val="0"/>
        <w:spacing w:after="0" w:line="240" w:lineRule="auto"/>
        <w:jc w:val="both"/>
        <w:rPr>
          <w:rFonts w:ascii="Times New Roman" w:hAnsi="Times New Roman" w:cs="Times New Roman"/>
          <w:b/>
          <w:color w:val="000000"/>
          <w:sz w:val="24"/>
          <w:szCs w:val="24"/>
        </w:rPr>
      </w:pPr>
    </w:p>
    <w:p w14:paraId="52E6B187" w14:textId="77777777" w:rsidR="00B63C31" w:rsidRPr="003148BE" w:rsidRDefault="00B63C31" w:rsidP="003148BE">
      <w:pPr>
        <w:autoSpaceDE w:val="0"/>
        <w:autoSpaceDN w:val="0"/>
        <w:adjustRightInd w:val="0"/>
        <w:spacing w:after="0" w:line="240" w:lineRule="auto"/>
        <w:jc w:val="both"/>
        <w:rPr>
          <w:rFonts w:ascii="Times New Roman" w:hAnsi="Times New Roman" w:cs="Times New Roman"/>
          <w:b/>
          <w:color w:val="000000"/>
          <w:sz w:val="24"/>
          <w:szCs w:val="24"/>
        </w:rPr>
      </w:pPr>
    </w:p>
    <w:p w14:paraId="54AA3BCD"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b/>
          <w:color w:val="000000"/>
          <w:sz w:val="24"/>
          <w:szCs w:val="24"/>
        </w:rPr>
      </w:pPr>
      <w:r w:rsidRPr="003148BE">
        <w:rPr>
          <w:rFonts w:ascii="Times New Roman" w:hAnsi="Times New Roman" w:cs="Times New Roman"/>
          <w:b/>
          <w:color w:val="000000"/>
          <w:sz w:val="24"/>
          <w:szCs w:val="24"/>
        </w:rPr>
        <w:lastRenderedPageBreak/>
        <w:t xml:space="preserve">                                                                                              Veces la Unidad de Medida</w:t>
      </w:r>
    </w:p>
    <w:p w14:paraId="21C51AA4"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b/>
          <w:color w:val="000000"/>
          <w:sz w:val="24"/>
          <w:szCs w:val="24"/>
        </w:rPr>
      </w:pP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t xml:space="preserve">             y Actualización Vigente</w:t>
      </w:r>
    </w:p>
    <w:p w14:paraId="219BC006"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6F2273BA"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I.-</w:t>
      </w:r>
      <w:r w:rsidRPr="003148BE">
        <w:rPr>
          <w:rFonts w:ascii="Times New Roman" w:hAnsi="Times New Roman" w:cs="Times New Roman"/>
          <w:color w:val="000000"/>
          <w:sz w:val="24"/>
          <w:szCs w:val="24"/>
        </w:rPr>
        <w:tab/>
        <w:t>Anuncios y carteles luminosos, hasta 10m2</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2.00 x cada m2</w:t>
      </w:r>
    </w:p>
    <w:p w14:paraId="17BEA6B3" w14:textId="4647BF99"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II.-</w:t>
      </w:r>
      <w:r w:rsidRPr="003148BE">
        <w:rPr>
          <w:rFonts w:ascii="Times New Roman" w:hAnsi="Times New Roman" w:cs="Times New Roman"/>
          <w:color w:val="000000"/>
          <w:sz w:val="24"/>
          <w:szCs w:val="24"/>
        </w:rPr>
        <w:tab/>
        <w:t>Anuncios y carteles no luminosos, hasta 10m2</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1.00 x cada m2</w:t>
      </w:r>
    </w:p>
    <w:p w14:paraId="191F0230"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55A3B10B" w14:textId="77357A3B"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Artículo 25.-</w:t>
      </w:r>
      <w:r w:rsidRPr="003148BE">
        <w:rPr>
          <w:rFonts w:ascii="Times New Roman" w:hAnsi="Times New Roman" w:cs="Times New Roman"/>
          <w:color w:val="000000"/>
          <w:sz w:val="24"/>
          <w:szCs w:val="24"/>
        </w:rPr>
        <w:t xml:space="preserve"> Los pagos a que se refiere el artículo anterior, así como sus refrendos, serán cubiertos por las personas físicas o morales que fijen o coloquen los anuncios o carteles o realicen cualquier tipo de publicidad en los términos señalados en </w:t>
      </w:r>
      <w:proofErr w:type="gramStart"/>
      <w:r w:rsidRPr="003148BE">
        <w:rPr>
          <w:rFonts w:ascii="Times New Roman" w:hAnsi="Times New Roman" w:cs="Times New Roman"/>
          <w:color w:val="000000"/>
          <w:sz w:val="24"/>
          <w:szCs w:val="24"/>
        </w:rPr>
        <w:t>éste</w:t>
      </w:r>
      <w:proofErr w:type="gramEnd"/>
      <w:r w:rsidRPr="003148BE">
        <w:rPr>
          <w:rFonts w:ascii="Times New Roman" w:hAnsi="Times New Roman" w:cs="Times New Roman"/>
          <w:color w:val="000000"/>
          <w:sz w:val="24"/>
          <w:szCs w:val="24"/>
        </w:rPr>
        <w:t xml:space="preserve"> Capítulo.</w:t>
      </w:r>
    </w:p>
    <w:p w14:paraId="03CBE963"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40C52E24"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Serán responsables solidarios los propietarios de los predios, fincas o vehículos en donde se fijen o coloquen los anuncios o carteles o se lleve a cabo la publicidad, así como las personas físicas o morales cuyos productos, servicios o actividades sean objeto de los anuncios, carteles o publicidad.</w:t>
      </w:r>
    </w:p>
    <w:p w14:paraId="6787F73D"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6624C908" w14:textId="599F22BE"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Artículo 26.-</w:t>
      </w:r>
      <w:r w:rsidRPr="003148BE">
        <w:rPr>
          <w:rFonts w:ascii="Times New Roman" w:hAnsi="Times New Roman" w:cs="Times New Roman"/>
          <w:color w:val="000000"/>
          <w:sz w:val="24"/>
          <w:szCs w:val="24"/>
        </w:rPr>
        <w:t xml:space="preserve"> Estarán exentos del pago de </w:t>
      </w:r>
      <w:proofErr w:type="gramStart"/>
      <w:r w:rsidRPr="003148BE">
        <w:rPr>
          <w:rFonts w:ascii="Times New Roman" w:hAnsi="Times New Roman" w:cs="Times New Roman"/>
          <w:color w:val="000000"/>
          <w:sz w:val="24"/>
          <w:szCs w:val="24"/>
        </w:rPr>
        <w:t>éstos</w:t>
      </w:r>
      <w:proofErr w:type="gramEnd"/>
      <w:r w:rsidRPr="003148BE">
        <w:rPr>
          <w:rFonts w:ascii="Times New Roman" w:hAnsi="Times New Roman" w:cs="Times New Roman"/>
          <w:color w:val="000000"/>
          <w:sz w:val="24"/>
          <w:szCs w:val="24"/>
        </w:rPr>
        <w:t xml:space="preserve"> derechos, los anuncios, carteles o cualquier tipo de publicidad que realicen las entidades gubernamentales en sus funciones de derecho público, los partidos políticos, las instituciones de asistencia o beneficencia pública, las asociaciones religiosas y las de carácter cultural.</w:t>
      </w:r>
    </w:p>
    <w:p w14:paraId="4237E3FE"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28B327FC" w14:textId="4904AFDC" w:rsidR="003148BE" w:rsidRPr="00B63C31" w:rsidRDefault="003148BE" w:rsidP="00B63C31">
      <w:pPr>
        <w:tabs>
          <w:tab w:val="left" w:pos="3570"/>
        </w:tabs>
        <w:autoSpaceDE w:val="0"/>
        <w:autoSpaceDN w:val="0"/>
        <w:adjustRightInd w:val="0"/>
        <w:spacing w:after="0" w:line="240" w:lineRule="auto"/>
        <w:jc w:val="center"/>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SECCIÓN IX</w:t>
      </w:r>
    </w:p>
    <w:p w14:paraId="7C11BA4C" w14:textId="77777777" w:rsidR="003148BE" w:rsidRPr="00B63C31" w:rsidRDefault="003148BE" w:rsidP="003148BE">
      <w:pPr>
        <w:autoSpaceDE w:val="0"/>
        <w:autoSpaceDN w:val="0"/>
        <w:adjustRightInd w:val="0"/>
        <w:spacing w:after="0" w:line="240" w:lineRule="auto"/>
        <w:jc w:val="center"/>
        <w:rPr>
          <w:rFonts w:ascii="Times New Roman" w:hAnsi="Times New Roman" w:cs="Times New Roman"/>
          <w:color w:val="000000"/>
          <w:sz w:val="24"/>
          <w:szCs w:val="24"/>
        </w:rPr>
      </w:pPr>
      <w:r w:rsidRPr="00B63C31">
        <w:rPr>
          <w:rFonts w:ascii="Times New Roman" w:hAnsi="Times New Roman" w:cs="Times New Roman"/>
          <w:color w:val="000000"/>
          <w:sz w:val="24"/>
          <w:szCs w:val="24"/>
        </w:rPr>
        <w:t>ANUENCIAS, AUTORIZACIONES Y GUÍAS DE TRANSPORTACIÓN</w:t>
      </w:r>
    </w:p>
    <w:p w14:paraId="4F24E7F3" w14:textId="77777777" w:rsidR="003148BE" w:rsidRPr="00B63C31" w:rsidRDefault="003148BE" w:rsidP="003148BE">
      <w:pPr>
        <w:autoSpaceDE w:val="0"/>
        <w:autoSpaceDN w:val="0"/>
        <w:adjustRightInd w:val="0"/>
        <w:spacing w:after="0" w:line="240" w:lineRule="auto"/>
        <w:jc w:val="center"/>
        <w:rPr>
          <w:rFonts w:ascii="Times New Roman" w:hAnsi="Times New Roman" w:cs="Times New Roman"/>
          <w:color w:val="000000"/>
          <w:sz w:val="24"/>
          <w:szCs w:val="24"/>
        </w:rPr>
      </w:pPr>
      <w:r w:rsidRPr="00B63C31">
        <w:rPr>
          <w:rFonts w:ascii="Times New Roman" w:hAnsi="Times New Roman" w:cs="Times New Roman"/>
          <w:color w:val="000000"/>
          <w:sz w:val="24"/>
          <w:szCs w:val="24"/>
        </w:rPr>
        <w:t>EN MATERIA DE BEBIDAS CON CONTENIDO ALCOHÓLICO</w:t>
      </w:r>
    </w:p>
    <w:p w14:paraId="4464CC07" w14:textId="77777777" w:rsidR="00B63C31" w:rsidRDefault="00B63C31" w:rsidP="003148BE">
      <w:pPr>
        <w:autoSpaceDE w:val="0"/>
        <w:autoSpaceDN w:val="0"/>
        <w:adjustRightInd w:val="0"/>
        <w:spacing w:after="0" w:line="240" w:lineRule="auto"/>
        <w:jc w:val="both"/>
        <w:rPr>
          <w:rFonts w:ascii="Times New Roman" w:hAnsi="Times New Roman" w:cs="Times New Roman"/>
          <w:color w:val="000000"/>
          <w:sz w:val="24"/>
          <w:szCs w:val="24"/>
        </w:rPr>
      </w:pPr>
    </w:p>
    <w:p w14:paraId="7AC4AAA6" w14:textId="6A34123A"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Artículo 27.-</w:t>
      </w:r>
      <w:r w:rsidRPr="003148BE">
        <w:rPr>
          <w:rFonts w:ascii="Times New Roman" w:hAnsi="Times New Roman" w:cs="Times New Roman"/>
          <w:color w:val="000000"/>
          <w:sz w:val="24"/>
          <w:szCs w:val="24"/>
        </w:rPr>
        <w:t xml:space="preserve"> Los servicios de expedición de anuencias municipales para tramitar licencias para la venta y consumo de bebidas con contenido alcohólico, expedición de autorizaciones eventuales y expedición de guías de transportación de bebidas con contenido alcohólico, causarán derechos atendiendo a la ubicación y al tipo de giro del establecimiento o evento de que se trate, conforme a las siguientes cuotas:</w:t>
      </w:r>
    </w:p>
    <w:p w14:paraId="65D39B9D"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b/>
          <w:color w:val="000000"/>
          <w:sz w:val="24"/>
          <w:szCs w:val="24"/>
        </w:rPr>
      </w:pP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t xml:space="preserve">    Veces la Unidad de Medida</w:t>
      </w:r>
    </w:p>
    <w:p w14:paraId="0205B2E0"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b/>
          <w:color w:val="000000"/>
          <w:sz w:val="24"/>
          <w:szCs w:val="24"/>
        </w:rPr>
      </w:pP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r>
      <w:r w:rsidRPr="003148BE">
        <w:rPr>
          <w:rFonts w:ascii="Times New Roman" w:hAnsi="Times New Roman" w:cs="Times New Roman"/>
          <w:b/>
          <w:color w:val="000000"/>
          <w:sz w:val="24"/>
          <w:szCs w:val="24"/>
        </w:rPr>
        <w:tab/>
        <w:t xml:space="preserve">        y Actualización Vigente</w:t>
      </w:r>
    </w:p>
    <w:p w14:paraId="72448F60"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4B3D4A17"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I.-Por la expedición de anuencias municipales:</w:t>
      </w:r>
    </w:p>
    <w:p w14:paraId="095023B5"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627697F1"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 xml:space="preserve">       1.- Expendio</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342</w:t>
      </w:r>
    </w:p>
    <w:p w14:paraId="7AAFD36F"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 xml:space="preserve">       2.- Tienda de autoservicio</w:t>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r>
      <w:r w:rsidRPr="003148BE">
        <w:rPr>
          <w:rFonts w:ascii="Times New Roman" w:hAnsi="Times New Roman" w:cs="Times New Roman"/>
          <w:color w:val="000000"/>
          <w:sz w:val="24"/>
          <w:szCs w:val="24"/>
        </w:rPr>
        <w:tab/>
        <w:t>342</w:t>
      </w:r>
    </w:p>
    <w:p w14:paraId="464F5630" w14:textId="77777777" w:rsidR="003148BE" w:rsidRPr="003148BE" w:rsidRDefault="003148BE" w:rsidP="003148BE">
      <w:pPr>
        <w:autoSpaceDE w:val="0"/>
        <w:autoSpaceDN w:val="0"/>
        <w:adjustRightInd w:val="0"/>
        <w:spacing w:after="0" w:line="240" w:lineRule="auto"/>
        <w:jc w:val="center"/>
        <w:rPr>
          <w:rFonts w:ascii="Times New Roman" w:hAnsi="Times New Roman" w:cs="Times New Roman"/>
          <w:b/>
          <w:bCs/>
          <w:color w:val="000000"/>
          <w:sz w:val="24"/>
          <w:szCs w:val="24"/>
        </w:rPr>
      </w:pPr>
    </w:p>
    <w:p w14:paraId="6CAA5BDB" w14:textId="77777777" w:rsidR="003148BE" w:rsidRPr="003148BE" w:rsidRDefault="003148BE" w:rsidP="003148BE">
      <w:pPr>
        <w:autoSpaceDE w:val="0"/>
        <w:autoSpaceDN w:val="0"/>
        <w:adjustRightInd w:val="0"/>
        <w:spacing w:after="0" w:line="240" w:lineRule="auto"/>
        <w:jc w:val="center"/>
        <w:rPr>
          <w:rFonts w:ascii="Times New Roman" w:hAnsi="Times New Roman" w:cs="Times New Roman"/>
          <w:b/>
          <w:bCs/>
          <w:color w:val="000000"/>
          <w:sz w:val="24"/>
          <w:szCs w:val="24"/>
        </w:rPr>
      </w:pPr>
    </w:p>
    <w:p w14:paraId="5E92DA64" w14:textId="77777777" w:rsidR="003148BE" w:rsidRPr="003148BE" w:rsidRDefault="003148BE" w:rsidP="003148BE">
      <w:pPr>
        <w:autoSpaceDE w:val="0"/>
        <w:autoSpaceDN w:val="0"/>
        <w:adjustRightInd w:val="0"/>
        <w:spacing w:after="0" w:line="240" w:lineRule="auto"/>
        <w:jc w:val="center"/>
        <w:rPr>
          <w:rFonts w:ascii="Times New Roman" w:hAnsi="Times New Roman" w:cs="Times New Roman"/>
          <w:b/>
          <w:bCs/>
          <w:color w:val="000000"/>
          <w:sz w:val="24"/>
          <w:szCs w:val="24"/>
        </w:rPr>
      </w:pPr>
    </w:p>
    <w:p w14:paraId="6A389403" w14:textId="6AAC1CA0" w:rsidR="003148BE" w:rsidRPr="003148BE" w:rsidRDefault="003148BE" w:rsidP="002D7E9F">
      <w:pPr>
        <w:autoSpaceDE w:val="0"/>
        <w:autoSpaceDN w:val="0"/>
        <w:adjustRightInd w:val="0"/>
        <w:spacing w:after="0" w:line="240" w:lineRule="auto"/>
        <w:jc w:val="center"/>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lastRenderedPageBreak/>
        <w:t>CAPÍTULO TERCERO</w:t>
      </w:r>
    </w:p>
    <w:p w14:paraId="179329F5" w14:textId="77777777" w:rsidR="003148BE" w:rsidRPr="002D7E9F" w:rsidRDefault="003148BE" w:rsidP="003148BE">
      <w:pPr>
        <w:autoSpaceDE w:val="0"/>
        <w:autoSpaceDN w:val="0"/>
        <w:adjustRightInd w:val="0"/>
        <w:spacing w:after="0" w:line="240" w:lineRule="auto"/>
        <w:jc w:val="center"/>
        <w:rPr>
          <w:rFonts w:ascii="Times New Roman" w:hAnsi="Times New Roman" w:cs="Times New Roman"/>
          <w:color w:val="000000"/>
          <w:sz w:val="24"/>
          <w:szCs w:val="24"/>
        </w:rPr>
      </w:pPr>
      <w:r w:rsidRPr="002D7E9F">
        <w:rPr>
          <w:rFonts w:ascii="Times New Roman" w:hAnsi="Times New Roman" w:cs="Times New Roman"/>
          <w:color w:val="000000"/>
          <w:sz w:val="24"/>
          <w:szCs w:val="24"/>
        </w:rPr>
        <w:t>DE LOS PRODUCTOS</w:t>
      </w:r>
    </w:p>
    <w:p w14:paraId="03BD60F1" w14:textId="77777777" w:rsidR="003148BE" w:rsidRPr="003148BE" w:rsidRDefault="003148BE" w:rsidP="003148BE">
      <w:pPr>
        <w:autoSpaceDE w:val="0"/>
        <w:autoSpaceDN w:val="0"/>
        <w:adjustRightInd w:val="0"/>
        <w:spacing w:after="0" w:line="240" w:lineRule="auto"/>
        <w:jc w:val="center"/>
        <w:rPr>
          <w:rFonts w:ascii="Times New Roman" w:hAnsi="Times New Roman" w:cs="Times New Roman"/>
          <w:b/>
          <w:bCs/>
          <w:color w:val="000000"/>
          <w:sz w:val="24"/>
          <w:szCs w:val="24"/>
        </w:rPr>
      </w:pPr>
    </w:p>
    <w:p w14:paraId="133CB53A" w14:textId="77777777" w:rsidR="003148BE" w:rsidRPr="003148BE" w:rsidRDefault="003148BE" w:rsidP="003148BE">
      <w:pPr>
        <w:autoSpaceDE w:val="0"/>
        <w:autoSpaceDN w:val="0"/>
        <w:adjustRightInd w:val="0"/>
        <w:spacing w:after="0" w:line="240" w:lineRule="auto"/>
        <w:jc w:val="center"/>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SECCIÓN UNICA</w:t>
      </w:r>
    </w:p>
    <w:p w14:paraId="15CDE040"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1620B418" w14:textId="67D312FE"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Artículo 28.-</w:t>
      </w:r>
      <w:r w:rsidRPr="003148BE">
        <w:rPr>
          <w:rFonts w:ascii="Times New Roman" w:hAnsi="Times New Roman" w:cs="Times New Roman"/>
          <w:color w:val="000000"/>
          <w:sz w:val="24"/>
          <w:szCs w:val="24"/>
        </w:rPr>
        <w:t xml:space="preserve"> Los productos causarán cuotas y podrán provenir, enunciativamente, de las siguientes actividades:</w:t>
      </w:r>
    </w:p>
    <w:p w14:paraId="7FA9C313"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2EAD9F3F"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1.- Utilidades, Dividendos e intereses:</w:t>
      </w:r>
    </w:p>
    <w:p w14:paraId="55C30ABA"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367F6F6B" w14:textId="77777777" w:rsidR="003148BE" w:rsidRPr="003148BE" w:rsidRDefault="003148BE" w:rsidP="003148BE">
      <w:pPr>
        <w:pStyle w:val="Prrafodelista"/>
        <w:numPr>
          <w:ilvl w:val="0"/>
          <w:numId w:val="11"/>
        </w:numPr>
        <w:autoSpaceDE w:val="0"/>
        <w:autoSpaceDN w:val="0"/>
        <w:adjustRightInd w:val="0"/>
        <w:jc w:val="both"/>
        <w:rPr>
          <w:color w:val="000000"/>
        </w:rPr>
      </w:pPr>
      <w:r w:rsidRPr="003148BE">
        <w:rPr>
          <w:color w:val="000000"/>
        </w:rPr>
        <w:t xml:space="preserve">Otorgamiento de financiamiento y rendimiento de capitales </w:t>
      </w:r>
    </w:p>
    <w:p w14:paraId="51E21A49"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6A17481F"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 xml:space="preserve">2.- Por mensura, </w:t>
      </w:r>
      <w:proofErr w:type="spellStart"/>
      <w:r w:rsidRPr="003148BE">
        <w:rPr>
          <w:rFonts w:ascii="Times New Roman" w:hAnsi="Times New Roman" w:cs="Times New Roman"/>
          <w:color w:val="000000"/>
          <w:sz w:val="24"/>
          <w:szCs w:val="24"/>
        </w:rPr>
        <w:t>remensura</w:t>
      </w:r>
      <w:proofErr w:type="spellEnd"/>
      <w:r w:rsidRPr="003148BE">
        <w:rPr>
          <w:rFonts w:ascii="Times New Roman" w:hAnsi="Times New Roman" w:cs="Times New Roman"/>
          <w:color w:val="000000"/>
          <w:sz w:val="24"/>
          <w:szCs w:val="24"/>
        </w:rPr>
        <w:t>, deslinde o localización de lotes, 5 veces la UMA</w:t>
      </w:r>
    </w:p>
    <w:p w14:paraId="1A36B2CB"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256A793C" w14:textId="278C978E"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 xml:space="preserve">Artículo 29.- </w:t>
      </w:r>
      <w:r w:rsidRPr="003148BE">
        <w:rPr>
          <w:rFonts w:ascii="Times New Roman" w:hAnsi="Times New Roman" w:cs="Times New Roman"/>
          <w:color w:val="000000"/>
          <w:sz w:val="24"/>
          <w:szCs w:val="24"/>
        </w:rPr>
        <w:t>El monto de los productos por el otorgamiento de financiamiento y rendimiento de capitales, estará determinado por los contratos que se establezcan con las Instituciones respectivas.</w:t>
      </w:r>
    </w:p>
    <w:p w14:paraId="5444F4A0"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0F7C35C4" w14:textId="579EF109" w:rsidR="003148BE" w:rsidRPr="003148BE" w:rsidRDefault="003148BE" w:rsidP="002D7E9F">
      <w:pPr>
        <w:autoSpaceDE w:val="0"/>
        <w:autoSpaceDN w:val="0"/>
        <w:adjustRightInd w:val="0"/>
        <w:spacing w:after="0" w:line="240" w:lineRule="auto"/>
        <w:jc w:val="center"/>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CAPÍTULO CUARTO</w:t>
      </w:r>
    </w:p>
    <w:p w14:paraId="2B274E49" w14:textId="77777777" w:rsidR="003148BE" w:rsidRPr="002D7E9F" w:rsidRDefault="003148BE" w:rsidP="003148BE">
      <w:pPr>
        <w:autoSpaceDE w:val="0"/>
        <w:autoSpaceDN w:val="0"/>
        <w:adjustRightInd w:val="0"/>
        <w:spacing w:after="0" w:line="240" w:lineRule="auto"/>
        <w:jc w:val="center"/>
        <w:rPr>
          <w:rFonts w:ascii="Times New Roman" w:hAnsi="Times New Roman" w:cs="Times New Roman"/>
          <w:color w:val="000000"/>
          <w:sz w:val="24"/>
          <w:szCs w:val="24"/>
        </w:rPr>
      </w:pPr>
      <w:r w:rsidRPr="002D7E9F">
        <w:rPr>
          <w:rFonts w:ascii="Times New Roman" w:hAnsi="Times New Roman" w:cs="Times New Roman"/>
          <w:color w:val="000000"/>
          <w:sz w:val="24"/>
          <w:szCs w:val="24"/>
        </w:rPr>
        <w:t>DE LOS APROVECHAMIENTOS</w:t>
      </w:r>
    </w:p>
    <w:p w14:paraId="1DF31532"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b/>
          <w:bCs/>
          <w:color w:val="000000"/>
          <w:sz w:val="24"/>
          <w:szCs w:val="24"/>
        </w:rPr>
      </w:pPr>
    </w:p>
    <w:p w14:paraId="1180EE5E" w14:textId="77777777" w:rsidR="003148BE" w:rsidRPr="003148BE" w:rsidRDefault="003148BE" w:rsidP="003148BE">
      <w:pPr>
        <w:autoSpaceDE w:val="0"/>
        <w:autoSpaceDN w:val="0"/>
        <w:adjustRightInd w:val="0"/>
        <w:spacing w:after="0" w:line="240" w:lineRule="auto"/>
        <w:jc w:val="center"/>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SECCIÓN I</w:t>
      </w:r>
    </w:p>
    <w:p w14:paraId="1A453F67" w14:textId="77777777" w:rsidR="003148BE" w:rsidRPr="002D7E9F" w:rsidRDefault="003148BE" w:rsidP="003148BE">
      <w:pPr>
        <w:autoSpaceDE w:val="0"/>
        <w:autoSpaceDN w:val="0"/>
        <w:adjustRightInd w:val="0"/>
        <w:spacing w:after="0" w:line="240" w:lineRule="auto"/>
        <w:jc w:val="center"/>
        <w:rPr>
          <w:rFonts w:ascii="Times New Roman" w:hAnsi="Times New Roman" w:cs="Times New Roman"/>
          <w:color w:val="000000"/>
          <w:sz w:val="24"/>
          <w:szCs w:val="24"/>
        </w:rPr>
      </w:pPr>
      <w:r w:rsidRPr="002D7E9F">
        <w:rPr>
          <w:rFonts w:ascii="Times New Roman" w:hAnsi="Times New Roman" w:cs="Times New Roman"/>
          <w:color w:val="000000"/>
          <w:sz w:val="24"/>
          <w:szCs w:val="24"/>
        </w:rPr>
        <w:t>APROVECHAMIENTOS</w:t>
      </w:r>
    </w:p>
    <w:p w14:paraId="7604B2E8" w14:textId="77777777" w:rsidR="002D7E9F" w:rsidRDefault="002D7E9F" w:rsidP="003148BE">
      <w:pPr>
        <w:autoSpaceDE w:val="0"/>
        <w:autoSpaceDN w:val="0"/>
        <w:adjustRightInd w:val="0"/>
        <w:spacing w:after="0" w:line="240" w:lineRule="auto"/>
        <w:jc w:val="both"/>
        <w:rPr>
          <w:rFonts w:ascii="Times New Roman" w:hAnsi="Times New Roman" w:cs="Times New Roman"/>
          <w:color w:val="000000"/>
          <w:sz w:val="24"/>
          <w:szCs w:val="24"/>
        </w:rPr>
      </w:pPr>
    </w:p>
    <w:p w14:paraId="63B963D3" w14:textId="7E895812"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Artículo 30.-</w:t>
      </w:r>
      <w:r w:rsidRPr="003148BE">
        <w:rPr>
          <w:rFonts w:ascii="Times New Roman" w:hAnsi="Times New Roman" w:cs="Times New Roman"/>
          <w:color w:val="000000"/>
          <w:sz w:val="24"/>
          <w:szCs w:val="24"/>
        </w:rPr>
        <w:t xml:space="preserve"> De las multas impuestas por la autoridad Municipal por violación a las disposiciones de las Leyes de Tránsito del Estado de Sonora, de Seguridad Pública para el Estado de Sonora, de Ordenamiento Territorial y Desarrollo Urbano del Estado de Sonora y de la presente Ley, así como los Bandos de Policía y Gobierno, de los reglamentos, de las circulares y de las demás disposiciones de observancia general en la jurisdicción territorial del Municipio y de cualquier otro ordenamiento jurídico cuyas normas faculten a la autoridad Municipal a imponer multas, de acuerdo a las leyes y normatividades que de ellas emanen.</w:t>
      </w:r>
    </w:p>
    <w:p w14:paraId="1F99D9F6"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6C4B6730" w14:textId="77777777" w:rsidR="003148BE" w:rsidRPr="003148BE" w:rsidRDefault="003148BE" w:rsidP="003148BE">
      <w:pPr>
        <w:autoSpaceDE w:val="0"/>
        <w:autoSpaceDN w:val="0"/>
        <w:adjustRightInd w:val="0"/>
        <w:spacing w:after="0" w:line="240" w:lineRule="auto"/>
        <w:jc w:val="center"/>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SECCIÓN II</w:t>
      </w:r>
    </w:p>
    <w:p w14:paraId="23C29ED1" w14:textId="77777777" w:rsidR="003148BE" w:rsidRPr="002D7E9F" w:rsidRDefault="003148BE" w:rsidP="003148BE">
      <w:pPr>
        <w:autoSpaceDE w:val="0"/>
        <w:autoSpaceDN w:val="0"/>
        <w:adjustRightInd w:val="0"/>
        <w:spacing w:after="0" w:line="240" w:lineRule="auto"/>
        <w:jc w:val="center"/>
        <w:rPr>
          <w:rFonts w:ascii="Times New Roman" w:hAnsi="Times New Roman" w:cs="Times New Roman"/>
          <w:color w:val="000000"/>
          <w:sz w:val="24"/>
          <w:szCs w:val="24"/>
        </w:rPr>
      </w:pPr>
      <w:r w:rsidRPr="002D7E9F">
        <w:rPr>
          <w:rFonts w:ascii="Times New Roman" w:hAnsi="Times New Roman" w:cs="Times New Roman"/>
          <w:color w:val="000000"/>
          <w:sz w:val="24"/>
          <w:szCs w:val="24"/>
        </w:rPr>
        <w:t>MULTAS DE TRÁNSITO</w:t>
      </w:r>
    </w:p>
    <w:p w14:paraId="53C40748" w14:textId="77777777" w:rsidR="002D7E9F" w:rsidRPr="003148BE" w:rsidRDefault="002D7E9F" w:rsidP="003148BE">
      <w:pPr>
        <w:autoSpaceDE w:val="0"/>
        <w:autoSpaceDN w:val="0"/>
        <w:adjustRightInd w:val="0"/>
        <w:spacing w:after="0" w:line="240" w:lineRule="auto"/>
        <w:jc w:val="both"/>
        <w:rPr>
          <w:rFonts w:ascii="Times New Roman" w:hAnsi="Times New Roman" w:cs="Times New Roman"/>
          <w:color w:val="000000"/>
          <w:sz w:val="24"/>
          <w:szCs w:val="24"/>
        </w:rPr>
      </w:pPr>
    </w:p>
    <w:p w14:paraId="279C9C78" w14:textId="2D505E9A"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Artículo 31.-</w:t>
      </w:r>
      <w:r w:rsidRPr="003148BE">
        <w:rPr>
          <w:rFonts w:ascii="Times New Roman" w:hAnsi="Times New Roman" w:cs="Times New Roman"/>
          <w:color w:val="000000"/>
          <w:sz w:val="24"/>
          <w:szCs w:val="24"/>
        </w:rPr>
        <w:t xml:space="preserve"> Se impondrá multa equivalente de 1 a 30 veces la Unidad de Medida y Actualización Vigente:</w:t>
      </w:r>
    </w:p>
    <w:p w14:paraId="3E2B80D5"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14:paraId="25FA5208"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lastRenderedPageBreak/>
        <w:t>a) Por transportar en los vehículos, explosivos o productos altamente inflamables sin el permiso correspondiente, en los Términos del Artículo 231, Inciso A) de la Ley de Tránsito para el Estado de Sonora.</w:t>
      </w:r>
    </w:p>
    <w:p w14:paraId="0F29D0E7"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14:paraId="523FF925" w14:textId="77777777" w:rsidR="003148BE" w:rsidRPr="003148BE" w:rsidRDefault="003148BE" w:rsidP="003148BE">
      <w:pPr>
        <w:tabs>
          <w:tab w:val="left" w:pos="29"/>
        </w:tabs>
        <w:autoSpaceDE w:val="0"/>
        <w:autoSpaceDN w:val="0"/>
        <w:adjustRightInd w:val="0"/>
        <w:spacing w:after="0" w:line="240" w:lineRule="auto"/>
        <w:ind w:left="29" w:firstLine="15"/>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b) Por prestar servicio público de transporte sin estar concesionado, por cada ocasión. En este caso, además se detendrá hasta por 72 horas el vehículo, impidiendo que continúe circulando y se remitirá al Departamento de Tránsito. A la vez, se comunicará tal situación a la Dirección de Transporte del Estado, Procediendo Conforme al Artículo 231, Inciso B) de la Ley de Tránsito para el Estado de Sonora.</w:t>
      </w:r>
    </w:p>
    <w:p w14:paraId="7B45E85D" w14:textId="77777777" w:rsidR="003148BE" w:rsidRPr="003148BE" w:rsidRDefault="003148BE" w:rsidP="003148BE">
      <w:pPr>
        <w:tabs>
          <w:tab w:val="left" w:pos="29"/>
        </w:tabs>
        <w:autoSpaceDE w:val="0"/>
        <w:autoSpaceDN w:val="0"/>
        <w:adjustRightInd w:val="0"/>
        <w:spacing w:after="0" w:line="240" w:lineRule="auto"/>
        <w:ind w:left="29" w:firstLine="15"/>
        <w:jc w:val="both"/>
        <w:rPr>
          <w:rFonts w:ascii="Times New Roman" w:hAnsi="Times New Roman" w:cs="Times New Roman"/>
          <w:color w:val="000000"/>
          <w:sz w:val="24"/>
          <w:szCs w:val="24"/>
        </w:rPr>
      </w:pPr>
    </w:p>
    <w:p w14:paraId="43F03584" w14:textId="22584314"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Artículo 32.-</w:t>
      </w:r>
      <w:r w:rsidRPr="003148BE">
        <w:rPr>
          <w:rFonts w:ascii="Times New Roman" w:hAnsi="Times New Roman" w:cs="Times New Roman"/>
          <w:color w:val="000000"/>
          <w:sz w:val="24"/>
          <w:szCs w:val="24"/>
        </w:rPr>
        <w:t xml:space="preserve"> Se impondrá multa equivalente de 2 a 50 veces la Unidad de Medida y Actualización Vigente:</w:t>
      </w:r>
    </w:p>
    <w:p w14:paraId="7141DAFF"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067B64DF" w14:textId="6E0122C6" w:rsidR="003148BE" w:rsidRPr="003148BE" w:rsidRDefault="003148BE" w:rsidP="003148BE">
      <w:pPr>
        <w:tabs>
          <w:tab w:val="left" w:pos="0"/>
        </w:tabs>
        <w:autoSpaceDE w:val="0"/>
        <w:autoSpaceDN w:val="0"/>
        <w:adjustRightInd w:val="0"/>
        <w:spacing w:after="0" w:line="240" w:lineRule="auto"/>
        <w:ind w:firstLine="15"/>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 xml:space="preserve">a) Por conducir vehículos en estado de ebriedad o bajo la influencia de estupefacientes y arresto hasta por 36 horas, siempre que no constituya delito, procediendo conforme al artículo 223 fracción VIII y 232 inciso a) de la Ley de Tránsito del Estado de Sonora. </w:t>
      </w:r>
    </w:p>
    <w:p w14:paraId="46D978C8"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14:paraId="1FFB6C39" w14:textId="3CA00190" w:rsidR="003148BE" w:rsidRPr="003148BE" w:rsidRDefault="003148BE" w:rsidP="003148BE">
      <w:pPr>
        <w:tabs>
          <w:tab w:val="left" w:pos="15"/>
        </w:tabs>
        <w:autoSpaceDE w:val="0"/>
        <w:autoSpaceDN w:val="0"/>
        <w:adjustRightInd w:val="0"/>
        <w:spacing w:after="0" w:line="240" w:lineRule="auto"/>
        <w:ind w:left="15" w:hanging="15"/>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b) Por circular con un vehículo al que le falten las dos placas de circulación, con placas alteradas, vencidas o que no le correspondan, procediéndose además a impedir la circulación del vehículo y debiéndose remitir al Departamento de Tránsito, Procediendo Conforme a los Artículos 223, Fracción VIII, y 232 Inciso b) de la Ley de Tránsito para el Estado de Sonora</w:t>
      </w:r>
    </w:p>
    <w:p w14:paraId="0B7378D6" w14:textId="77777777" w:rsidR="003148BE" w:rsidRPr="003148BE" w:rsidRDefault="003148BE" w:rsidP="003148BE">
      <w:pPr>
        <w:tabs>
          <w:tab w:val="left" w:pos="15"/>
        </w:tabs>
        <w:autoSpaceDE w:val="0"/>
        <w:autoSpaceDN w:val="0"/>
        <w:adjustRightInd w:val="0"/>
        <w:spacing w:after="0" w:line="240" w:lineRule="auto"/>
        <w:ind w:left="15" w:hanging="15"/>
        <w:jc w:val="both"/>
        <w:rPr>
          <w:rFonts w:ascii="Times New Roman" w:hAnsi="Times New Roman" w:cs="Times New Roman"/>
          <w:color w:val="000000"/>
          <w:sz w:val="24"/>
          <w:szCs w:val="24"/>
        </w:rPr>
      </w:pPr>
    </w:p>
    <w:p w14:paraId="67EF7112"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c) Por permitir el propietario o poseedor de un vehículo que lo conduzcan por personas menores de 18 años o que carezcan éstos de permiso respectivo, debiéndose además impedir la circulación del vehículo. Procediendo Conforme al Artículo 232, Inciso c) de la Ley de Tránsito para el Estado de Sonora</w:t>
      </w:r>
    </w:p>
    <w:p w14:paraId="67D1BCBE"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14:paraId="7442B2DE"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Si el automóvil es propiedad de un menor de 18 años y éste es quien lo conduce sin permiso correspondiente, la multa se aplicará a los padres, tutores o quienes ejerzan la patria potestad.</w:t>
      </w:r>
    </w:p>
    <w:p w14:paraId="3DD4D36D"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28BFE247" w14:textId="77777777" w:rsidR="003148BE" w:rsidRPr="003148BE" w:rsidRDefault="003148BE" w:rsidP="003148BE">
      <w:pPr>
        <w:tabs>
          <w:tab w:val="left" w:pos="0"/>
        </w:tabs>
        <w:autoSpaceDE w:val="0"/>
        <w:autoSpaceDN w:val="0"/>
        <w:adjustRightInd w:val="0"/>
        <w:spacing w:after="0" w:line="240" w:lineRule="auto"/>
        <w:ind w:firstLine="15"/>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d) Por hacer sitio los automóviles de alquiler en lugar no autorizado, Procediendo Conforme al Artículo 232, Inciso d) de la Ley de Tránsito para el Estado de Sonora.</w:t>
      </w:r>
    </w:p>
    <w:p w14:paraId="645883ED" w14:textId="77777777" w:rsidR="003148BE" w:rsidRPr="003148BE" w:rsidRDefault="003148BE" w:rsidP="003148BE">
      <w:pPr>
        <w:tabs>
          <w:tab w:val="left" w:pos="0"/>
        </w:tabs>
        <w:autoSpaceDE w:val="0"/>
        <w:autoSpaceDN w:val="0"/>
        <w:adjustRightInd w:val="0"/>
        <w:spacing w:after="0" w:line="240" w:lineRule="auto"/>
        <w:ind w:firstLine="15"/>
        <w:jc w:val="both"/>
        <w:rPr>
          <w:rFonts w:ascii="Times New Roman" w:hAnsi="Times New Roman" w:cs="Times New Roman"/>
          <w:color w:val="000000"/>
          <w:sz w:val="24"/>
          <w:szCs w:val="24"/>
        </w:rPr>
      </w:pPr>
    </w:p>
    <w:p w14:paraId="32C9F58A" w14:textId="77777777" w:rsidR="003148BE" w:rsidRPr="003148BE" w:rsidRDefault="003148BE" w:rsidP="003148BE">
      <w:pPr>
        <w:tabs>
          <w:tab w:val="left" w:pos="0"/>
        </w:tabs>
        <w:autoSpaceDE w:val="0"/>
        <w:autoSpaceDN w:val="0"/>
        <w:adjustRightInd w:val="0"/>
        <w:spacing w:after="0" w:line="240" w:lineRule="auto"/>
        <w:ind w:firstLine="15"/>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e) Por prestar el servicio público de pasaje fuera de la ruta o del horario autorizado, Procediendo Conforme al Artículo 232, Inciso e) de la Ley de Tránsito para el Estado de Sonora.</w:t>
      </w:r>
    </w:p>
    <w:p w14:paraId="08DD6BD4"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14:paraId="317E5C70" w14:textId="77777777" w:rsidR="003148BE" w:rsidRPr="003148BE" w:rsidRDefault="003148BE" w:rsidP="003148BE">
      <w:pPr>
        <w:tabs>
          <w:tab w:val="left" w:pos="0"/>
        </w:tabs>
        <w:autoSpaceDE w:val="0"/>
        <w:autoSpaceDN w:val="0"/>
        <w:adjustRightInd w:val="0"/>
        <w:spacing w:after="0" w:line="240" w:lineRule="auto"/>
        <w:ind w:firstLine="15"/>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f) Por hacer terminal sobre la vía pública o en lugares no autorizados a los vehículos de servicio público de pasaje. Procediendo Conforme al Artículo 232, Inciso f) de la Ley de Tránsito para el Estado de Sonora.</w:t>
      </w:r>
    </w:p>
    <w:p w14:paraId="23C89197" w14:textId="2F121BA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lastRenderedPageBreak/>
        <w:t>Artículo 33.-</w:t>
      </w:r>
      <w:r w:rsidRPr="003148BE">
        <w:rPr>
          <w:rFonts w:ascii="Times New Roman" w:hAnsi="Times New Roman" w:cs="Times New Roman"/>
          <w:color w:val="000000"/>
          <w:sz w:val="24"/>
          <w:szCs w:val="24"/>
        </w:rPr>
        <w:t xml:space="preserve"> Se aplicará multa equivalente de 3 a 10 veces la Unidad de Medida y Actualización Vigente, cuando se incurra en las siguientes infracciones:</w:t>
      </w:r>
    </w:p>
    <w:p w14:paraId="60860E71"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11E4F4EC" w14:textId="77777777" w:rsidR="003148BE" w:rsidRPr="003148BE" w:rsidRDefault="003148BE" w:rsidP="003148BE">
      <w:pPr>
        <w:tabs>
          <w:tab w:val="left" w:pos="0"/>
        </w:tabs>
        <w:autoSpaceDE w:val="0"/>
        <w:autoSpaceDN w:val="0"/>
        <w:adjustRightInd w:val="0"/>
        <w:spacing w:after="0" w:line="240" w:lineRule="auto"/>
        <w:ind w:firstLine="15"/>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a) Por hacer uso cualquier vehículo de sirenas y luces reservadas a los vehículos de emergencia, debiéndose además obligar al conductor a que se retire del vehículo dichos dispositivos. Procediendo Conforme al Artículo 233, Inciso a) de la Ley de Tránsito para el Estado de Sonora.</w:t>
      </w:r>
    </w:p>
    <w:p w14:paraId="1794BC7B" w14:textId="77777777" w:rsidR="003148BE" w:rsidRPr="003148BE" w:rsidRDefault="003148BE" w:rsidP="003148BE">
      <w:pPr>
        <w:tabs>
          <w:tab w:val="left" w:pos="0"/>
        </w:tabs>
        <w:autoSpaceDE w:val="0"/>
        <w:autoSpaceDN w:val="0"/>
        <w:adjustRightInd w:val="0"/>
        <w:spacing w:after="0" w:line="240" w:lineRule="auto"/>
        <w:ind w:firstLine="15"/>
        <w:jc w:val="both"/>
        <w:rPr>
          <w:rFonts w:ascii="Times New Roman" w:hAnsi="Times New Roman" w:cs="Times New Roman"/>
          <w:color w:val="000000"/>
          <w:sz w:val="24"/>
          <w:szCs w:val="24"/>
        </w:rPr>
      </w:pPr>
    </w:p>
    <w:p w14:paraId="400F7DBF" w14:textId="77777777" w:rsidR="003148BE" w:rsidRPr="003148BE" w:rsidRDefault="003148BE" w:rsidP="003148BE">
      <w:pPr>
        <w:tabs>
          <w:tab w:val="left" w:pos="0"/>
        </w:tabs>
        <w:autoSpaceDE w:val="0"/>
        <w:autoSpaceDN w:val="0"/>
        <w:adjustRightInd w:val="0"/>
        <w:spacing w:after="0" w:line="240" w:lineRule="auto"/>
        <w:ind w:firstLine="15"/>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b) Por causar daños a la vía pública o bienes del Estado o del Municipio, con motivo de tránsito de vehículos. Procediendo Conforme al Artículo 233, Inciso b) de la Ley de Tránsito para el Estado de Sonora.</w:t>
      </w:r>
    </w:p>
    <w:p w14:paraId="2D57D1AB" w14:textId="77777777" w:rsidR="003148BE" w:rsidRPr="003148BE" w:rsidRDefault="003148BE" w:rsidP="003148BE">
      <w:pPr>
        <w:tabs>
          <w:tab w:val="left" w:pos="0"/>
        </w:tabs>
        <w:autoSpaceDE w:val="0"/>
        <w:autoSpaceDN w:val="0"/>
        <w:adjustRightInd w:val="0"/>
        <w:spacing w:after="0" w:line="240" w:lineRule="auto"/>
        <w:ind w:firstLine="15"/>
        <w:jc w:val="both"/>
        <w:rPr>
          <w:rFonts w:ascii="Times New Roman" w:hAnsi="Times New Roman" w:cs="Times New Roman"/>
          <w:color w:val="000000"/>
          <w:sz w:val="24"/>
          <w:szCs w:val="24"/>
        </w:rPr>
      </w:pPr>
    </w:p>
    <w:p w14:paraId="1D135953" w14:textId="77777777" w:rsidR="003148BE" w:rsidRPr="003148BE" w:rsidRDefault="003148BE" w:rsidP="003148BE">
      <w:pPr>
        <w:tabs>
          <w:tab w:val="left" w:pos="0"/>
        </w:tabs>
        <w:autoSpaceDE w:val="0"/>
        <w:autoSpaceDN w:val="0"/>
        <w:adjustRightInd w:val="0"/>
        <w:spacing w:after="0" w:line="240" w:lineRule="auto"/>
        <w:ind w:firstLine="29"/>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c) Por falta de permisos para circular con equipo especial movible, procediendo conforme al Artículo 233, Inciso c) de la Ley de Tránsito para el Estado de Sonora.</w:t>
      </w:r>
    </w:p>
    <w:p w14:paraId="0A569494" w14:textId="77777777" w:rsidR="003148BE" w:rsidRPr="003148BE" w:rsidRDefault="003148BE" w:rsidP="003148BE">
      <w:pPr>
        <w:tabs>
          <w:tab w:val="left" w:pos="0"/>
        </w:tabs>
        <w:autoSpaceDE w:val="0"/>
        <w:autoSpaceDN w:val="0"/>
        <w:adjustRightInd w:val="0"/>
        <w:spacing w:after="0" w:line="240" w:lineRule="auto"/>
        <w:ind w:firstLine="29"/>
        <w:jc w:val="both"/>
        <w:rPr>
          <w:rFonts w:ascii="Times New Roman" w:hAnsi="Times New Roman" w:cs="Times New Roman"/>
          <w:color w:val="000000"/>
          <w:sz w:val="24"/>
          <w:szCs w:val="24"/>
        </w:rPr>
      </w:pPr>
    </w:p>
    <w:p w14:paraId="1C7F6981" w14:textId="64BB90C9"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Artículo 34.-</w:t>
      </w:r>
      <w:r w:rsidRPr="003148BE">
        <w:rPr>
          <w:rFonts w:ascii="Times New Roman" w:hAnsi="Times New Roman" w:cs="Times New Roman"/>
          <w:color w:val="000000"/>
          <w:sz w:val="24"/>
          <w:szCs w:val="24"/>
        </w:rPr>
        <w:t xml:space="preserve"> Se aplicará multa equivalente de 1 a 20 veces la Unidad de Medida y Actualización Vigente, cuando se incurra en las siguientes infracciones:</w:t>
      </w:r>
    </w:p>
    <w:p w14:paraId="5EFF3A60"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006F5DC7" w14:textId="77777777" w:rsidR="003148BE" w:rsidRPr="003148BE" w:rsidRDefault="003148BE" w:rsidP="003148BE">
      <w:pPr>
        <w:tabs>
          <w:tab w:val="left" w:pos="0"/>
        </w:tabs>
        <w:autoSpaceDE w:val="0"/>
        <w:autoSpaceDN w:val="0"/>
        <w:adjustRightInd w:val="0"/>
        <w:spacing w:after="0" w:line="240" w:lineRule="auto"/>
        <w:ind w:firstLine="15"/>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a) Realizar competencias de velocidades o aceleración de vehículo, en las vías públicas.</w:t>
      </w:r>
    </w:p>
    <w:p w14:paraId="4B6D5A28" w14:textId="77777777" w:rsidR="003148BE" w:rsidRPr="003148BE" w:rsidRDefault="003148BE" w:rsidP="003148BE">
      <w:pPr>
        <w:tabs>
          <w:tab w:val="left" w:pos="0"/>
        </w:tabs>
        <w:autoSpaceDE w:val="0"/>
        <w:autoSpaceDN w:val="0"/>
        <w:adjustRightInd w:val="0"/>
        <w:spacing w:after="0" w:line="240" w:lineRule="auto"/>
        <w:ind w:firstLine="15"/>
        <w:jc w:val="both"/>
        <w:rPr>
          <w:rFonts w:ascii="Times New Roman" w:hAnsi="Times New Roman" w:cs="Times New Roman"/>
          <w:color w:val="000000"/>
          <w:sz w:val="24"/>
          <w:szCs w:val="24"/>
        </w:rPr>
      </w:pPr>
    </w:p>
    <w:p w14:paraId="3D289995" w14:textId="77777777" w:rsidR="003148BE" w:rsidRPr="003148BE" w:rsidRDefault="003148BE" w:rsidP="003148BE">
      <w:pPr>
        <w:tabs>
          <w:tab w:val="left" w:pos="29"/>
        </w:tabs>
        <w:autoSpaceDE w:val="0"/>
        <w:autoSpaceDN w:val="0"/>
        <w:adjustRightInd w:val="0"/>
        <w:spacing w:after="0" w:line="240" w:lineRule="auto"/>
        <w:ind w:left="29" w:hanging="15"/>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b) Circular vehículos de transporte de pasaje colectivo, en doble fila.</w:t>
      </w:r>
    </w:p>
    <w:p w14:paraId="5998C165" w14:textId="77777777" w:rsidR="003148BE" w:rsidRPr="003148BE" w:rsidRDefault="003148BE" w:rsidP="003148BE">
      <w:pPr>
        <w:tabs>
          <w:tab w:val="left" w:pos="29"/>
        </w:tabs>
        <w:autoSpaceDE w:val="0"/>
        <w:autoSpaceDN w:val="0"/>
        <w:adjustRightInd w:val="0"/>
        <w:spacing w:after="0" w:line="240" w:lineRule="auto"/>
        <w:ind w:left="29" w:hanging="15"/>
        <w:jc w:val="both"/>
        <w:rPr>
          <w:rFonts w:ascii="Times New Roman" w:hAnsi="Times New Roman" w:cs="Times New Roman"/>
          <w:color w:val="000000"/>
          <w:sz w:val="24"/>
          <w:szCs w:val="24"/>
        </w:rPr>
      </w:pPr>
    </w:p>
    <w:p w14:paraId="5440187B"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c) No portar en lugar visible al usuario, los vehículos de servicio público de transporte de pasaje y carga, la tarifa autorizada, así como alterada.</w:t>
      </w:r>
    </w:p>
    <w:p w14:paraId="39F809E4"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14:paraId="7BA0362F" w14:textId="77777777" w:rsidR="003148BE" w:rsidRPr="003148BE" w:rsidRDefault="003148BE" w:rsidP="003148BE">
      <w:pPr>
        <w:tabs>
          <w:tab w:val="left" w:pos="15"/>
        </w:tabs>
        <w:autoSpaceDE w:val="0"/>
        <w:autoSpaceDN w:val="0"/>
        <w:adjustRightInd w:val="0"/>
        <w:spacing w:after="0" w:line="240" w:lineRule="auto"/>
        <w:ind w:left="15"/>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d) Falta de colocación de banderolas en el día, o de lámparas en la noche, en caso de estacionamiento o detención de vehículos sobre el arroyo de circulación, en lugares de escasa visibilidad.</w:t>
      </w:r>
    </w:p>
    <w:p w14:paraId="4C4B986B" w14:textId="77777777" w:rsidR="003148BE" w:rsidRPr="003148BE" w:rsidRDefault="003148BE" w:rsidP="003148BE">
      <w:pPr>
        <w:tabs>
          <w:tab w:val="left" w:pos="15"/>
        </w:tabs>
        <w:autoSpaceDE w:val="0"/>
        <w:autoSpaceDN w:val="0"/>
        <w:adjustRightInd w:val="0"/>
        <w:spacing w:after="0" w:line="240" w:lineRule="auto"/>
        <w:ind w:left="15"/>
        <w:jc w:val="both"/>
        <w:rPr>
          <w:rFonts w:ascii="Times New Roman" w:hAnsi="Times New Roman" w:cs="Times New Roman"/>
          <w:color w:val="000000"/>
          <w:sz w:val="24"/>
          <w:szCs w:val="24"/>
        </w:rPr>
      </w:pPr>
    </w:p>
    <w:p w14:paraId="0B2317B7"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e) Por circular en sentido contrario.</w:t>
      </w:r>
    </w:p>
    <w:p w14:paraId="5C518EF6"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14:paraId="3FE65825"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f) Por negarse a prestar el servicio público sin causa justificada, así como abastecerse de combustible los vehículos de servicio público de transporte colectivo con pasajeros a bordo.</w:t>
      </w:r>
    </w:p>
    <w:p w14:paraId="02D0690C"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14:paraId="105AB087"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g) Por circular los vehículos de servicio público de pasaje, sin puertas o con puertas abiertas.</w:t>
      </w:r>
    </w:p>
    <w:p w14:paraId="0232E33F"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14:paraId="754494D7" w14:textId="77777777" w:rsidR="003148BE" w:rsidRPr="003148BE" w:rsidRDefault="003148BE" w:rsidP="003148BE">
      <w:pPr>
        <w:tabs>
          <w:tab w:val="left" w:pos="0"/>
        </w:tabs>
        <w:autoSpaceDE w:val="0"/>
        <w:autoSpaceDN w:val="0"/>
        <w:adjustRightInd w:val="0"/>
        <w:spacing w:after="0" w:line="240" w:lineRule="auto"/>
        <w:ind w:firstLine="15"/>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h) Por no respetar la preferencia de paso de los vehículos considerados como de emergencia.</w:t>
      </w:r>
    </w:p>
    <w:p w14:paraId="630EFBB5"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14:paraId="50DB4C68" w14:textId="77777777" w:rsidR="003148BE" w:rsidRPr="003148BE" w:rsidRDefault="003148BE" w:rsidP="003148BE">
      <w:pPr>
        <w:tabs>
          <w:tab w:val="left" w:pos="0"/>
        </w:tabs>
        <w:autoSpaceDE w:val="0"/>
        <w:autoSpaceDN w:val="0"/>
        <w:adjustRightInd w:val="0"/>
        <w:spacing w:after="0" w:line="240" w:lineRule="auto"/>
        <w:ind w:firstLine="15"/>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i) Por no respetar la preferencia de paso de los vehículos en avenidas y vías rápidas o de mayor volumen.</w:t>
      </w:r>
    </w:p>
    <w:p w14:paraId="47C15BF4" w14:textId="77777777" w:rsidR="003148BE" w:rsidRPr="003148BE" w:rsidRDefault="003148BE" w:rsidP="003148BE">
      <w:pPr>
        <w:tabs>
          <w:tab w:val="left" w:pos="29"/>
        </w:tabs>
        <w:autoSpaceDE w:val="0"/>
        <w:autoSpaceDN w:val="0"/>
        <w:adjustRightInd w:val="0"/>
        <w:spacing w:after="0" w:line="240" w:lineRule="auto"/>
        <w:ind w:left="29"/>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lastRenderedPageBreak/>
        <w:t>j) Por circular en las vías públicas a velocidades superiores a las autorizadas.</w:t>
      </w:r>
    </w:p>
    <w:p w14:paraId="5FF1877D" w14:textId="77777777" w:rsidR="003148BE" w:rsidRPr="003148BE" w:rsidRDefault="003148BE" w:rsidP="003148BE">
      <w:pPr>
        <w:tabs>
          <w:tab w:val="left" w:pos="29"/>
        </w:tabs>
        <w:autoSpaceDE w:val="0"/>
        <w:autoSpaceDN w:val="0"/>
        <w:adjustRightInd w:val="0"/>
        <w:spacing w:after="0" w:line="240" w:lineRule="auto"/>
        <w:ind w:left="29"/>
        <w:jc w:val="both"/>
        <w:rPr>
          <w:rFonts w:ascii="Times New Roman" w:hAnsi="Times New Roman" w:cs="Times New Roman"/>
          <w:color w:val="000000"/>
          <w:sz w:val="24"/>
          <w:szCs w:val="24"/>
        </w:rPr>
      </w:pPr>
    </w:p>
    <w:p w14:paraId="4FE7BD2C"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k) Por efectuar reparaciones que no sean de urgencia, así como lavados de vehículos en las vías públicas.</w:t>
      </w:r>
    </w:p>
    <w:p w14:paraId="08511701"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14:paraId="68B64B1E" w14:textId="0AAE54ED"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Artículo 35.-</w:t>
      </w:r>
      <w:r w:rsidRPr="003148BE">
        <w:rPr>
          <w:rFonts w:ascii="Times New Roman" w:hAnsi="Times New Roman" w:cs="Times New Roman"/>
          <w:color w:val="000000"/>
          <w:sz w:val="24"/>
          <w:szCs w:val="24"/>
        </w:rPr>
        <w:t xml:space="preserve"> Se aplicará multa equivalente de 5 a 10 veces la Unidad de Medida y Actualización Vigente, cuando se incurra en las siguientes infracciones a que hace referencia el artículo 235 de la Ley de Tránsito del Estado de Sonora:</w:t>
      </w:r>
    </w:p>
    <w:p w14:paraId="346C9F62"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462B3224"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a) Por permitir el ascenso y descenso de pasaje en los vehículos de servicio público de transporte, en las vías públicas, sin tomar para ello precauciones de seguridad, así como realizarlas en zonas o paradas no autorizadas.</w:t>
      </w:r>
    </w:p>
    <w:p w14:paraId="022F6A1F"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14:paraId="7006CEF9"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b) Por circular y estacionar en las aceras y zonas de seguridad.</w:t>
      </w:r>
    </w:p>
    <w:p w14:paraId="503F0AA3"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14:paraId="1D87FA71" w14:textId="77777777" w:rsidR="003148BE" w:rsidRPr="003148BE" w:rsidRDefault="003148BE" w:rsidP="003148BE">
      <w:pPr>
        <w:tabs>
          <w:tab w:val="left" w:pos="0"/>
        </w:tabs>
        <w:autoSpaceDE w:val="0"/>
        <w:autoSpaceDN w:val="0"/>
        <w:adjustRightInd w:val="0"/>
        <w:spacing w:after="0" w:line="240" w:lineRule="auto"/>
        <w:ind w:firstLine="15"/>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c) Por no reducir la velocidad en zonas escolares. Así como no dar preferencia de paso a los peatones en las áreas respectivas.</w:t>
      </w:r>
    </w:p>
    <w:p w14:paraId="049F71C2" w14:textId="77777777" w:rsidR="003148BE" w:rsidRPr="003148BE" w:rsidRDefault="003148BE" w:rsidP="003148BE">
      <w:pPr>
        <w:tabs>
          <w:tab w:val="left" w:pos="15"/>
        </w:tabs>
        <w:autoSpaceDE w:val="0"/>
        <w:autoSpaceDN w:val="0"/>
        <w:adjustRightInd w:val="0"/>
        <w:spacing w:after="0" w:line="240" w:lineRule="auto"/>
        <w:ind w:left="15" w:hanging="15"/>
        <w:jc w:val="both"/>
        <w:rPr>
          <w:rFonts w:ascii="Times New Roman" w:hAnsi="Times New Roman" w:cs="Times New Roman"/>
          <w:color w:val="000000"/>
          <w:sz w:val="24"/>
          <w:szCs w:val="24"/>
        </w:rPr>
      </w:pPr>
    </w:p>
    <w:p w14:paraId="73DBD57F" w14:textId="77777777" w:rsidR="003148BE" w:rsidRPr="003148BE" w:rsidRDefault="003148BE" w:rsidP="003148BE">
      <w:pPr>
        <w:tabs>
          <w:tab w:val="left" w:pos="15"/>
        </w:tabs>
        <w:autoSpaceDE w:val="0"/>
        <w:autoSpaceDN w:val="0"/>
        <w:adjustRightInd w:val="0"/>
        <w:spacing w:after="0" w:line="240" w:lineRule="auto"/>
        <w:ind w:left="15" w:hanging="15"/>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d) Por no obedecer cuando lo indique un semáforo, otro señalamiento o indicación del agente de tránsito, los altos en los cruceros de ferrocarril.</w:t>
      </w:r>
    </w:p>
    <w:p w14:paraId="539A67EA" w14:textId="77777777" w:rsidR="003148BE" w:rsidRPr="003148BE" w:rsidRDefault="003148BE" w:rsidP="003148BE">
      <w:pPr>
        <w:tabs>
          <w:tab w:val="left" w:pos="15"/>
        </w:tabs>
        <w:autoSpaceDE w:val="0"/>
        <w:autoSpaceDN w:val="0"/>
        <w:adjustRightInd w:val="0"/>
        <w:spacing w:after="0" w:line="240" w:lineRule="auto"/>
        <w:ind w:left="15" w:hanging="15"/>
        <w:jc w:val="both"/>
        <w:rPr>
          <w:rFonts w:ascii="Times New Roman" w:hAnsi="Times New Roman" w:cs="Times New Roman"/>
          <w:color w:val="000000"/>
          <w:sz w:val="24"/>
          <w:szCs w:val="24"/>
        </w:rPr>
      </w:pPr>
    </w:p>
    <w:p w14:paraId="659162BC" w14:textId="77777777" w:rsidR="003148BE" w:rsidRPr="003148BE" w:rsidRDefault="003148BE" w:rsidP="003148BE">
      <w:pPr>
        <w:tabs>
          <w:tab w:val="left" w:pos="0"/>
        </w:tabs>
        <w:autoSpaceDE w:val="0"/>
        <w:autoSpaceDN w:val="0"/>
        <w:adjustRightInd w:val="0"/>
        <w:spacing w:after="0" w:line="240" w:lineRule="auto"/>
        <w:ind w:firstLine="15"/>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e) Por circular cualquier vehículo con el escape abierto, o produciendo por acondicionamiento, defecto o desperfecto o malas condiciones, humo excesivo o ruidos inmoderados, así como no tener colocado verticalmente los escapes los vehículos que consumen diésel. Además, deberá impedirse que continúe circulando y deberán remitirse al Departamento de Tránsito.</w:t>
      </w:r>
    </w:p>
    <w:p w14:paraId="1585A143" w14:textId="77777777" w:rsidR="003148BE" w:rsidRPr="003148BE" w:rsidRDefault="003148BE" w:rsidP="003148BE">
      <w:pPr>
        <w:tabs>
          <w:tab w:val="left" w:pos="0"/>
        </w:tabs>
        <w:autoSpaceDE w:val="0"/>
        <w:autoSpaceDN w:val="0"/>
        <w:adjustRightInd w:val="0"/>
        <w:spacing w:after="0" w:line="240" w:lineRule="auto"/>
        <w:ind w:firstLine="15"/>
        <w:jc w:val="both"/>
        <w:rPr>
          <w:rFonts w:ascii="Times New Roman" w:hAnsi="Times New Roman" w:cs="Times New Roman"/>
          <w:color w:val="000000"/>
          <w:sz w:val="24"/>
          <w:szCs w:val="24"/>
        </w:rPr>
      </w:pPr>
    </w:p>
    <w:p w14:paraId="42884E72" w14:textId="77777777" w:rsidR="003148BE" w:rsidRPr="003148BE" w:rsidRDefault="003148BE" w:rsidP="003148BE">
      <w:pPr>
        <w:tabs>
          <w:tab w:val="left" w:pos="15"/>
        </w:tabs>
        <w:autoSpaceDE w:val="0"/>
        <w:autoSpaceDN w:val="0"/>
        <w:adjustRightInd w:val="0"/>
        <w:spacing w:after="0" w:line="240" w:lineRule="auto"/>
        <w:ind w:left="15" w:hanging="15"/>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f) Por circular vehículos que excedan los límites autorizados en el largo, ancho y alto de la unidad, así como transportar carga excediéndose en la altura permitida o que sobresalga la carga en la parte posterior y lateral, sin el señalamiento correspondiente.</w:t>
      </w:r>
    </w:p>
    <w:p w14:paraId="023653B8" w14:textId="77777777" w:rsidR="003148BE" w:rsidRPr="003148BE" w:rsidRDefault="003148BE" w:rsidP="003148BE">
      <w:pPr>
        <w:tabs>
          <w:tab w:val="left" w:pos="15"/>
        </w:tabs>
        <w:autoSpaceDE w:val="0"/>
        <w:autoSpaceDN w:val="0"/>
        <w:adjustRightInd w:val="0"/>
        <w:spacing w:after="0" w:line="240" w:lineRule="auto"/>
        <w:ind w:left="15" w:hanging="15"/>
        <w:jc w:val="both"/>
        <w:rPr>
          <w:rFonts w:ascii="Times New Roman" w:hAnsi="Times New Roman" w:cs="Times New Roman"/>
          <w:color w:val="000000"/>
          <w:sz w:val="24"/>
          <w:szCs w:val="24"/>
        </w:rPr>
      </w:pPr>
    </w:p>
    <w:p w14:paraId="79366752"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Tratándose de los vehículos de transporte de carga pesada que no cuenten con el permiso del Departamento de Tránsito para circular en las vías de jurisdicción de cualquier Municipio, se sancionarán con multa de 5 a 10 veces la Unidad de Medida y Actualización Vigente.</w:t>
      </w:r>
    </w:p>
    <w:p w14:paraId="3726BECF"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6472EC14" w14:textId="77777777" w:rsidR="003148BE" w:rsidRPr="003148BE" w:rsidRDefault="003148BE" w:rsidP="003148BE">
      <w:pPr>
        <w:tabs>
          <w:tab w:val="left" w:pos="15"/>
        </w:tabs>
        <w:autoSpaceDE w:val="0"/>
        <w:autoSpaceDN w:val="0"/>
        <w:adjustRightInd w:val="0"/>
        <w:spacing w:after="0" w:line="240" w:lineRule="auto"/>
        <w:ind w:left="15" w:hanging="15"/>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g) Por realizar sin causa justificada una frenada brusca, sin hacer la señal correspondiente, provocando con ello un accidente o conato con él.</w:t>
      </w:r>
    </w:p>
    <w:p w14:paraId="27D7B626" w14:textId="77777777" w:rsidR="003148BE" w:rsidRPr="003148BE" w:rsidRDefault="003148BE" w:rsidP="003148BE">
      <w:pPr>
        <w:tabs>
          <w:tab w:val="left" w:pos="15"/>
        </w:tabs>
        <w:autoSpaceDE w:val="0"/>
        <w:autoSpaceDN w:val="0"/>
        <w:adjustRightInd w:val="0"/>
        <w:spacing w:after="0" w:line="240" w:lineRule="auto"/>
        <w:ind w:left="15" w:hanging="15"/>
        <w:jc w:val="both"/>
        <w:rPr>
          <w:rFonts w:ascii="Times New Roman" w:hAnsi="Times New Roman" w:cs="Times New Roman"/>
          <w:color w:val="000000"/>
          <w:sz w:val="24"/>
          <w:szCs w:val="24"/>
        </w:rPr>
      </w:pPr>
    </w:p>
    <w:p w14:paraId="1973A573"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lastRenderedPageBreak/>
        <w:t>h) Por diseminar carga en la vía pública, no cubrirla con lona cuando sea posible de esparcirse, o se transporten objetos repugnantes a la vista o al olfato, así como arrojar basura en la vía pública, el conductor o permitir o no advertirlo a sus pasajeros.</w:t>
      </w:r>
    </w:p>
    <w:p w14:paraId="049EF7DC"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14:paraId="6197668C" w14:textId="77777777" w:rsidR="003148BE" w:rsidRPr="003148BE" w:rsidRDefault="003148BE" w:rsidP="003148BE">
      <w:pPr>
        <w:tabs>
          <w:tab w:val="left" w:pos="15"/>
        </w:tabs>
        <w:autoSpaceDE w:val="0"/>
        <w:autoSpaceDN w:val="0"/>
        <w:adjustRightInd w:val="0"/>
        <w:spacing w:after="0" w:line="240" w:lineRule="auto"/>
        <w:ind w:left="15" w:hanging="15"/>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i) Por no conservar una distancia lateral de seguridad con otros vehículos o pasar tan cerca de las personas o vehículos que constituyen un riesgo.</w:t>
      </w:r>
    </w:p>
    <w:p w14:paraId="0845E879" w14:textId="77777777" w:rsidR="003148BE" w:rsidRPr="003148BE" w:rsidRDefault="003148BE" w:rsidP="003148BE">
      <w:pPr>
        <w:tabs>
          <w:tab w:val="left" w:pos="15"/>
        </w:tabs>
        <w:autoSpaceDE w:val="0"/>
        <w:autoSpaceDN w:val="0"/>
        <w:adjustRightInd w:val="0"/>
        <w:spacing w:after="0" w:line="240" w:lineRule="auto"/>
        <w:ind w:left="15" w:hanging="15"/>
        <w:jc w:val="both"/>
        <w:rPr>
          <w:rFonts w:ascii="Times New Roman" w:hAnsi="Times New Roman" w:cs="Times New Roman"/>
          <w:color w:val="000000"/>
          <w:sz w:val="24"/>
          <w:szCs w:val="24"/>
        </w:rPr>
      </w:pPr>
    </w:p>
    <w:p w14:paraId="7CF414BD" w14:textId="77777777" w:rsidR="003148BE" w:rsidRPr="003148BE" w:rsidRDefault="003148BE" w:rsidP="003148BE">
      <w:pPr>
        <w:tabs>
          <w:tab w:val="left" w:pos="0"/>
        </w:tabs>
        <w:autoSpaceDE w:val="0"/>
        <w:autoSpaceDN w:val="0"/>
        <w:adjustRightInd w:val="0"/>
        <w:spacing w:after="0" w:line="240" w:lineRule="auto"/>
        <w:ind w:firstLine="15"/>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j) Por falta de herramientas, indicadores o llantas de repuesto en vehículos destinados al servicio sea de pasaje o carga tanto público como privado.</w:t>
      </w:r>
    </w:p>
    <w:p w14:paraId="3ACC8C00" w14:textId="77777777" w:rsidR="003148BE" w:rsidRPr="003148BE" w:rsidRDefault="003148BE" w:rsidP="003148BE">
      <w:pPr>
        <w:tabs>
          <w:tab w:val="left" w:pos="0"/>
        </w:tabs>
        <w:autoSpaceDE w:val="0"/>
        <w:autoSpaceDN w:val="0"/>
        <w:adjustRightInd w:val="0"/>
        <w:spacing w:after="0" w:line="240" w:lineRule="auto"/>
        <w:ind w:firstLine="15"/>
        <w:jc w:val="both"/>
        <w:rPr>
          <w:rFonts w:ascii="Times New Roman" w:hAnsi="Times New Roman" w:cs="Times New Roman"/>
          <w:color w:val="000000"/>
          <w:sz w:val="24"/>
          <w:szCs w:val="24"/>
        </w:rPr>
      </w:pPr>
    </w:p>
    <w:p w14:paraId="75DEEEFC" w14:textId="5CFCBCC5"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Artículo 36.-</w:t>
      </w:r>
      <w:r w:rsidRPr="003148BE">
        <w:rPr>
          <w:rFonts w:ascii="Times New Roman" w:hAnsi="Times New Roman" w:cs="Times New Roman"/>
          <w:color w:val="000000"/>
          <w:sz w:val="24"/>
          <w:szCs w:val="24"/>
        </w:rPr>
        <w:t xml:space="preserve"> Se aplicará multa equivalente de 1 a 10 veces la Unidad de Medida y Actualización Vigente, al que incurra en las siguientes infracciones:</w:t>
      </w:r>
    </w:p>
    <w:p w14:paraId="04833C4D"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39AD081A" w14:textId="77777777" w:rsidR="003148BE" w:rsidRPr="003148BE" w:rsidRDefault="003148BE" w:rsidP="003148BE">
      <w:pPr>
        <w:tabs>
          <w:tab w:val="left" w:pos="15"/>
        </w:tabs>
        <w:autoSpaceDE w:val="0"/>
        <w:autoSpaceDN w:val="0"/>
        <w:adjustRightInd w:val="0"/>
        <w:spacing w:after="0" w:line="240" w:lineRule="auto"/>
        <w:ind w:left="15" w:hanging="15"/>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a) Por no tomar el carril correspondiente para dar vuelta a la izquierda, o conservar el carril izquierdo entorpeciendo la circulación rápida de él, excepto para efectuar rebase.</w:t>
      </w:r>
    </w:p>
    <w:p w14:paraId="3E1C94C7" w14:textId="77777777" w:rsidR="003148BE" w:rsidRPr="003148BE" w:rsidRDefault="003148BE" w:rsidP="003148BE">
      <w:pPr>
        <w:tabs>
          <w:tab w:val="left" w:pos="15"/>
        </w:tabs>
        <w:autoSpaceDE w:val="0"/>
        <w:autoSpaceDN w:val="0"/>
        <w:adjustRightInd w:val="0"/>
        <w:spacing w:after="0" w:line="240" w:lineRule="auto"/>
        <w:ind w:left="15" w:hanging="15"/>
        <w:jc w:val="both"/>
        <w:rPr>
          <w:rFonts w:ascii="Times New Roman" w:hAnsi="Times New Roman" w:cs="Times New Roman"/>
          <w:color w:val="000000"/>
          <w:sz w:val="24"/>
          <w:szCs w:val="24"/>
        </w:rPr>
      </w:pPr>
    </w:p>
    <w:p w14:paraId="69846D22" w14:textId="77777777" w:rsidR="003148BE" w:rsidRPr="003148BE" w:rsidRDefault="003148BE" w:rsidP="003148BE">
      <w:pPr>
        <w:tabs>
          <w:tab w:val="left" w:pos="0"/>
        </w:tabs>
        <w:autoSpaceDE w:val="0"/>
        <w:autoSpaceDN w:val="0"/>
        <w:adjustRightInd w:val="0"/>
        <w:spacing w:after="0" w:line="240" w:lineRule="auto"/>
        <w:ind w:firstLine="29"/>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b) Cambiar intempestivamente de un carril a otro, cruzando la trayectoria de otro vehículo y provocando ya sea, un accidente, una frenada brusca o la desviación de otro vehículo.</w:t>
      </w:r>
    </w:p>
    <w:p w14:paraId="185B9F33" w14:textId="77777777" w:rsidR="003148BE" w:rsidRPr="003148BE" w:rsidRDefault="003148BE" w:rsidP="003148BE">
      <w:pPr>
        <w:tabs>
          <w:tab w:val="left" w:pos="0"/>
        </w:tabs>
        <w:autoSpaceDE w:val="0"/>
        <w:autoSpaceDN w:val="0"/>
        <w:adjustRightInd w:val="0"/>
        <w:spacing w:after="0" w:line="240" w:lineRule="auto"/>
        <w:ind w:firstLine="29"/>
        <w:jc w:val="both"/>
        <w:rPr>
          <w:rFonts w:ascii="Times New Roman" w:hAnsi="Times New Roman" w:cs="Times New Roman"/>
          <w:color w:val="000000"/>
          <w:sz w:val="24"/>
          <w:szCs w:val="24"/>
        </w:rPr>
      </w:pPr>
    </w:p>
    <w:p w14:paraId="0DF725F2" w14:textId="77777777" w:rsidR="003148BE" w:rsidRPr="003148BE" w:rsidRDefault="003148BE" w:rsidP="003148BE">
      <w:pPr>
        <w:tabs>
          <w:tab w:val="left" w:pos="0"/>
        </w:tabs>
        <w:autoSpaceDE w:val="0"/>
        <w:autoSpaceDN w:val="0"/>
        <w:adjustRightInd w:val="0"/>
        <w:spacing w:after="0" w:line="240" w:lineRule="auto"/>
        <w:ind w:firstLine="15"/>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c) No utilizar el cinturón de seguridad, contraviniendo lo dispuesto por el artículo 108 de la Ley de Tránsito para el Estado de Sonora, transitar con cualquier clase de vehículos que no reúnan las condiciones mínimas de funcionamiento y los dispositivos de seguridad exigidos por la Ley de Tránsito para el Estado de Sonora. No guardar la distancia conveniente con el vehículo de adelante.</w:t>
      </w:r>
    </w:p>
    <w:p w14:paraId="5D777427" w14:textId="77777777" w:rsidR="003148BE" w:rsidRPr="003148BE" w:rsidRDefault="003148BE" w:rsidP="003148BE">
      <w:pPr>
        <w:tabs>
          <w:tab w:val="left" w:pos="0"/>
        </w:tabs>
        <w:autoSpaceDE w:val="0"/>
        <w:autoSpaceDN w:val="0"/>
        <w:adjustRightInd w:val="0"/>
        <w:spacing w:after="0" w:line="240" w:lineRule="auto"/>
        <w:ind w:firstLine="15"/>
        <w:jc w:val="both"/>
        <w:rPr>
          <w:rFonts w:ascii="Times New Roman" w:hAnsi="Times New Roman" w:cs="Times New Roman"/>
          <w:color w:val="000000"/>
          <w:sz w:val="24"/>
          <w:szCs w:val="24"/>
        </w:rPr>
      </w:pPr>
    </w:p>
    <w:p w14:paraId="4AAFE1B2" w14:textId="77777777" w:rsidR="003148BE" w:rsidRPr="003148BE" w:rsidRDefault="003148BE" w:rsidP="003148BE">
      <w:pPr>
        <w:tabs>
          <w:tab w:val="left" w:pos="0"/>
        </w:tabs>
        <w:autoSpaceDE w:val="0"/>
        <w:autoSpaceDN w:val="0"/>
        <w:adjustRightInd w:val="0"/>
        <w:spacing w:after="0" w:line="240" w:lineRule="auto"/>
        <w:ind w:firstLine="15"/>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d) Salir intempestivamente y sin precaución del lugar de establecimiento.</w:t>
      </w:r>
    </w:p>
    <w:p w14:paraId="58724839" w14:textId="77777777" w:rsidR="003148BE" w:rsidRPr="003148BE" w:rsidRDefault="003148BE" w:rsidP="003148BE">
      <w:pPr>
        <w:tabs>
          <w:tab w:val="left" w:pos="0"/>
        </w:tabs>
        <w:autoSpaceDE w:val="0"/>
        <w:autoSpaceDN w:val="0"/>
        <w:adjustRightInd w:val="0"/>
        <w:spacing w:after="0" w:line="240" w:lineRule="auto"/>
        <w:ind w:firstLine="15"/>
        <w:jc w:val="both"/>
        <w:rPr>
          <w:rFonts w:ascii="Times New Roman" w:hAnsi="Times New Roman" w:cs="Times New Roman"/>
          <w:color w:val="000000"/>
          <w:sz w:val="24"/>
          <w:szCs w:val="24"/>
        </w:rPr>
      </w:pPr>
    </w:p>
    <w:p w14:paraId="33499564"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e) Estacionarse en entrada de vehículos, lugares prohibidos o peligrosos, en sentido contrario o en doble fila; independientemente de que la autoridad proceda a movilizar el vehículo.</w:t>
      </w:r>
    </w:p>
    <w:p w14:paraId="28F4D946"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14:paraId="544011E5" w14:textId="77777777" w:rsidR="003148BE" w:rsidRPr="003148BE" w:rsidRDefault="003148BE" w:rsidP="003148BE">
      <w:pPr>
        <w:tabs>
          <w:tab w:val="left" w:pos="0"/>
        </w:tabs>
        <w:autoSpaceDE w:val="0"/>
        <w:autoSpaceDN w:val="0"/>
        <w:adjustRightInd w:val="0"/>
        <w:spacing w:after="0" w:line="240" w:lineRule="auto"/>
        <w:ind w:firstLine="15"/>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f) Entorpecer los desfiles, cortejos fúnebres y manifestaciones permitidas.</w:t>
      </w:r>
    </w:p>
    <w:p w14:paraId="38FB5243" w14:textId="77777777" w:rsidR="003148BE" w:rsidRPr="003148BE" w:rsidRDefault="003148BE" w:rsidP="003148BE">
      <w:pPr>
        <w:tabs>
          <w:tab w:val="left" w:pos="0"/>
        </w:tabs>
        <w:autoSpaceDE w:val="0"/>
        <w:autoSpaceDN w:val="0"/>
        <w:adjustRightInd w:val="0"/>
        <w:spacing w:after="0" w:line="240" w:lineRule="auto"/>
        <w:ind w:firstLine="15"/>
        <w:jc w:val="both"/>
        <w:rPr>
          <w:rFonts w:ascii="Times New Roman" w:hAnsi="Times New Roman" w:cs="Times New Roman"/>
          <w:color w:val="000000"/>
          <w:sz w:val="24"/>
          <w:szCs w:val="24"/>
        </w:rPr>
      </w:pPr>
    </w:p>
    <w:p w14:paraId="1C8FA68A"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g) Conducir vehículos, sin cumplir con las condiciones fijadas en las licencias.</w:t>
      </w:r>
    </w:p>
    <w:p w14:paraId="4DF4B993"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14:paraId="40801425"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h) Circular los vehículos con personas fuera de la cabina.</w:t>
      </w:r>
    </w:p>
    <w:p w14:paraId="0C919DD2"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14:paraId="4960349D"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i) Circular con un vehículo que lleve parcialmente ocultas las placas.</w:t>
      </w:r>
    </w:p>
    <w:p w14:paraId="0ACF5523"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14:paraId="4F01DAFC"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j) No disminuir la velocidad en intersecciones, puentes y lugares de gran afluencia de peatones.</w:t>
      </w:r>
    </w:p>
    <w:p w14:paraId="0A588FFB"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lastRenderedPageBreak/>
        <w:t>k) Dar vuelta a la izquierda, sin respetar el derecho de paso de los vehículos que circulen en sentido opuesto, efectuando esta maniobra sin tomar las precauciones debidas.</w:t>
      </w:r>
    </w:p>
    <w:p w14:paraId="029838A6"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3EFDA3A4" w14:textId="66E2C601"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Artículo 37.-</w:t>
      </w:r>
      <w:r w:rsidRPr="003148BE">
        <w:rPr>
          <w:rFonts w:ascii="Times New Roman" w:hAnsi="Times New Roman" w:cs="Times New Roman"/>
          <w:color w:val="000000"/>
          <w:sz w:val="24"/>
          <w:szCs w:val="24"/>
        </w:rPr>
        <w:t xml:space="preserve"> Se aplicará multa equivalente de 3 a 7 veces la Unidad de Medida y Actualización Vigente, cuando se incurra en las siguientes infracciones:</w:t>
      </w:r>
    </w:p>
    <w:p w14:paraId="237B9F19"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589357B9"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a) Falta de espejo retrovisor.</w:t>
      </w:r>
    </w:p>
    <w:p w14:paraId="279945A6"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14:paraId="3E11CB4B"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b) Conducir vehículos careciendo de licencia, por olvido, sin justificación o careciendo esta de los requisitos necesarios o que no corresponda a la clase de vehículo para lo cual fue expedida.</w:t>
      </w:r>
    </w:p>
    <w:p w14:paraId="4BB0DBDB"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14:paraId="5AEF31B4"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c) Conducir en zigzag, con falta de precaución o rebasar por la derecha.</w:t>
      </w:r>
    </w:p>
    <w:p w14:paraId="2552BBBB"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14:paraId="71F8B9A4"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d) Circular faltando una de las placas o no colocarlas en el lugar destinado al efecto.</w:t>
      </w:r>
    </w:p>
    <w:p w14:paraId="6DF6B812"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14:paraId="2D006F2B"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e) Dar vuelta a la izquierda o derecha sin hacer la señal correspondiente con la mano o con el indicador mecánico, así como indicar la maniobra y no realizarla.</w:t>
      </w:r>
    </w:p>
    <w:p w14:paraId="04B59C5E"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14:paraId="16C18096" w14:textId="24D2F88B"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Artículo 38.-</w:t>
      </w:r>
      <w:r w:rsidRPr="003148BE">
        <w:rPr>
          <w:rFonts w:ascii="Times New Roman" w:hAnsi="Times New Roman" w:cs="Times New Roman"/>
          <w:color w:val="000000"/>
          <w:sz w:val="24"/>
          <w:szCs w:val="24"/>
        </w:rPr>
        <w:t xml:space="preserve"> Las infracciones a esta Ley en que incurran personas que no sean conductores de vehículos, se sancionarán de la siguiente manera:</w:t>
      </w:r>
    </w:p>
    <w:p w14:paraId="186EBE3B"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6B8498B3"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I.- Multa equivalente de 8 a 10 veces la Unidad de Medida y Actualización Vigente:</w:t>
      </w:r>
    </w:p>
    <w:p w14:paraId="58E2FEDE"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14:paraId="17585D99"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a) Animales: por trasladar o permitir el traslado de ganado por la vía pública sin permiso, o cabalgar fuera de las calzadas o lugares autorizados para tal fin.</w:t>
      </w:r>
    </w:p>
    <w:p w14:paraId="340B6CFB"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3560AE14"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b) Vías públicas: utilizarlas para fines distintos a la circulación de vehículos y peatones, salvo casos de fuerza mayor o previa autorización del Departamento de Tránsito.</w:t>
      </w:r>
    </w:p>
    <w:p w14:paraId="59030763"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643F3DCD"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II.- Multa equivalente de 1 a 10 veces la Unidad de Medida y Actualización Vigente.:</w:t>
      </w:r>
    </w:p>
    <w:p w14:paraId="6932BD55" w14:textId="77777777" w:rsidR="003148BE" w:rsidRPr="003148BE" w:rsidRDefault="003148BE" w:rsidP="003148B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14:paraId="5A965A3E" w14:textId="77777777" w:rsidR="003148BE" w:rsidRPr="003148BE" w:rsidRDefault="003148BE" w:rsidP="00AF4C15">
      <w:pPr>
        <w:numPr>
          <w:ilvl w:val="0"/>
          <w:numId w:val="3"/>
        </w:numPr>
        <w:tabs>
          <w:tab w:val="clear" w:pos="720"/>
        </w:tabs>
        <w:spacing w:after="0" w:line="240" w:lineRule="auto"/>
        <w:ind w:left="284" w:hanging="284"/>
        <w:jc w:val="both"/>
        <w:rPr>
          <w:rFonts w:ascii="Times New Roman" w:hAnsi="Times New Roman" w:cs="Times New Roman"/>
          <w:color w:val="000000"/>
          <w:sz w:val="24"/>
          <w:szCs w:val="24"/>
        </w:rPr>
      </w:pPr>
      <w:r w:rsidRPr="003148BE">
        <w:rPr>
          <w:rFonts w:ascii="Times New Roman" w:hAnsi="Times New Roman" w:cs="Times New Roman"/>
          <w:color w:val="000000"/>
          <w:sz w:val="24"/>
          <w:szCs w:val="24"/>
        </w:rPr>
        <w:t>Basura: por arrojar basura en las vías públicas o lugares prohibidos.</w:t>
      </w:r>
    </w:p>
    <w:p w14:paraId="5510D9BC" w14:textId="77777777" w:rsidR="003148BE" w:rsidRPr="003148BE" w:rsidRDefault="003148BE" w:rsidP="003148BE">
      <w:pPr>
        <w:spacing w:after="0" w:line="240" w:lineRule="auto"/>
        <w:ind w:left="720"/>
        <w:jc w:val="both"/>
        <w:rPr>
          <w:rFonts w:ascii="Times New Roman" w:hAnsi="Times New Roman" w:cs="Times New Roman"/>
          <w:color w:val="000000"/>
          <w:sz w:val="24"/>
          <w:szCs w:val="24"/>
        </w:rPr>
      </w:pPr>
    </w:p>
    <w:p w14:paraId="311321F9" w14:textId="302A20A4" w:rsidR="003148BE" w:rsidRPr="003148BE" w:rsidRDefault="003148BE" w:rsidP="002D7E9F">
      <w:pPr>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sz w:val="24"/>
          <w:szCs w:val="24"/>
        </w:rPr>
        <w:t xml:space="preserve">Artículo 39.- </w:t>
      </w:r>
      <w:r w:rsidRPr="003148BE">
        <w:rPr>
          <w:rFonts w:ascii="Times New Roman" w:hAnsi="Times New Roman" w:cs="Times New Roman"/>
          <w:color w:val="000000"/>
          <w:sz w:val="24"/>
          <w:szCs w:val="24"/>
        </w:rPr>
        <w:t>Cuando sea necesario emplear el procedimiento administrativo de ejecución, para hacer efectivo el cobro de un crédito fiscal insoluto, las personas físicas o morales deudoras, estarán obligadas a pagar los gastos de ejecución de acuerdo a lo establecido en el Código Fiscal del Estado de Sonora y el Reglamento para el Cobro y Aplicación de Gastos de Ejecución.</w:t>
      </w:r>
    </w:p>
    <w:p w14:paraId="460B2C8B" w14:textId="77777777" w:rsidR="003148BE" w:rsidRPr="003148BE" w:rsidRDefault="003148BE" w:rsidP="003148BE">
      <w:pPr>
        <w:spacing w:after="0" w:line="240" w:lineRule="auto"/>
        <w:ind w:firstLine="360"/>
        <w:jc w:val="both"/>
        <w:rPr>
          <w:rFonts w:ascii="Times New Roman" w:hAnsi="Times New Roman" w:cs="Times New Roman"/>
          <w:color w:val="000000"/>
          <w:sz w:val="24"/>
          <w:szCs w:val="24"/>
        </w:rPr>
      </w:pPr>
    </w:p>
    <w:p w14:paraId="0900F031" w14:textId="56013D29" w:rsidR="003148BE" w:rsidRPr="003148BE" w:rsidRDefault="003148BE" w:rsidP="003148BE">
      <w:pPr>
        <w:spacing w:after="0" w:line="240" w:lineRule="auto"/>
        <w:jc w:val="both"/>
        <w:rPr>
          <w:rFonts w:ascii="Times New Roman" w:hAnsi="Times New Roman" w:cs="Times New Roman"/>
          <w:b/>
          <w:bCs/>
          <w:color w:val="000000"/>
          <w:sz w:val="24"/>
          <w:szCs w:val="24"/>
        </w:rPr>
      </w:pPr>
      <w:r w:rsidRPr="003148BE">
        <w:rPr>
          <w:rFonts w:ascii="Times New Roman" w:hAnsi="Times New Roman" w:cs="Times New Roman"/>
          <w:b/>
          <w:bCs/>
          <w:sz w:val="24"/>
          <w:szCs w:val="24"/>
        </w:rPr>
        <w:lastRenderedPageBreak/>
        <w:t xml:space="preserve">Artículo 40.- </w:t>
      </w:r>
      <w:r w:rsidRPr="003148BE">
        <w:rPr>
          <w:rFonts w:ascii="Times New Roman" w:hAnsi="Times New Roman" w:cs="Times New Roman"/>
          <w:sz w:val="24"/>
          <w:szCs w:val="24"/>
        </w:rPr>
        <w:t xml:space="preserve">El monto de los </w:t>
      </w:r>
      <w:r w:rsidRPr="003148BE">
        <w:rPr>
          <w:rFonts w:ascii="Times New Roman" w:hAnsi="Times New Roman" w:cs="Times New Roman"/>
          <w:b/>
          <w:sz w:val="24"/>
          <w:szCs w:val="24"/>
        </w:rPr>
        <w:t>Aprovechamientos por Recargos, Donativos, y Aprovechamientos Diversos</w:t>
      </w:r>
      <w:r w:rsidRPr="003148BE">
        <w:rPr>
          <w:rFonts w:ascii="Times New Roman" w:hAnsi="Times New Roman" w:cs="Times New Roman"/>
          <w:sz w:val="24"/>
          <w:szCs w:val="24"/>
        </w:rPr>
        <w:t xml:space="preserve"> estarán determinados de acuerdo a lo señalado en el artículo 166 de la Ley de Hacienda Municipal.</w:t>
      </w:r>
    </w:p>
    <w:p w14:paraId="040B4AB7" w14:textId="77777777" w:rsidR="003148BE" w:rsidRPr="003148BE" w:rsidRDefault="003148BE" w:rsidP="003148BE">
      <w:pPr>
        <w:autoSpaceDE w:val="0"/>
        <w:autoSpaceDN w:val="0"/>
        <w:adjustRightInd w:val="0"/>
        <w:spacing w:after="0" w:line="240" w:lineRule="auto"/>
        <w:jc w:val="center"/>
        <w:rPr>
          <w:rFonts w:ascii="Times New Roman" w:hAnsi="Times New Roman" w:cs="Times New Roman"/>
          <w:b/>
          <w:bCs/>
          <w:color w:val="000000"/>
          <w:sz w:val="24"/>
          <w:szCs w:val="24"/>
        </w:rPr>
      </w:pPr>
    </w:p>
    <w:p w14:paraId="07A265C3" w14:textId="08943407" w:rsidR="003148BE" w:rsidRPr="003148BE" w:rsidRDefault="003148BE" w:rsidP="002D7E9F">
      <w:pPr>
        <w:autoSpaceDE w:val="0"/>
        <w:autoSpaceDN w:val="0"/>
        <w:adjustRightInd w:val="0"/>
        <w:spacing w:after="0" w:line="240" w:lineRule="auto"/>
        <w:jc w:val="center"/>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TÍTULO TERCERO</w:t>
      </w:r>
    </w:p>
    <w:p w14:paraId="7C2692AC" w14:textId="389C93C3" w:rsidR="003148BE" w:rsidRPr="002D7E9F" w:rsidRDefault="003148BE" w:rsidP="003148BE">
      <w:pPr>
        <w:autoSpaceDE w:val="0"/>
        <w:autoSpaceDN w:val="0"/>
        <w:adjustRightInd w:val="0"/>
        <w:spacing w:after="0" w:line="240" w:lineRule="auto"/>
        <w:jc w:val="center"/>
        <w:rPr>
          <w:rFonts w:ascii="Times New Roman" w:hAnsi="Times New Roman" w:cs="Times New Roman"/>
          <w:color w:val="000000"/>
          <w:sz w:val="24"/>
          <w:szCs w:val="24"/>
        </w:rPr>
      </w:pPr>
      <w:r w:rsidRPr="002D7E9F">
        <w:rPr>
          <w:rFonts w:ascii="Times New Roman" w:hAnsi="Times New Roman" w:cs="Times New Roman"/>
          <w:color w:val="000000"/>
          <w:sz w:val="24"/>
          <w:szCs w:val="24"/>
        </w:rPr>
        <w:t>DEL PRESUPUESTO DE INGRESOS</w:t>
      </w:r>
    </w:p>
    <w:p w14:paraId="71CF5BB2" w14:textId="77777777" w:rsidR="002D7E9F" w:rsidRPr="003148BE" w:rsidRDefault="002D7E9F" w:rsidP="003148BE">
      <w:pPr>
        <w:autoSpaceDE w:val="0"/>
        <w:autoSpaceDN w:val="0"/>
        <w:adjustRightInd w:val="0"/>
        <w:spacing w:after="0" w:line="240" w:lineRule="auto"/>
        <w:jc w:val="center"/>
        <w:rPr>
          <w:rFonts w:ascii="Times New Roman" w:hAnsi="Times New Roman" w:cs="Times New Roman"/>
          <w:b/>
          <w:bCs/>
          <w:color w:val="000000"/>
          <w:sz w:val="24"/>
          <w:szCs w:val="24"/>
        </w:rPr>
      </w:pPr>
    </w:p>
    <w:p w14:paraId="6ED5D076" w14:textId="3AFDAAC9" w:rsidR="003148BE" w:rsidRPr="003148BE" w:rsidRDefault="003148BE" w:rsidP="003148BE">
      <w:pPr>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 xml:space="preserve">Artículo 41.- </w:t>
      </w:r>
      <w:r w:rsidRPr="003148BE">
        <w:rPr>
          <w:rFonts w:ascii="Times New Roman" w:hAnsi="Times New Roman" w:cs="Times New Roman"/>
          <w:color w:val="000000"/>
          <w:sz w:val="24"/>
          <w:szCs w:val="24"/>
        </w:rPr>
        <w:t>Durante el ejercicio fiscal de 2022, el Ayuntamiento del Municipio de Altar, Sonora, recaudará ingresos por los conceptos mencionados en el Título Segundo, por las cantidades que a continuación se enumeran:</w:t>
      </w:r>
    </w:p>
    <w:p w14:paraId="1BAB2200"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sz w:val="24"/>
          <w:szCs w:val="24"/>
        </w:rPr>
      </w:pPr>
    </w:p>
    <w:tbl>
      <w:tblPr>
        <w:tblW w:w="10595" w:type="dxa"/>
        <w:tblCellSpacing w:w="15" w:type="dxa"/>
        <w:tblInd w:w="-709" w:type="dxa"/>
        <w:tblLayout w:type="fixed"/>
        <w:tblCellMar>
          <w:top w:w="45" w:type="dxa"/>
          <w:left w:w="45" w:type="dxa"/>
          <w:bottom w:w="45" w:type="dxa"/>
          <w:right w:w="45" w:type="dxa"/>
        </w:tblCellMar>
        <w:tblLook w:val="04A0" w:firstRow="1" w:lastRow="0" w:firstColumn="1" w:lastColumn="0" w:noHBand="0" w:noVBand="1"/>
      </w:tblPr>
      <w:tblGrid>
        <w:gridCol w:w="849"/>
        <w:gridCol w:w="4396"/>
        <w:gridCol w:w="1560"/>
        <w:gridCol w:w="1559"/>
        <w:gridCol w:w="2231"/>
      </w:tblGrid>
      <w:tr w:rsidR="003148BE" w:rsidRPr="003148BE" w14:paraId="5C17D7FB" w14:textId="77777777" w:rsidTr="00207F64">
        <w:trPr>
          <w:tblCellSpacing w:w="15" w:type="dxa"/>
        </w:trPr>
        <w:tc>
          <w:tcPr>
            <w:tcW w:w="804" w:type="dxa"/>
            <w:hideMark/>
          </w:tcPr>
          <w:p w14:paraId="0F441978" w14:textId="77777777" w:rsidR="003148BE" w:rsidRPr="002D7E9F" w:rsidRDefault="003148BE" w:rsidP="003148BE">
            <w:pPr>
              <w:spacing w:after="0" w:line="240" w:lineRule="auto"/>
              <w:jc w:val="center"/>
              <w:rPr>
                <w:rFonts w:ascii="Times New Roman" w:hAnsi="Times New Roman" w:cs="Times New Roman"/>
                <w:sz w:val="24"/>
                <w:szCs w:val="24"/>
                <w:u w:val="single"/>
              </w:rPr>
            </w:pPr>
            <w:r w:rsidRPr="002D7E9F">
              <w:rPr>
                <w:rFonts w:ascii="Times New Roman" w:hAnsi="Times New Roman" w:cs="Times New Roman"/>
                <w:b/>
                <w:bCs/>
                <w:sz w:val="24"/>
                <w:szCs w:val="24"/>
                <w:u w:val="single"/>
              </w:rPr>
              <w:t>1000</w:t>
            </w:r>
            <w:r w:rsidRPr="002D7E9F">
              <w:rPr>
                <w:rFonts w:ascii="Times New Roman" w:hAnsi="Times New Roman" w:cs="Times New Roman"/>
                <w:sz w:val="24"/>
                <w:szCs w:val="24"/>
                <w:u w:val="single"/>
              </w:rPr>
              <w:t xml:space="preserve"> </w:t>
            </w:r>
          </w:p>
        </w:tc>
        <w:tc>
          <w:tcPr>
            <w:tcW w:w="4366" w:type="dxa"/>
            <w:hideMark/>
          </w:tcPr>
          <w:p w14:paraId="4291BE4D" w14:textId="77777777" w:rsidR="003148BE" w:rsidRPr="002D7E9F" w:rsidRDefault="003148BE" w:rsidP="003148BE">
            <w:pPr>
              <w:spacing w:after="0" w:line="240" w:lineRule="auto"/>
              <w:rPr>
                <w:rFonts w:ascii="Times New Roman" w:hAnsi="Times New Roman" w:cs="Times New Roman"/>
                <w:sz w:val="24"/>
                <w:szCs w:val="24"/>
                <w:u w:val="single"/>
              </w:rPr>
            </w:pPr>
            <w:r w:rsidRPr="002D7E9F">
              <w:rPr>
                <w:rFonts w:ascii="Times New Roman" w:hAnsi="Times New Roman" w:cs="Times New Roman"/>
                <w:b/>
                <w:bCs/>
                <w:sz w:val="24"/>
                <w:szCs w:val="24"/>
                <w:u w:val="single"/>
              </w:rPr>
              <w:t>Impuestos</w:t>
            </w:r>
            <w:r w:rsidRPr="002D7E9F">
              <w:rPr>
                <w:rFonts w:ascii="Times New Roman" w:hAnsi="Times New Roman" w:cs="Times New Roman"/>
                <w:sz w:val="24"/>
                <w:szCs w:val="24"/>
                <w:u w:val="single"/>
              </w:rPr>
              <w:t xml:space="preserve"> </w:t>
            </w:r>
          </w:p>
        </w:tc>
        <w:tc>
          <w:tcPr>
            <w:tcW w:w="1530" w:type="dxa"/>
            <w:hideMark/>
          </w:tcPr>
          <w:p w14:paraId="6C3E622B"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w:t>
            </w:r>
          </w:p>
        </w:tc>
        <w:tc>
          <w:tcPr>
            <w:tcW w:w="1529" w:type="dxa"/>
            <w:hideMark/>
          </w:tcPr>
          <w:p w14:paraId="3048EF6D"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w:t>
            </w:r>
          </w:p>
        </w:tc>
        <w:tc>
          <w:tcPr>
            <w:tcW w:w="2186" w:type="dxa"/>
            <w:hideMark/>
          </w:tcPr>
          <w:p w14:paraId="79160056" w14:textId="6EA7D262" w:rsidR="003148BE" w:rsidRPr="003148BE" w:rsidRDefault="003148BE" w:rsidP="003148BE">
            <w:pPr>
              <w:spacing w:after="0" w:line="240" w:lineRule="auto"/>
              <w:jc w:val="right"/>
              <w:rPr>
                <w:rFonts w:ascii="Times New Roman" w:hAnsi="Times New Roman" w:cs="Times New Roman"/>
                <w:sz w:val="24"/>
                <w:szCs w:val="24"/>
                <w:u w:val="single"/>
              </w:rPr>
            </w:pPr>
            <w:r w:rsidRPr="003148BE">
              <w:rPr>
                <w:rFonts w:ascii="Times New Roman" w:hAnsi="Times New Roman" w:cs="Times New Roman"/>
                <w:b/>
                <w:bCs/>
                <w:sz w:val="24"/>
                <w:szCs w:val="24"/>
                <w:u w:val="single"/>
              </w:rPr>
              <w:t>$</w:t>
            </w:r>
            <w:r w:rsidR="001368C7">
              <w:rPr>
                <w:rFonts w:ascii="Times New Roman" w:hAnsi="Times New Roman" w:cs="Times New Roman"/>
                <w:b/>
                <w:bCs/>
                <w:sz w:val="24"/>
                <w:szCs w:val="24"/>
                <w:u w:val="single"/>
              </w:rPr>
              <w:t>4,935,458.00</w:t>
            </w:r>
          </w:p>
        </w:tc>
      </w:tr>
      <w:tr w:rsidR="003148BE" w:rsidRPr="003148BE" w14:paraId="16948C90" w14:textId="77777777" w:rsidTr="00207F64">
        <w:trPr>
          <w:tblCellSpacing w:w="15" w:type="dxa"/>
        </w:trPr>
        <w:tc>
          <w:tcPr>
            <w:tcW w:w="804" w:type="dxa"/>
            <w:hideMark/>
          </w:tcPr>
          <w:p w14:paraId="19C59206" w14:textId="77777777" w:rsidR="003148BE" w:rsidRPr="002D7E9F" w:rsidRDefault="003148BE" w:rsidP="003148BE">
            <w:pPr>
              <w:spacing w:after="0" w:line="240" w:lineRule="auto"/>
              <w:jc w:val="center"/>
              <w:rPr>
                <w:rFonts w:ascii="Times New Roman" w:hAnsi="Times New Roman" w:cs="Times New Roman"/>
                <w:sz w:val="24"/>
                <w:szCs w:val="24"/>
              </w:rPr>
            </w:pPr>
            <w:r w:rsidRPr="002D7E9F">
              <w:rPr>
                <w:rFonts w:ascii="Times New Roman" w:hAnsi="Times New Roman" w:cs="Times New Roman"/>
                <w:b/>
                <w:bCs/>
                <w:sz w:val="24"/>
                <w:szCs w:val="24"/>
              </w:rPr>
              <w:t xml:space="preserve">1100 </w:t>
            </w:r>
          </w:p>
        </w:tc>
        <w:tc>
          <w:tcPr>
            <w:tcW w:w="4366" w:type="dxa"/>
            <w:hideMark/>
          </w:tcPr>
          <w:p w14:paraId="4B7FC1DA"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b/>
                <w:bCs/>
                <w:sz w:val="24"/>
                <w:szCs w:val="24"/>
              </w:rPr>
              <w:t xml:space="preserve">Impuesto sobre los Ingresos </w:t>
            </w:r>
          </w:p>
        </w:tc>
        <w:tc>
          <w:tcPr>
            <w:tcW w:w="1530" w:type="dxa"/>
            <w:hideMark/>
          </w:tcPr>
          <w:p w14:paraId="7F3CA195" w14:textId="77777777" w:rsidR="003148BE" w:rsidRPr="003148BE" w:rsidRDefault="003148BE" w:rsidP="003148BE">
            <w:pPr>
              <w:spacing w:after="0" w:line="240" w:lineRule="auto"/>
              <w:jc w:val="center"/>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1529" w:type="dxa"/>
            <w:hideMark/>
          </w:tcPr>
          <w:p w14:paraId="540FC5B7" w14:textId="77777777" w:rsidR="003148BE" w:rsidRPr="003148BE" w:rsidRDefault="003148BE" w:rsidP="003148BE">
            <w:pPr>
              <w:spacing w:after="0" w:line="240" w:lineRule="auto"/>
              <w:jc w:val="center"/>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2186" w:type="dxa"/>
            <w:hideMark/>
          </w:tcPr>
          <w:p w14:paraId="7C20EF98" w14:textId="77777777" w:rsidR="003148BE" w:rsidRPr="003148BE" w:rsidRDefault="003148BE" w:rsidP="003148BE">
            <w:pPr>
              <w:spacing w:after="0" w:line="240" w:lineRule="auto"/>
              <w:jc w:val="center"/>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06B78609" w14:textId="77777777" w:rsidTr="00207F64">
        <w:trPr>
          <w:tblCellSpacing w:w="15" w:type="dxa"/>
        </w:trPr>
        <w:tc>
          <w:tcPr>
            <w:tcW w:w="804" w:type="dxa"/>
            <w:hideMark/>
          </w:tcPr>
          <w:p w14:paraId="5BE12AFB" w14:textId="77777777" w:rsidR="003148BE" w:rsidRPr="002D7E9F" w:rsidRDefault="00207F64" w:rsidP="003148BE">
            <w:pPr>
              <w:spacing w:after="0" w:line="240" w:lineRule="auto"/>
              <w:jc w:val="center"/>
              <w:rPr>
                <w:rFonts w:ascii="Times New Roman" w:hAnsi="Times New Roman" w:cs="Times New Roman"/>
                <w:sz w:val="24"/>
                <w:szCs w:val="24"/>
              </w:rPr>
            </w:pPr>
            <w:hyperlink r:id="rId6" w:history="1">
              <w:r w:rsidR="003148BE" w:rsidRPr="002D7E9F">
                <w:rPr>
                  <w:rStyle w:val="Hipervnculo"/>
                  <w:rFonts w:ascii="Times New Roman" w:hAnsi="Times New Roman" w:cs="Times New Roman"/>
                  <w:color w:val="auto"/>
                  <w:sz w:val="24"/>
                  <w:szCs w:val="24"/>
                </w:rPr>
                <w:t>1102</w:t>
              </w:r>
            </w:hyperlink>
            <w:r w:rsidR="003148BE" w:rsidRPr="002D7E9F">
              <w:rPr>
                <w:rFonts w:ascii="Times New Roman" w:hAnsi="Times New Roman" w:cs="Times New Roman"/>
                <w:sz w:val="24"/>
                <w:szCs w:val="24"/>
              </w:rPr>
              <w:t xml:space="preserve"> </w:t>
            </w:r>
          </w:p>
        </w:tc>
        <w:tc>
          <w:tcPr>
            <w:tcW w:w="4366" w:type="dxa"/>
            <w:hideMark/>
          </w:tcPr>
          <w:p w14:paraId="683AC1A3"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sz w:val="24"/>
                <w:szCs w:val="24"/>
              </w:rPr>
              <w:t xml:space="preserve">Impuesto sobre diversiones y espectáculos públicos </w:t>
            </w:r>
          </w:p>
        </w:tc>
        <w:tc>
          <w:tcPr>
            <w:tcW w:w="1530" w:type="dxa"/>
            <w:hideMark/>
          </w:tcPr>
          <w:p w14:paraId="31237DFB"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1529" w:type="dxa"/>
            <w:hideMark/>
          </w:tcPr>
          <w:p w14:paraId="39A4D203" w14:textId="42B820E4" w:rsidR="003148BE" w:rsidRPr="003148BE" w:rsidRDefault="003148BE" w:rsidP="003148BE">
            <w:pPr>
              <w:spacing w:after="0" w:line="240" w:lineRule="auto"/>
              <w:jc w:val="right"/>
              <w:rPr>
                <w:rFonts w:ascii="Times New Roman" w:hAnsi="Times New Roman" w:cs="Times New Roman"/>
                <w:b/>
                <w:sz w:val="24"/>
                <w:szCs w:val="24"/>
              </w:rPr>
            </w:pPr>
            <w:r w:rsidRPr="003148BE">
              <w:rPr>
                <w:rFonts w:ascii="Times New Roman" w:hAnsi="Times New Roman" w:cs="Times New Roman"/>
                <w:b/>
                <w:sz w:val="24"/>
                <w:szCs w:val="24"/>
              </w:rPr>
              <w:t>4,120</w:t>
            </w:r>
            <w:r w:rsidR="008D4FDB">
              <w:rPr>
                <w:rFonts w:ascii="Times New Roman" w:hAnsi="Times New Roman" w:cs="Times New Roman"/>
                <w:b/>
                <w:sz w:val="24"/>
                <w:szCs w:val="24"/>
              </w:rPr>
              <w:t>.00</w:t>
            </w:r>
            <w:r w:rsidRPr="003148BE">
              <w:rPr>
                <w:rFonts w:ascii="Times New Roman" w:hAnsi="Times New Roman" w:cs="Times New Roman"/>
                <w:b/>
                <w:sz w:val="24"/>
                <w:szCs w:val="24"/>
              </w:rPr>
              <w:t xml:space="preserve"> </w:t>
            </w:r>
          </w:p>
        </w:tc>
        <w:tc>
          <w:tcPr>
            <w:tcW w:w="2186" w:type="dxa"/>
            <w:hideMark/>
          </w:tcPr>
          <w:p w14:paraId="0319900A"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3CCC694A" w14:textId="77777777" w:rsidTr="00207F64">
        <w:trPr>
          <w:tblCellSpacing w:w="15" w:type="dxa"/>
        </w:trPr>
        <w:tc>
          <w:tcPr>
            <w:tcW w:w="804" w:type="dxa"/>
            <w:hideMark/>
          </w:tcPr>
          <w:p w14:paraId="499DB5CD" w14:textId="77777777" w:rsidR="003148BE" w:rsidRPr="002D7E9F" w:rsidRDefault="003148BE" w:rsidP="003148BE">
            <w:pPr>
              <w:spacing w:after="0" w:line="240" w:lineRule="auto"/>
              <w:jc w:val="center"/>
              <w:rPr>
                <w:rFonts w:ascii="Times New Roman" w:hAnsi="Times New Roman" w:cs="Times New Roman"/>
                <w:sz w:val="24"/>
                <w:szCs w:val="24"/>
              </w:rPr>
            </w:pPr>
            <w:r w:rsidRPr="002D7E9F">
              <w:rPr>
                <w:rFonts w:ascii="Times New Roman" w:hAnsi="Times New Roman" w:cs="Times New Roman"/>
                <w:b/>
                <w:bCs/>
                <w:sz w:val="24"/>
                <w:szCs w:val="24"/>
              </w:rPr>
              <w:t xml:space="preserve">1200 </w:t>
            </w:r>
          </w:p>
        </w:tc>
        <w:tc>
          <w:tcPr>
            <w:tcW w:w="4366" w:type="dxa"/>
            <w:hideMark/>
          </w:tcPr>
          <w:p w14:paraId="42546296" w14:textId="77777777" w:rsidR="003148BE" w:rsidRPr="002D7E9F" w:rsidRDefault="003148BE" w:rsidP="003148BE">
            <w:pPr>
              <w:spacing w:after="0" w:line="240" w:lineRule="auto"/>
              <w:ind w:left="23" w:right="-84"/>
              <w:rPr>
                <w:rFonts w:ascii="Times New Roman" w:hAnsi="Times New Roman" w:cs="Times New Roman"/>
                <w:sz w:val="24"/>
                <w:szCs w:val="24"/>
              </w:rPr>
            </w:pPr>
            <w:r w:rsidRPr="002D7E9F">
              <w:rPr>
                <w:rFonts w:ascii="Times New Roman" w:hAnsi="Times New Roman" w:cs="Times New Roman"/>
                <w:b/>
                <w:bCs/>
                <w:sz w:val="24"/>
                <w:szCs w:val="24"/>
              </w:rPr>
              <w:t xml:space="preserve">Impuestos sobre el Patrimonio </w:t>
            </w:r>
          </w:p>
        </w:tc>
        <w:tc>
          <w:tcPr>
            <w:tcW w:w="1530" w:type="dxa"/>
            <w:hideMark/>
          </w:tcPr>
          <w:p w14:paraId="3A56FF57" w14:textId="77777777" w:rsidR="003148BE" w:rsidRPr="003148BE" w:rsidRDefault="003148BE" w:rsidP="003148BE">
            <w:pPr>
              <w:spacing w:after="0" w:line="240" w:lineRule="auto"/>
              <w:jc w:val="center"/>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1529" w:type="dxa"/>
            <w:hideMark/>
          </w:tcPr>
          <w:p w14:paraId="368E8732" w14:textId="77777777" w:rsidR="003148BE" w:rsidRPr="003148BE" w:rsidRDefault="003148BE" w:rsidP="003148BE">
            <w:pPr>
              <w:spacing w:after="0" w:line="240" w:lineRule="auto"/>
              <w:jc w:val="center"/>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2186" w:type="dxa"/>
            <w:hideMark/>
          </w:tcPr>
          <w:p w14:paraId="14E553CC" w14:textId="77777777" w:rsidR="003148BE" w:rsidRPr="003148BE" w:rsidRDefault="003148BE" w:rsidP="003148BE">
            <w:pPr>
              <w:spacing w:after="0" w:line="240" w:lineRule="auto"/>
              <w:jc w:val="center"/>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7E607C18" w14:textId="77777777" w:rsidTr="00207F64">
        <w:trPr>
          <w:tblCellSpacing w:w="15" w:type="dxa"/>
        </w:trPr>
        <w:tc>
          <w:tcPr>
            <w:tcW w:w="804" w:type="dxa"/>
            <w:hideMark/>
          </w:tcPr>
          <w:p w14:paraId="08F00DDC" w14:textId="77777777" w:rsidR="003148BE" w:rsidRPr="002D7E9F" w:rsidRDefault="00207F64" w:rsidP="003148BE">
            <w:pPr>
              <w:spacing w:after="0" w:line="240" w:lineRule="auto"/>
              <w:jc w:val="center"/>
              <w:rPr>
                <w:rFonts w:ascii="Times New Roman" w:hAnsi="Times New Roman" w:cs="Times New Roman"/>
                <w:sz w:val="24"/>
                <w:szCs w:val="24"/>
              </w:rPr>
            </w:pPr>
            <w:hyperlink r:id="rId7" w:history="1">
              <w:r w:rsidR="003148BE" w:rsidRPr="002D7E9F">
                <w:rPr>
                  <w:rStyle w:val="Hipervnculo"/>
                  <w:rFonts w:ascii="Times New Roman" w:hAnsi="Times New Roman" w:cs="Times New Roman"/>
                  <w:color w:val="auto"/>
                  <w:sz w:val="24"/>
                  <w:szCs w:val="24"/>
                </w:rPr>
                <w:t>1201</w:t>
              </w:r>
            </w:hyperlink>
            <w:r w:rsidR="003148BE" w:rsidRPr="002D7E9F">
              <w:rPr>
                <w:rFonts w:ascii="Times New Roman" w:hAnsi="Times New Roman" w:cs="Times New Roman"/>
                <w:sz w:val="24"/>
                <w:szCs w:val="24"/>
              </w:rPr>
              <w:t xml:space="preserve"> </w:t>
            </w:r>
          </w:p>
        </w:tc>
        <w:tc>
          <w:tcPr>
            <w:tcW w:w="4366" w:type="dxa"/>
            <w:hideMark/>
          </w:tcPr>
          <w:p w14:paraId="7C505974"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sz w:val="24"/>
                <w:szCs w:val="24"/>
              </w:rPr>
              <w:t xml:space="preserve">Impuesto predial </w:t>
            </w:r>
          </w:p>
        </w:tc>
        <w:tc>
          <w:tcPr>
            <w:tcW w:w="1530" w:type="dxa"/>
            <w:hideMark/>
          </w:tcPr>
          <w:p w14:paraId="3184C19C"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1529" w:type="dxa"/>
            <w:hideMark/>
          </w:tcPr>
          <w:p w14:paraId="4D044AEC" w14:textId="2DEE65C0" w:rsidR="003148BE" w:rsidRPr="003148BE" w:rsidRDefault="00AF4C15" w:rsidP="003148BE">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4,057,594</w:t>
            </w:r>
          </w:p>
        </w:tc>
        <w:tc>
          <w:tcPr>
            <w:tcW w:w="2186" w:type="dxa"/>
            <w:hideMark/>
          </w:tcPr>
          <w:p w14:paraId="38BB23FD"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543087C6" w14:textId="77777777" w:rsidTr="00207F64">
        <w:trPr>
          <w:tblCellSpacing w:w="15" w:type="dxa"/>
        </w:trPr>
        <w:tc>
          <w:tcPr>
            <w:tcW w:w="804" w:type="dxa"/>
            <w:hideMark/>
          </w:tcPr>
          <w:p w14:paraId="5685A718" w14:textId="77777777" w:rsidR="003148BE" w:rsidRPr="002D7E9F" w:rsidRDefault="003148BE" w:rsidP="003148BE">
            <w:pPr>
              <w:spacing w:after="0" w:line="240" w:lineRule="auto"/>
              <w:jc w:val="center"/>
              <w:rPr>
                <w:rFonts w:ascii="Times New Roman" w:hAnsi="Times New Roman" w:cs="Times New Roman"/>
                <w:sz w:val="24"/>
                <w:szCs w:val="24"/>
              </w:rPr>
            </w:pPr>
            <w:r w:rsidRPr="002D7E9F">
              <w:rPr>
                <w:rFonts w:ascii="Times New Roman" w:hAnsi="Times New Roman" w:cs="Times New Roman"/>
                <w:sz w:val="24"/>
                <w:szCs w:val="24"/>
              </w:rPr>
              <w:t xml:space="preserve">  </w:t>
            </w:r>
          </w:p>
        </w:tc>
        <w:tc>
          <w:tcPr>
            <w:tcW w:w="4366" w:type="dxa"/>
            <w:hideMark/>
          </w:tcPr>
          <w:p w14:paraId="60681FA7" w14:textId="77777777" w:rsidR="003148BE" w:rsidRPr="002D7E9F" w:rsidRDefault="00207F64" w:rsidP="003148BE">
            <w:pPr>
              <w:spacing w:after="0" w:line="240" w:lineRule="auto"/>
              <w:rPr>
                <w:rFonts w:ascii="Times New Roman" w:hAnsi="Times New Roman" w:cs="Times New Roman"/>
                <w:sz w:val="24"/>
                <w:szCs w:val="24"/>
              </w:rPr>
            </w:pPr>
            <w:hyperlink r:id="rId8" w:history="1">
              <w:r w:rsidR="003148BE" w:rsidRPr="002D7E9F">
                <w:rPr>
                  <w:rStyle w:val="Hipervnculo"/>
                  <w:rFonts w:ascii="Times New Roman" w:hAnsi="Times New Roman" w:cs="Times New Roman"/>
                  <w:color w:val="auto"/>
                  <w:sz w:val="24"/>
                  <w:szCs w:val="24"/>
                </w:rPr>
                <w:t>1</w:t>
              </w:r>
            </w:hyperlink>
            <w:r w:rsidR="003148BE" w:rsidRPr="002D7E9F">
              <w:rPr>
                <w:rFonts w:ascii="Times New Roman" w:hAnsi="Times New Roman" w:cs="Times New Roman"/>
                <w:sz w:val="24"/>
                <w:szCs w:val="24"/>
              </w:rPr>
              <w:t xml:space="preserve">.- Recaudación anual </w:t>
            </w:r>
          </w:p>
        </w:tc>
        <w:tc>
          <w:tcPr>
            <w:tcW w:w="1530" w:type="dxa"/>
            <w:hideMark/>
          </w:tcPr>
          <w:p w14:paraId="15934501"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2,067,941 </w:t>
            </w:r>
          </w:p>
        </w:tc>
        <w:tc>
          <w:tcPr>
            <w:tcW w:w="1529" w:type="dxa"/>
            <w:hideMark/>
          </w:tcPr>
          <w:p w14:paraId="4DCAEA17"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2186" w:type="dxa"/>
            <w:hideMark/>
          </w:tcPr>
          <w:p w14:paraId="7C834D11"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01989076" w14:textId="77777777" w:rsidTr="00207F64">
        <w:trPr>
          <w:tblCellSpacing w:w="15" w:type="dxa"/>
        </w:trPr>
        <w:tc>
          <w:tcPr>
            <w:tcW w:w="804" w:type="dxa"/>
            <w:hideMark/>
          </w:tcPr>
          <w:p w14:paraId="64D5A7D8" w14:textId="77777777" w:rsidR="003148BE" w:rsidRPr="002D7E9F" w:rsidRDefault="003148BE" w:rsidP="003148BE">
            <w:pPr>
              <w:spacing w:after="0" w:line="240" w:lineRule="auto"/>
              <w:jc w:val="center"/>
              <w:rPr>
                <w:rFonts w:ascii="Times New Roman" w:hAnsi="Times New Roman" w:cs="Times New Roman"/>
                <w:sz w:val="24"/>
                <w:szCs w:val="24"/>
              </w:rPr>
            </w:pPr>
            <w:r w:rsidRPr="002D7E9F">
              <w:rPr>
                <w:rFonts w:ascii="Times New Roman" w:hAnsi="Times New Roman" w:cs="Times New Roman"/>
                <w:sz w:val="24"/>
                <w:szCs w:val="24"/>
              </w:rPr>
              <w:t xml:space="preserve">  </w:t>
            </w:r>
          </w:p>
        </w:tc>
        <w:tc>
          <w:tcPr>
            <w:tcW w:w="4366" w:type="dxa"/>
            <w:hideMark/>
          </w:tcPr>
          <w:p w14:paraId="7394FF67" w14:textId="77777777" w:rsidR="003148BE" w:rsidRPr="002D7E9F" w:rsidRDefault="00207F64" w:rsidP="003148BE">
            <w:pPr>
              <w:spacing w:after="0" w:line="240" w:lineRule="auto"/>
              <w:ind w:right="-225"/>
              <w:rPr>
                <w:rFonts w:ascii="Times New Roman" w:hAnsi="Times New Roman" w:cs="Times New Roman"/>
                <w:sz w:val="24"/>
                <w:szCs w:val="24"/>
              </w:rPr>
            </w:pPr>
            <w:hyperlink r:id="rId9" w:history="1">
              <w:r w:rsidR="003148BE" w:rsidRPr="002D7E9F">
                <w:rPr>
                  <w:rStyle w:val="Hipervnculo"/>
                  <w:rFonts w:ascii="Times New Roman" w:hAnsi="Times New Roman" w:cs="Times New Roman"/>
                  <w:color w:val="auto"/>
                  <w:sz w:val="24"/>
                  <w:szCs w:val="24"/>
                </w:rPr>
                <w:t>2</w:t>
              </w:r>
            </w:hyperlink>
            <w:r w:rsidR="003148BE" w:rsidRPr="002D7E9F">
              <w:rPr>
                <w:rFonts w:ascii="Times New Roman" w:hAnsi="Times New Roman" w:cs="Times New Roman"/>
                <w:sz w:val="24"/>
                <w:szCs w:val="24"/>
              </w:rPr>
              <w:t xml:space="preserve">.- Recuperación de rezagos </w:t>
            </w:r>
          </w:p>
        </w:tc>
        <w:tc>
          <w:tcPr>
            <w:tcW w:w="1530" w:type="dxa"/>
            <w:hideMark/>
          </w:tcPr>
          <w:p w14:paraId="36170EE0"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1,440,428 </w:t>
            </w:r>
          </w:p>
        </w:tc>
        <w:tc>
          <w:tcPr>
            <w:tcW w:w="1529" w:type="dxa"/>
            <w:hideMark/>
          </w:tcPr>
          <w:p w14:paraId="2DA275FA"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2186" w:type="dxa"/>
            <w:hideMark/>
          </w:tcPr>
          <w:p w14:paraId="4C94C00D"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0590B95F" w14:textId="77777777" w:rsidTr="00207F64">
        <w:trPr>
          <w:tblCellSpacing w:w="15" w:type="dxa"/>
        </w:trPr>
        <w:tc>
          <w:tcPr>
            <w:tcW w:w="804" w:type="dxa"/>
          </w:tcPr>
          <w:p w14:paraId="54EABB42" w14:textId="77777777" w:rsidR="003148BE" w:rsidRPr="002D7E9F" w:rsidRDefault="003148BE" w:rsidP="003148BE">
            <w:pPr>
              <w:spacing w:after="0" w:line="240" w:lineRule="auto"/>
              <w:jc w:val="center"/>
              <w:rPr>
                <w:rFonts w:ascii="Times New Roman" w:hAnsi="Times New Roman" w:cs="Times New Roman"/>
                <w:sz w:val="24"/>
                <w:szCs w:val="24"/>
              </w:rPr>
            </w:pPr>
          </w:p>
        </w:tc>
        <w:tc>
          <w:tcPr>
            <w:tcW w:w="4366" w:type="dxa"/>
          </w:tcPr>
          <w:p w14:paraId="4C1EBC40" w14:textId="77777777" w:rsidR="003148BE" w:rsidRPr="002D7E9F" w:rsidRDefault="003148BE" w:rsidP="003148BE">
            <w:pPr>
              <w:spacing w:after="0" w:line="240" w:lineRule="auto"/>
              <w:ind w:right="-225"/>
              <w:rPr>
                <w:rStyle w:val="Hipervnculo"/>
                <w:rFonts w:ascii="Times New Roman" w:hAnsi="Times New Roman" w:cs="Times New Roman"/>
                <w:color w:val="auto"/>
                <w:sz w:val="24"/>
                <w:szCs w:val="24"/>
              </w:rPr>
            </w:pPr>
            <w:r w:rsidRPr="002D7E9F">
              <w:rPr>
                <w:rStyle w:val="Hipervnculo"/>
                <w:rFonts w:ascii="Times New Roman" w:hAnsi="Times New Roman" w:cs="Times New Roman"/>
                <w:color w:val="auto"/>
                <w:sz w:val="24"/>
                <w:szCs w:val="24"/>
              </w:rPr>
              <w:t xml:space="preserve">3.- Descuentos Impuesto Predial </w:t>
            </w:r>
          </w:p>
        </w:tc>
        <w:tc>
          <w:tcPr>
            <w:tcW w:w="1530" w:type="dxa"/>
          </w:tcPr>
          <w:p w14:paraId="5228D06B" w14:textId="380C1649" w:rsidR="003148BE" w:rsidRPr="003148BE" w:rsidRDefault="003148BE" w:rsidP="003148BE">
            <w:pPr>
              <w:spacing w:after="0" w:line="240" w:lineRule="auto"/>
              <w:jc w:val="center"/>
              <w:rPr>
                <w:rFonts w:ascii="Times New Roman" w:hAnsi="Times New Roman" w:cs="Times New Roman"/>
                <w:sz w:val="24"/>
                <w:szCs w:val="24"/>
              </w:rPr>
            </w:pPr>
            <w:r w:rsidRPr="003148BE">
              <w:rPr>
                <w:rFonts w:ascii="Times New Roman" w:hAnsi="Times New Roman" w:cs="Times New Roman"/>
                <w:sz w:val="24"/>
                <w:szCs w:val="24"/>
              </w:rPr>
              <w:t xml:space="preserve">         549,225</w:t>
            </w:r>
          </w:p>
        </w:tc>
        <w:tc>
          <w:tcPr>
            <w:tcW w:w="1529" w:type="dxa"/>
          </w:tcPr>
          <w:p w14:paraId="02D08BAA" w14:textId="77777777" w:rsidR="003148BE" w:rsidRPr="003148BE" w:rsidRDefault="003148BE" w:rsidP="003148BE">
            <w:pPr>
              <w:spacing w:after="0" w:line="240" w:lineRule="auto"/>
              <w:jc w:val="right"/>
              <w:rPr>
                <w:rFonts w:ascii="Times New Roman" w:hAnsi="Times New Roman" w:cs="Times New Roman"/>
                <w:sz w:val="24"/>
                <w:szCs w:val="24"/>
              </w:rPr>
            </w:pPr>
          </w:p>
        </w:tc>
        <w:tc>
          <w:tcPr>
            <w:tcW w:w="2186" w:type="dxa"/>
          </w:tcPr>
          <w:p w14:paraId="158AB6BA" w14:textId="77777777" w:rsidR="003148BE" w:rsidRPr="003148BE" w:rsidRDefault="003148BE" w:rsidP="003148BE">
            <w:pPr>
              <w:spacing w:after="0" w:line="240" w:lineRule="auto"/>
              <w:jc w:val="right"/>
              <w:rPr>
                <w:rFonts w:ascii="Times New Roman" w:hAnsi="Times New Roman" w:cs="Times New Roman"/>
                <w:sz w:val="24"/>
                <w:szCs w:val="24"/>
              </w:rPr>
            </w:pPr>
          </w:p>
        </w:tc>
      </w:tr>
      <w:tr w:rsidR="003148BE" w:rsidRPr="003148BE" w14:paraId="02AB9FD8" w14:textId="77777777" w:rsidTr="00207F64">
        <w:trPr>
          <w:tblCellSpacing w:w="15" w:type="dxa"/>
        </w:trPr>
        <w:tc>
          <w:tcPr>
            <w:tcW w:w="804" w:type="dxa"/>
            <w:hideMark/>
          </w:tcPr>
          <w:p w14:paraId="1C2413AE" w14:textId="77777777" w:rsidR="003148BE" w:rsidRPr="002D7E9F" w:rsidRDefault="00207F64" w:rsidP="003148BE">
            <w:pPr>
              <w:spacing w:after="0" w:line="240" w:lineRule="auto"/>
              <w:jc w:val="center"/>
              <w:rPr>
                <w:rFonts w:ascii="Times New Roman" w:hAnsi="Times New Roman" w:cs="Times New Roman"/>
                <w:b/>
                <w:sz w:val="24"/>
                <w:szCs w:val="24"/>
              </w:rPr>
            </w:pPr>
            <w:hyperlink r:id="rId10" w:history="1">
              <w:r w:rsidR="003148BE" w:rsidRPr="002D7E9F">
                <w:rPr>
                  <w:rStyle w:val="Hipervnculo"/>
                  <w:rFonts w:ascii="Times New Roman" w:hAnsi="Times New Roman" w:cs="Times New Roman"/>
                  <w:b/>
                  <w:color w:val="auto"/>
                  <w:sz w:val="24"/>
                  <w:szCs w:val="24"/>
                </w:rPr>
                <w:t>1202</w:t>
              </w:r>
            </w:hyperlink>
            <w:r w:rsidR="003148BE" w:rsidRPr="002D7E9F">
              <w:rPr>
                <w:rFonts w:ascii="Times New Roman" w:hAnsi="Times New Roman" w:cs="Times New Roman"/>
                <w:b/>
                <w:sz w:val="24"/>
                <w:szCs w:val="24"/>
              </w:rPr>
              <w:t xml:space="preserve"> </w:t>
            </w:r>
          </w:p>
        </w:tc>
        <w:tc>
          <w:tcPr>
            <w:tcW w:w="4366" w:type="dxa"/>
            <w:hideMark/>
          </w:tcPr>
          <w:p w14:paraId="2F13CD75" w14:textId="77777777" w:rsidR="003148BE" w:rsidRPr="002D7E9F" w:rsidRDefault="003148BE" w:rsidP="003148BE">
            <w:pPr>
              <w:spacing w:after="0" w:line="240" w:lineRule="auto"/>
              <w:rPr>
                <w:rFonts w:ascii="Times New Roman" w:hAnsi="Times New Roman" w:cs="Times New Roman"/>
                <w:b/>
                <w:sz w:val="24"/>
                <w:szCs w:val="24"/>
              </w:rPr>
            </w:pPr>
            <w:r w:rsidRPr="002D7E9F">
              <w:rPr>
                <w:rFonts w:ascii="Times New Roman" w:hAnsi="Times New Roman" w:cs="Times New Roman"/>
                <w:b/>
                <w:sz w:val="24"/>
                <w:szCs w:val="24"/>
              </w:rPr>
              <w:t xml:space="preserve">Impuesto sobre traslación de dominio de bienes inmuebles </w:t>
            </w:r>
          </w:p>
        </w:tc>
        <w:tc>
          <w:tcPr>
            <w:tcW w:w="1530" w:type="dxa"/>
            <w:hideMark/>
          </w:tcPr>
          <w:p w14:paraId="25BDD3C7"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1529" w:type="dxa"/>
            <w:hideMark/>
          </w:tcPr>
          <w:p w14:paraId="7E723DB3" w14:textId="77777777" w:rsidR="003148BE" w:rsidRPr="003148BE" w:rsidRDefault="003148BE" w:rsidP="003148BE">
            <w:pPr>
              <w:spacing w:after="0" w:line="240" w:lineRule="auto"/>
              <w:jc w:val="right"/>
              <w:rPr>
                <w:rFonts w:ascii="Times New Roman" w:hAnsi="Times New Roman" w:cs="Times New Roman"/>
                <w:b/>
                <w:sz w:val="24"/>
                <w:szCs w:val="24"/>
              </w:rPr>
            </w:pPr>
            <w:r w:rsidRPr="003148BE">
              <w:rPr>
                <w:rFonts w:ascii="Times New Roman" w:hAnsi="Times New Roman" w:cs="Times New Roman"/>
                <w:b/>
                <w:sz w:val="24"/>
                <w:szCs w:val="24"/>
              </w:rPr>
              <w:t xml:space="preserve">643,901 </w:t>
            </w:r>
          </w:p>
        </w:tc>
        <w:tc>
          <w:tcPr>
            <w:tcW w:w="2186" w:type="dxa"/>
            <w:hideMark/>
          </w:tcPr>
          <w:p w14:paraId="7FB5F602"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3168B709" w14:textId="77777777" w:rsidTr="00207F64">
        <w:trPr>
          <w:tblCellSpacing w:w="15" w:type="dxa"/>
        </w:trPr>
        <w:tc>
          <w:tcPr>
            <w:tcW w:w="804" w:type="dxa"/>
            <w:hideMark/>
          </w:tcPr>
          <w:p w14:paraId="0D1FD15A" w14:textId="77777777" w:rsidR="003148BE" w:rsidRPr="002D7E9F" w:rsidRDefault="00207F64" w:rsidP="003148BE">
            <w:pPr>
              <w:spacing w:after="0" w:line="240" w:lineRule="auto"/>
              <w:jc w:val="center"/>
              <w:rPr>
                <w:rFonts w:ascii="Times New Roman" w:hAnsi="Times New Roman" w:cs="Times New Roman"/>
                <w:b/>
                <w:sz w:val="24"/>
                <w:szCs w:val="24"/>
              </w:rPr>
            </w:pPr>
            <w:hyperlink r:id="rId11" w:history="1">
              <w:r w:rsidR="003148BE" w:rsidRPr="002D7E9F">
                <w:rPr>
                  <w:rStyle w:val="Hipervnculo"/>
                  <w:rFonts w:ascii="Times New Roman" w:hAnsi="Times New Roman" w:cs="Times New Roman"/>
                  <w:b/>
                  <w:color w:val="auto"/>
                  <w:sz w:val="24"/>
                  <w:szCs w:val="24"/>
                </w:rPr>
                <w:t>1204</w:t>
              </w:r>
            </w:hyperlink>
            <w:r w:rsidR="003148BE" w:rsidRPr="002D7E9F">
              <w:rPr>
                <w:rFonts w:ascii="Times New Roman" w:hAnsi="Times New Roman" w:cs="Times New Roman"/>
                <w:b/>
                <w:sz w:val="24"/>
                <w:szCs w:val="24"/>
              </w:rPr>
              <w:t xml:space="preserve"> </w:t>
            </w:r>
          </w:p>
        </w:tc>
        <w:tc>
          <w:tcPr>
            <w:tcW w:w="4366" w:type="dxa"/>
            <w:hideMark/>
          </w:tcPr>
          <w:p w14:paraId="18AF1FCC" w14:textId="77777777" w:rsidR="003148BE" w:rsidRPr="002D7E9F" w:rsidRDefault="003148BE" w:rsidP="003148BE">
            <w:pPr>
              <w:spacing w:after="0" w:line="240" w:lineRule="auto"/>
              <w:rPr>
                <w:rFonts w:ascii="Times New Roman" w:hAnsi="Times New Roman" w:cs="Times New Roman"/>
                <w:b/>
                <w:sz w:val="24"/>
                <w:szCs w:val="24"/>
              </w:rPr>
            </w:pPr>
            <w:r w:rsidRPr="002D7E9F">
              <w:rPr>
                <w:rFonts w:ascii="Times New Roman" w:hAnsi="Times New Roman" w:cs="Times New Roman"/>
                <w:b/>
                <w:sz w:val="24"/>
                <w:szCs w:val="24"/>
              </w:rPr>
              <w:t xml:space="preserve">Impuesto predial ejidal </w:t>
            </w:r>
          </w:p>
        </w:tc>
        <w:tc>
          <w:tcPr>
            <w:tcW w:w="1530" w:type="dxa"/>
            <w:hideMark/>
          </w:tcPr>
          <w:p w14:paraId="1163A520"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1529" w:type="dxa"/>
            <w:hideMark/>
          </w:tcPr>
          <w:p w14:paraId="36C286EB" w14:textId="77777777" w:rsidR="003148BE" w:rsidRPr="003148BE" w:rsidRDefault="003148BE" w:rsidP="003148BE">
            <w:pPr>
              <w:spacing w:after="0" w:line="240" w:lineRule="auto"/>
              <w:jc w:val="right"/>
              <w:rPr>
                <w:rFonts w:ascii="Times New Roman" w:hAnsi="Times New Roman" w:cs="Times New Roman"/>
                <w:b/>
                <w:sz w:val="24"/>
                <w:szCs w:val="24"/>
              </w:rPr>
            </w:pPr>
            <w:r w:rsidRPr="003148BE">
              <w:rPr>
                <w:rFonts w:ascii="Times New Roman" w:hAnsi="Times New Roman" w:cs="Times New Roman"/>
                <w:b/>
                <w:sz w:val="24"/>
                <w:szCs w:val="24"/>
              </w:rPr>
              <w:t xml:space="preserve">1 </w:t>
            </w:r>
          </w:p>
        </w:tc>
        <w:tc>
          <w:tcPr>
            <w:tcW w:w="2186" w:type="dxa"/>
            <w:hideMark/>
          </w:tcPr>
          <w:p w14:paraId="5FBEAFBC" w14:textId="77777777" w:rsidR="003148BE" w:rsidRPr="003148BE" w:rsidRDefault="003148BE" w:rsidP="003148BE">
            <w:pPr>
              <w:spacing w:after="0" w:line="240" w:lineRule="auto"/>
              <w:jc w:val="right"/>
              <w:rPr>
                <w:rFonts w:ascii="Times New Roman" w:hAnsi="Times New Roman" w:cs="Times New Roman"/>
                <w:b/>
                <w:sz w:val="24"/>
                <w:szCs w:val="24"/>
              </w:rPr>
            </w:pPr>
            <w:r w:rsidRPr="003148BE">
              <w:rPr>
                <w:rFonts w:ascii="Times New Roman" w:hAnsi="Times New Roman" w:cs="Times New Roman"/>
                <w:b/>
                <w:sz w:val="24"/>
                <w:szCs w:val="24"/>
              </w:rPr>
              <w:t xml:space="preserve">  </w:t>
            </w:r>
          </w:p>
        </w:tc>
      </w:tr>
      <w:tr w:rsidR="003148BE" w:rsidRPr="003148BE" w14:paraId="43FCEA4B" w14:textId="77777777" w:rsidTr="00207F64">
        <w:trPr>
          <w:tblCellSpacing w:w="15" w:type="dxa"/>
        </w:trPr>
        <w:tc>
          <w:tcPr>
            <w:tcW w:w="804" w:type="dxa"/>
            <w:hideMark/>
          </w:tcPr>
          <w:p w14:paraId="194291CA" w14:textId="77777777" w:rsidR="003148BE" w:rsidRPr="002D7E9F" w:rsidRDefault="003148BE" w:rsidP="003148BE">
            <w:pPr>
              <w:spacing w:after="0" w:line="240" w:lineRule="auto"/>
              <w:jc w:val="center"/>
              <w:rPr>
                <w:rFonts w:ascii="Times New Roman" w:hAnsi="Times New Roman" w:cs="Times New Roman"/>
                <w:sz w:val="24"/>
                <w:szCs w:val="24"/>
              </w:rPr>
            </w:pPr>
            <w:r w:rsidRPr="002D7E9F">
              <w:rPr>
                <w:rFonts w:ascii="Times New Roman" w:hAnsi="Times New Roman" w:cs="Times New Roman"/>
                <w:b/>
                <w:bCs/>
                <w:sz w:val="24"/>
                <w:szCs w:val="24"/>
              </w:rPr>
              <w:t xml:space="preserve">1700 </w:t>
            </w:r>
          </w:p>
        </w:tc>
        <w:tc>
          <w:tcPr>
            <w:tcW w:w="4366" w:type="dxa"/>
            <w:hideMark/>
          </w:tcPr>
          <w:p w14:paraId="29DFAABB"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b/>
                <w:bCs/>
                <w:sz w:val="24"/>
                <w:szCs w:val="24"/>
              </w:rPr>
              <w:t xml:space="preserve">Accesorios </w:t>
            </w:r>
          </w:p>
        </w:tc>
        <w:tc>
          <w:tcPr>
            <w:tcW w:w="1530" w:type="dxa"/>
            <w:hideMark/>
          </w:tcPr>
          <w:p w14:paraId="04A59231" w14:textId="77777777" w:rsidR="003148BE" w:rsidRPr="003148BE" w:rsidRDefault="003148BE" w:rsidP="003148BE">
            <w:pPr>
              <w:spacing w:after="0" w:line="240" w:lineRule="auto"/>
              <w:jc w:val="center"/>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1529" w:type="dxa"/>
            <w:hideMark/>
          </w:tcPr>
          <w:p w14:paraId="5EE61580" w14:textId="77777777" w:rsidR="003148BE" w:rsidRPr="003148BE" w:rsidRDefault="003148BE" w:rsidP="003148BE">
            <w:pPr>
              <w:spacing w:after="0" w:line="240" w:lineRule="auto"/>
              <w:jc w:val="center"/>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2186" w:type="dxa"/>
            <w:hideMark/>
          </w:tcPr>
          <w:p w14:paraId="3BD3B614" w14:textId="77777777" w:rsidR="003148BE" w:rsidRPr="003148BE" w:rsidRDefault="003148BE" w:rsidP="003148BE">
            <w:pPr>
              <w:spacing w:after="0" w:line="240" w:lineRule="auto"/>
              <w:jc w:val="center"/>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0677BF8D" w14:textId="77777777" w:rsidTr="00207F64">
        <w:trPr>
          <w:tblCellSpacing w:w="15" w:type="dxa"/>
        </w:trPr>
        <w:tc>
          <w:tcPr>
            <w:tcW w:w="804" w:type="dxa"/>
            <w:hideMark/>
          </w:tcPr>
          <w:p w14:paraId="58B50E98" w14:textId="77777777" w:rsidR="003148BE" w:rsidRPr="002D7E9F" w:rsidRDefault="00207F64" w:rsidP="003148BE">
            <w:pPr>
              <w:spacing w:after="0" w:line="240" w:lineRule="auto"/>
              <w:jc w:val="center"/>
              <w:rPr>
                <w:rFonts w:ascii="Times New Roman" w:hAnsi="Times New Roman" w:cs="Times New Roman"/>
                <w:sz w:val="24"/>
                <w:szCs w:val="24"/>
              </w:rPr>
            </w:pPr>
            <w:hyperlink r:id="rId12" w:history="1">
              <w:r w:rsidR="003148BE" w:rsidRPr="002D7E9F">
                <w:rPr>
                  <w:rStyle w:val="Hipervnculo"/>
                  <w:rFonts w:ascii="Times New Roman" w:hAnsi="Times New Roman" w:cs="Times New Roman"/>
                  <w:color w:val="auto"/>
                  <w:sz w:val="24"/>
                  <w:szCs w:val="24"/>
                </w:rPr>
                <w:t>1701</w:t>
              </w:r>
            </w:hyperlink>
            <w:r w:rsidR="003148BE" w:rsidRPr="002D7E9F">
              <w:rPr>
                <w:rFonts w:ascii="Times New Roman" w:hAnsi="Times New Roman" w:cs="Times New Roman"/>
                <w:sz w:val="24"/>
                <w:szCs w:val="24"/>
              </w:rPr>
              <w:t xml:space="preserve"> </w:t>
            </w:r>
          </w:p>
        </w:tc>
        <w:tc>
          <w:tcPr>
            <w:tcW w:w="4366" w:type="dxa"/>
            <w:hideMark/>
          </w:tcPr>
          <w:p w14:paraId="34FDC4C5"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sz w:val="24"/>
                <w:szCs w:val="24"/>
              </w:rPr>
              <w:t xml:space="preserve">Recargos </w:t>
            </w:r>
          </w:p>
        </w:tc>
        <w:tc>
          <w:tcPr>
            <w:tcW w:w="1530" w:type="dxa"/>
            <w:hideMark/>
          </w:tcPr>
          <w:p w14:paraId="06729475"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1529" w:type="dxa"/>
            <w:hideMark/>
          </w:tcPr>
          <w:p w14:paraId="74B60CA4" w14:textId="77777777" w:rsidR="003148BE" w:rsidRPr="003148BE" w:rsidRDefault="003148BE" w:rsidP="003148BE">
            <w:pPr>
              <w:spacing w:after="0" w:line="240" w:lineRule="auto"/>
              <w:jc w:val="right"/>
              <w:rPr>
                <w:rFonts w:ascii="Times New Roman" w:hAnsi="Times New Roman" w:cs="Times New Roman"/>
                <w:b/>
                <w:sz w:val="24"/>
                <w:szCs w:val="24"/>
              </w:rPr>
            </w:pPr>
            <w:r w:rsidRPr="003148BE">
              <w:rPr>
                <w:rFonts w:ascii="Times New Roman" w:hAnsi="Times New Roman" w:cs="Times New Roman"/>
                <w:b/>
                <w:sz w:val="24"/>
                <w:szCs w:val="24"/>
              </w:rPr>
              <w:t xml:space="preserve">229,842 </w:t>
            </w:r>
          </w:p>
        </w:tc>
        <w:tc>
          <w:tcPr>
            <w:tcW w:w="2186" w:type="dxa"/>
            <w:hideMark/>
          </w:tcPr>
          <w:p w14:paraId="070FDC01"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5827FD44" w14:textId="77777777" w:rsidTr="00207F64">
        <w:trPr>
          <w:tblCellSpacing w:w="15" w:type="dxa"/>
        </w:trPr>
        <w:tc>
          <w:tcPr>
            <w:tcW w:w="804" w:type="dxa"/>
            <w:hideMark/>
          </w:tcPr>
          <w:p w14:paraId="3AFC25A4" w14:textId="77777777" w:rsidR="003148BE" w:rsidRPr="002D7E9F" w:rsidRDefault="003148BE" w:rsidP="003148BE">
            <w:pPr>
              <w:spacing w:after="0" w:line="240" w:lineRule="auto"/>
              <w:jc w:val="center"/>
              <w:rPr>
                <w:rFonts w:ascii="Times New Roman" w:hAnsi="Times New Roman" w:cs="Times New Roman"/>
                <w:sz w:val="24"/>
                <w:szCs w:val="24"/>
              </w:rPr>
            </w:pPr>
            <w:r w:rsidRPr="002D7E9F">
              <w:rPr>
                <w:rFonts w:ascii="Times New Roman" w:hAnsi="Times New Roman" w:cs="Times New Roman"/>
                <w:sz w:val="24"/>
                <w:szCs w:val="24"/>
              </w:rPr>
              <w:t xml:space="preserve">  </w:t>
            </w:r>
          </w:p>
        </w:tc>
        <w:tc>
          <w:tcPr>
            <w:tcW w:w="4366" w:type="dxa"/>
            <w:hideMark/>
          </w:tcPr>
          <w:p w14:paraId="763CDEDD" w14:textId="77777777" w:rsidR="003148BE" w:rsidRPr="002D7E9F" w:rsidRDefault="00207F64" w:rsidP="003148BE">
            <w:pPr>
              <w:spacing w:after="0" w:line="240" w:lineRule="auto"/>
              <w:rPr>
                <w:rFonts w:ascii="Times New Roman" w:hAnsi="Times New Roman" w:cs="Times New Roman"/>
                <w:sz w:val="24"/>
                <w:szCs w:val="24"/>
              </w:rPr>
            </w:pPr>
            <w:hyperlink r:id="rId13" w:history="1">
              <w:r w:rsidR="003148BE" w:rsidRPr="002D7E9F">
                <w:rPr>
                  <w:rStyle w:val="Hipervnculo"/>
                  <w:rFonts w:ascii="Times New Roman" w:hAnsi="Times New Roman" w:cs="Times New Roman"/>
                  <w:color w:val="auto"/>
                  <w:sz w:val="24"/>
                  <w:szCs w:val="24"/>
                </w:rPr>
                <w:t>1</w:t>
              </w:r>
            </w:hyperlink>
            <w:r w:rsidR="003148BE" w:rsidRPr="002D7E9F">
              <w:rPr>
                <w:rFonts w:ascii="Times New Roman" w:hAnsi="Times New Roman" w:cs="Times New Roman"/>
                <w:sz w:val="24"/>
                <w:szCs w:val="24"/>
              </w:rPr>
              <w:t xml:space="preserve">.- Por impuesto predial de ejercicios anteriores </w:t>
            </w:r>
          </w:p>
        </w:tc>
        <w:tc>
          <w:tcPr>
            <w:tcW w:w="1530" w:type="dxa"/>
            <w:hideMark/>
          </w:tcPr>
          <w:p w14:paraId="183EBFC5"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229,842 </w:t>
            </w:r>
          </w:p>
        </w:tc>
        <w:tc>
          <w:tcPr>
            <w:tcW w:w="1529" w:type="dxa"/>
            <w:hideMark/>
          </w:tcPr>
          <w:p w14:paraId="3A4FA93B"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2186" w:type="dxa"/>
            <w:hideMark/>
          </w:tcPr>
          <w:p w14:paraId="1D1C0CE9"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1A790BA3" w14:textId="77777777" w:rsidTr="00207F64">
        <w:trPr>
          <w:tblCellSpacing w:w="15" w:type="dxa"/>
        </w:trPr>
        <w:tc>
          <w:tcPr>
            <w:tcW w:w="804" w:type="dxa"/>
            <w:hideMark/>
          </w:tcPr>
          <w:p w14:paraId="112C0381" w14:textId="77777777" w:rsidR="003148BE" w:rsidRPr="002D7E9F" w:rsidRDefault="003148BE" w:rsidP="003148BE">
            <w:pPr>
              <w:spacing w:after="0" w:line="240" w:lineRule="auto"/>
              <w:jc w:val="center"/>
              <w:rPr>
                <w:rFonts w:ascii="Times New Roman" w:hAnsi="Times New Roman" w:cs="Times New Roman"/>
                <w:sz w:val="24"/>
                <w:szCs w:val="24"/>
                <w:u w:val="single"/>
              </w:rPr>
            </w:pPr>
            <w:r w:rsidRPr="002D7E9F">
              <w:rPr>
                <w:rFonts w:ascii="Times New Roman" w:hAnsi="Times New Roman" w:cs="Times New Roman"/>
                <w:b/>
                <w:bCs/>
                <w:sz w:val="24"/>
                <w:szCs w:val="24"/>
                <w:u w:val="single"/>
              </w:rPr>
              <w:t>4000</w:t>
            </w:r>
            <w:r w:rsidRPr="002D7E9F">
              <w:rPr>
                <w:rFonts w:ascii="Times New Roman" w:hAnsi="Times New Roman" w:cs="Times New Roman"/>
                <w:sz w:val="24"/>
                <w:szCs w:val="24"/>
                <w:u w:val="single"/>
              </w:rPr>
              <w:t xml:space="preserve"> </w:t>
            </w:r>
          </w:p>
        </w:tc>
        <w:tc>
          <w:tcPr>
            <w:tcW w:w="4366" w:type="dxa"/>
            <w:hideMark/>
          </w:tcPr>
          <w:p w14:paraId="608F319F" w14:textId="77777777" w:rsidR="003148BE" w:rsidRPr="002D7E9F" w:rsidRDefault="003148BE" w:rsidP="003148BE">
            <w:pPr>
              <w:spacing w:after="0" w:line="240" w:lineRule="auto"/>
              <w:rPr>
                <w:rFonts w:ascii="Times New Roman" w:hAnsi="Times New Roman" w:cs="Times New Roman"/>
                <w:sz w:val="24"/>
                <w:szCs w:val="24"/>
                <w:u w:val="single"/>
              </w:rPr>
            </w:pPr>
            <w:r w:rsidRPr="002D7E9F">
              <w:rPr>
                <w:rFonts w:ascii="Times New Roman" w:hAnsi="Times New Roman" w:cs="Times New Roman"/>
                <w:b/>
                <w:bCs/>
                <w:sz w:val="24"/>
                <w:szCs w:val="24"/>
                <w:u w:val="single"/>
              </w:rPr>
              <w:t>Derechos</w:t>
            </w:r>
            <w:r w:rsidRPr="002D7E9F">
              <w:rPr>
                <w:rFonts w:ascii="Times New Roman" w:hAnsi="Times New Roman" w:cs="Times New Roman"/>
                <w:sz w:val="24"/>
                <w:szCs w:val="24"/>
                <w:u w:val="single"/>
              </w:rPr>
              <w:t xml:space="preserve"> </w:t>
            </w:r>
          </w:p>
        </w:tc>
        <w:tc>
          <w:tcPr>
            <w:tcW w:w="1530" w:type="dxa"/>
            <w:hideMark/>
          </w:tcPr>
          <w:p w14:paraId="706F7EB8"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w:t>
            </w:r>
          </w:p>
        </w:tc>
        <w:tc>
          <w:tcPr>
            <w:tcW w:w="1529" w:type="dxa"/>
            <w:hideMark/>
          </w:tcPr>
          <w:p w14:paraId="005D5082"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w:t>
            </w:r>
          </w:p>
        </w:tc>
        <w:tc>
          <w:tcPr>
            <w:tcW w:w="2186" w:type="dxa"/>
            <w:hideMark/>
          </w:tcPr>
          <w:p w14:paraId="16E641DA" w14:textId="59FFAC91" w:rsidR="003148BE" w:rsidRPr="003148BE" w:rsidRDefault="003148BE" w:rsidP="003148BE">
            <w:pPr>
              <w:spacing w:after="0" w:line="240" w:lineRule="auto"/>
              <w:jc w:val="right"/>
              <w:rPr>
                <w:rFonts w:ascii="Times New Roman" w:hAnsi="Times New Roman" w:cs="Times New Roman"/>
                <w:sz w:val="24"/>
                <w:szCs w:val="24"/>
                <w:u w:val="single"/>
              </w:rPr>
            </w:pPr>
            <w:r w:rsidRPr="003148BE">
              <w:rPr>
                <w:rFonts w:ascii="Times New Roman" w:hAnsi="Times New Roman" w:cs="Times New Roman"/>
                <w:b/>
                <w:bCs/>
                <w:sz w:val="24"/>
                <w:szCs w:val="24"/>
                <w:u w:val="single"/>
              </w:rPr>
              <w:t>$6,662,771</w:t>
            </w:r>
            <w:r w:rsidR="00B00F03">
              <w:rPr>
                <w:rFonts w:ascii="Times New Roman" w:hAnsi="Times New Roman" w:cs="Times New Roman"/>
                <w:b/>
                <w:bCs/>
                <w:sz w:val="24"/>
                <w:szCs w:val="24"/>
                <w:u w:val="single"/>
              </w:rPr>
              <w:t>.00</w:t>
            </w:r>
            <w:r w:rsidRPr="003148BE">
              <w:rPr>
                <w:rFonts w:ascii="Times New Roman" w:hAnsi="Times New Roman" w:cs="Times New Roman"/>
                <w:sz w:val="24"/>
                <w:szCs w:val="24"/>
                <w:u w:val="single"/>
              </w:rPr>
              <w:t xml:space="preserve"> </w:t>
            </w:r>
          </w:p>
        </w:tc>
      </w:tr>
      <w:tr w:rsidR="003148BE" w:rsidRPr="003148BE" w14:paraId="622AEE4D" w14:textId="77777777" w:rsidTr="00207F64">
        <w:trPr>
          <w:tblCellSpacing w:w="15" w:type="dxa"/>
        </w:trPr>
        <w:tc>
          <w:tcPr>
            <w:tcW w:w="804" w:type="dxa"/>
            <w:hideMark/>
          </w:tcPr>
          <w:p w14:paraId="30C019FB" w14:textId="77777777" w:rsidR="003148BE" w:rsidRPr="002D7E9F" w:rsidRDefault="003148BE" w:rsidP="003148BE">
            <w:pPr>
              <w:spacing w:after="0" w:line="240" w:lineRule="auto"/>
              <w:jc w:val="center"/>
              <w:rPr>
                <w:rFonts w:ascii="Times New Roman" w:hAnsi="Times New Roman" w:cs="Times New Roman"/>
                <w:sz w:val="24"/>
                <w:szCs w:val="24"/>
              </w:rPr>
            </w:pPr>
            <w:r w:rsidRPr="002D7E9F">
              <w:rPr>
                <w:rFonts w:ascii="Times New Roman" w:hAnsi="Times New Roman" w:cs="Times New Roman"/>
                <w:b/>
                <w:bCs/>
                <w:sz w:val="24"/>
                <w:szCs w:val="24"/>
              </w:rPr>
              <w:t xml:space="preserve">4300 </w:t>
            </w:r>
          </w:p>
        </w:tc>
        <w:tc>
          <w:tcPr>
            <w:tcW w:w="4366" w:type="dxa"/>
            <w:hideMark/>
          </w:tcPr>
          <w:p w14:paraId="54B16CD5"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b/>
                <w:bCs/>
                <w:sz w:val="24"/>
                <w:szCs w:val="24"/>
              </w:rPr>
              <w:t xml:space="preserve">Derechos por Prestación de Servicios </w:t>
            </w:r>
          </w:p>
        </w:tc>
        <w:tc>
          <w:tcPr>
            <w:tcW w:w="1530" w:type="dxa"/>
            <w:hideMark/>
          </w:tcPr>
          <w:p w14:paraId="35A911B4" w14:textId="77777777" w:rsidR="003148BE" w:rsidRPr="003148BE" w:rsidRDefault="003148BE" w:rsidP="003148BE">
            <w:pPr>
              <w:spacing w:after="0" w:line="240" w:lineRule="auto"/>
              <w:jc w:val="center"/>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1529" w:type="dxa"/>
            <w:hideMark/>
          </w:tcPr>
          <w:p w14:paraId="3218F691" w14:textId="77777777" w:rsidR="003148BE" w:rsidRPr="003148BE" w:rsidRDefault="003148BE" w:rsidP="003148BE">
            <w:pPr>
              <w:spacing w:after="0" w:line="240" w:lineRule="auto"/>
              <w:jc w:val="center"/>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2186" w:type="dxa"/>
            <w:hideMark/>
          </w:tcPr>
          <w:p w14:paraId="02B7D9CB" w14:textId="77777777" w:rsidR="003148BE" w:rsidRPr="003148BE" w:rsidRDefault="003148BE" w:rsidP="003148BE">
            <w:pPr>
              <w:spacing w:after="0" w:line="240" w:lineRule="auto"/>
              <w:jc w:val="center"/>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0E65288E" w14:textId="77777777" w:rsidTr="00207F64">
        <w:trPr>
          <w:tblCellSpacing w:w="15" w:type="dxa"/>
        </w:trPr>
        <w:tc>
          <w:tcPr>
            <w:tcW w:w="804" w:type="dxa"/>
            <w:hideMark/>
          </w:tcPr>
          <w:p w14:paraId="2404EA9A" w14:textId="77777777" w:rsidR="003148BE" w:rsidRPr="002D7E9F" w:rsidRDefault="00207F64" w:rsidP="003148BE">
            <w:pPr>
              <w:spacing w:after="0" w:line="240" w:lineRule="auto"/>
              <w:jc w:val="center"/>
              <w:rPr>
                <w:rFonts w:ascii="Times New Roman" w:hAnsi="Times New Roman" w:cs="Times New Roman"/>
                <w:sz w:val="24"/>
                <w:szCs w:val="24"/>
              </w:rPr>
            </w:pPr>
            <w:hyperlink r:id="rId14" w:history="1">
              <w:r w:rsidR="003148BE" w:rsidRPr="002D7E9F">
                <w:rPr>
                  <w:rStyle w:val="Hipervnculo"/>
                  <w:rFonts w:ascii="Times New Roman" w:hAnsi="Times New Roman" w:cs="Times New Roman"/>
                  <w:color w:val="auto"/>
                  <w:sz w:val="24"/>
                  <w:szCs w:val="24"/>
                </w:rPr>
                <w:t>4301</w:t>
              </w:r>
            </w:hyperlink>
            <w:r w:rsidR="003148BE" w:rsidRPr="002D7E9F">
              <w:rPr>
                <w:rStyle w:val="Hipervnculo"/>
                <w:rFonts w:ascii="Times New Roman" w:hAnsi="Times New Roman" w:cs="Times New Roman"/>
                <w:color w:val="auto"/>
                <w:sz w:val="24"/>
                <w:szCs w:val="24"/>
              </w:rPr>
              <w:br/>
            </w:r>
            <w:r w:rsidR="003148BE" w:rsidRPr="002D7E9F">
              <w:rPr>
                <w:rStyle w:val="Hipervnculo"/>
                <w:rFonts w:ascii="Times New Roman" w:hAnsi="Times New Roman" w:cs="Times New Roman"/>
                <w:color w:val="auto"/>
                <w:sz w:val="24"/>
                <w:szCs w:val="24"/>
              </w:rPr>
              <w:br/>
              <w:t>4302</w:t>
            </w:r>
            <w:r w:rsidR="003148BE" w:rsidRPr="002D7E9F">
              <w:rPr>
                <w:rStyle w:val="Hipervnculo"/>
                <w:rFonts w:ascii="Times New Roman" w:hAnsi="Times New Roman" w:cs="Times New Roman"/>
                <w:color w:val="auto"/>
                <w:sz w:val="24"/>
                <w:szCs w:val="24"/>
              </w:rPr>
              <w:br/>
            </w:r>
            <w:r w:rsidR="003148BE" w:rsidRPr="002D7E9F">
              <w:rPr>
                <w:rStyle w:val="Hipervnculo"/>
                <w:rFonts w:ascii="Times New Roman" w:hAnsi="Times New Roman" w:cs="Times New Roman"/>
                <w:color w:val="auto"/>
                <w:sz w:val="24"/>
                <w:szCs w:val="24"/>
              </w:rPr>
              <w:lastRenderedPageBreak/>
              <w:br/>
            </w:r>
            <w:r w:rsidR="003148BE" w:rsidRPr="002D7E9F">
              <w:rPr>
                <w:rStyle w:val="Hipervnculo"/>
                <w:rFonts w:ascii="Times New Roman" w:hAnsi="Times New Roman" w:cs="Times New Roman"/>
                <w:color w:val="auto"/>
                <w:sz w:val="24"/>
                <w:szCs w:val="24"/>
              </w:rPr>
              <w:br/>
            </w:r>
          </w:p>
        </w:tc>
        <w:tc>
          <w:tcPr>
            <w:tcW w:w="4366" w:type="dxa"/>
            <w:hideMark/>
          </w:tcPr>
          <w:p w14:paraId="6BA8CC44"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sz w:val="24"/>
                <w:szCs w:val="24"/>
              </w:rPr>
              <w:lastRenderedPageBreak/>
              <w:t xml:space="preserve">Alumbrado público </w:t>
            </w:r>
            <w:r w:rsidRPr="002D7E9F">
              <w:rPr>
                <w:rFonts w:ascii="Times New Roman" w:hAnsi="Times New Roman" w:cs="Times New Roman"/>
                <w:sz w:val="24"/>
                <w:szCs w:val="24"/>
              </w:rPr>
              <w:br/>
            </w:r>
          </w:p>
          <w:p w14:paraId="45B140FE"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sz w:val="24"/>
                <w:szCs w:val="24"/>
              </w:rPr>
              <w:lastRenderedPageBreak/>
              <w:t xml:space="preserve">Agua Potable y Alcantarillado  </w:t>
            </w:r>
            <w:r w:rsidRPr="002D7E9F">
              <w:rPr>
                <w:rFonts w:ascii="Times New Roman" w:hAnsi="Times New Roman" w:cs="Times New Roman"/>
                <w:sz w:val="24"/>
                <w:szCs w:val="24"/>
              </w:rPr>
              <w:br/>
            </w:r>
          </w:p>
          <w:p w14:paraId="3C172684"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sz w:val="24"/>
                <w:szCs w:val="24"/>
              </w:rPr>
              <w:t xml:space="preserve">1.-Agua Potable                                 </w:t>
            </w:r>
            <w:r w:rsidRPr="002D7E9F">
              <w:rPr>
                <w:rFonts w:ascii="Times New Roman" w:hAnsi="Times New Roman" w:cs="Times New Roman"/>
                <w:sz w:val="24"/>
                <w:szCs w:val="24"/>
              </w:rPr>
              <w:br/>
              <w:t>2.-Alcantarillado</w:t>
            </w:r>
            <w:r w:rsidRPr="002D7E9F">
              <w:rPr>
                <w:rFonts w:ascii="Times New Roman" w:hAnsi="Times New Roman" w:cs="Times New Roman"/>
                <w:sz w:val="24"/>
                <w:szCs w:val="24"/>
              </w:rPr>
              <w:br/>
              <w:t>3.-Contratos y Otros Servicios.</w:t>
            </w:r>
            <w:r w:rsidRPr="002D7E9F">
              <w:rPr>
                <w:rFonts w:ascii="Times New Roman" w:hAnsi="Times New Roman" w:cs="Times New Roman"/>
                <w:sz w:val="24"/>
                <w:szCs w:val="24"/>
              </w:rPr>
              <w:br/>
              <w:t>4.-Reconexiones</w:t>
            </w:r>
          </w:p>
        </w:tc>
        <w:tc>
          <w:tcPr>
            <w:tcW w:w="1530" w:type="dxa"/>
            <w:hideMark/>
          </w:tcPr>
          <w:p w14:paraId="5F2D726A" w14:textId="77777777" w:rsidR="003148BE" w:rsidRPr="003148BE" w:rsidRDefault="003148BE" w:rsidP="003148BE">
            <w:pPr>
              <w:tabs>
                <w:tab w:val="left" w:pos="705"/>
              </w:tabs>
              <w:spacing w:after="0" w:line="240" w:lineRule="auto"/>
              <w:rPr>
                <w:rFonts w:ascii="Times New Roman" w:hAnsi="Times New Roman" w:cs="Times New Roman"/>
                <w:sz w:val="24"/>
                <w:szCs w:val="24"/>
              </w:rPr>
            </w:pPr>
          </w:p>
          <w:p w14:paraId="6D8B2BE4"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br/>
            </w:r>
            <w:r w:rsidRPr="003148BE">
              <w:rPr>
                <w:rFonts w:ascii="Times New Roman" w:hAnsi="Times New Roman" w:cs="Times New Roman"/>
                <w:sz w:val="24"/>
                <w:szCs w:val="24"/>
              </w:rPr>
              <w:br/>
            </w:r>
            <w:r w:rsidRPr="003148BE">
              <w:rPr>
                <w:rFonts w:ascii="Times New Roman" w:hAnsi="Times New Roman" w:cs="Times New Roman"/>
                <w:sz w:val="24"/>
                <w:szCs w:val="24"/>
              </w:rPr>
              <w:lastRenderedPageBreak/>
              <w:br/>
              <w:t>2,639,406</w:t>
            </w:r>
            <w:r w:rsidRPr="003148BE">
              <w:rPr>
                <w:rFonts w:ascii="Times New Roman" w:hAnsi="Times New Roman" w:cs="Times New Roman"/>
                <w:sz w:val="24"/>
                <w:szCs w:val="24"/>
              </w:rPr>
              <w:br/>
              <w:t>564,156</w:t>
            </w:r>
            <w:r w:rsidRPr="003148BE">
              <w:rPr>
                <w:rFonts w:ascii="Times New Roman" w:hAnsi="Times New Roman" w:cs="Times New Roman"/>
                <w:sz w:val="24"/>
                <w:szCs w:val="24"/>
              </w:rPr>
              <w:br/>
              <w:t>152,911</w:t>
            </w:r>
            <w:r w:rsidRPr="003148BE">
              <w:rPr>
                <w:rFonts w:ascii="Times New Roman" w:hAnsi="Times New Roman" w:cs="Times New Roman"/>
                <w:sz w:val="24"/>
                <w:szCs w:val="24"/>
              </w:rPr>
              <w:br/>
              <w:t>4,816</w:t>
            </w:r>
            <w:r w:rsidRPr="003148BE">
              <w:rPr>
                <w:rFonts w:ascii="Times New Roman" w:hAnsi="Times New Roman" w:cs="Times New Roman"/>
                <w:sz w:val="24"/>
                <w:szCs w:val="24"/>
              </w:rPr>
              <w:br/>
              <w:t xml:space="preserve"> </w:t>
            </w:r>
          </w:p>
        </w:tc>
        <w:tc>
          <w:tcPr>
            <w:tcW w:w="1529" w:type="dxa"/>
            <w:hideMark/>
          </w:tcPr>
          <w:p w14:paraId="0F1FAC70"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b/>
                <w:sz w:val="24"/>
                <w:szCs w:val="24"/>
              </w:rPr>
              <w:lastRenderedPageBreak/>
              <w:t>793,325</w:t>
            </w:r>
            <w:r w:rsidRPr="003148BE">
              <w:rPr>
                <w:rFonts w:ascii="Times New Roman" w:hAnsi="Times New Roman" w:cs="Times New Roman"/>
                <w:sz w:val="24"/>
                <w:szCs w:val="24"/>
              </w:rPr>
              <w:br/>
            </w:r>
            <w:r w:rsidRPr="003148BE">
              <w:rPr>
                <w:rFonts w:ascii="Times New Roman" w:hAnsi="Times New Roman" w:cs="Times New Roman"/>
                <w:sz w:val="24"/>
                <w:szCs w:val="24"/>
              </w:rPr>
              <w:br/>
            </w:r>
            <w:r w:rsidRPr="003148BE">
              <w:rPr>
                <w:rFonts w:ascii="Times New Roman" w:hAnsi="Times New Roman" w:cs="Times New Roman"/>
                <w:b/>
                <w:sz w:val="24"/>
                <w:szCs w:val="24"/>
              </w:rPr>
              <w:t>3,361,289</w:t>
            </w:r>
            <w:r w:rsidRPr="003148BE">
              <w:rPr>
                <w:rFonts w:ascii="Times New Roman" w:hAnsi="Times New Roman" w:cs="Times New Roman"/>
                <w:sz w:val="24"/>
                <w:szCs w:val="24"/>
              </w:rPr>
              <w:br/>
            </w:r>
          </w:p>
        </w:tc>
        <w:tc>
          <w:tcPr>
            <w:tcW w:w="2186" w:type="dxa"/>
            <w:hideMark/>
          </w:tcPr>
          <w:p w14:paraId="4D26F9A9" w14:textId="77777777" w:rsidR="003148BE" w:rsidRPr="003148BE" w:rsidRDefault="003148BE" w:rsidP="003148BE">
            <w:pPr>
              <w:spacing w:after="0" w:line="240" w:lineRule="auto"/>
              <w:jc w:val="center"/>
              <w:rPr>
                <w:rFonts w:ascii="Times New Roman" w:hAnsi="Times New Roman" w:cs="Times New Roman"/>
                <w:sz w:val="24"/>
                <w:szCs w:val="24"/>
              </w:rPr>
            </w:pPr>
          </w:p>
          <w:p w14:paraId="6B44B257" w14:textId="77777777" w:rsidR="003148BE" w:rsidRPr="003148BE" w:rsidRDefault="003148BE" w:rsidP="003148BE">
            <w:pPr>
              <w:spacing w:after="0" w:line="240" w:lineRule="auto"/>
              <w:jc w:val="right"/>
              <w:rPr>
                <w:rFonts w:ascii="Times New Roman" w:hAnsi="Times New Roman" w:cs="Times New Roman"/>
                <w:sz w:val="24"/>
                <w:szCs w:val="24"/>
              </w:rPr>
            </w:pPr>
          </w:p>
          <w:p w14:paraId="457AADAA" w14:textId="77777777" w:rsidR="003148BE" w:rsidRPr="003148BE" w:rsidRDefault="003148BE" w:rsidP="003148BE">
            <w:pPr>
              <w:spacing w:after="0" w:line="240" w:lineRule="auto"/>
              <w:jc w:val="right"/>
              <w:rPr>
                <w:rFonts w:ascii="Times New Roman" w:hAnsi="Times New Roman" w:cs="Times New Roman"/>
                <w:sz w:val="24"/>
                <w:szCs w:val="24"/>
              </w:rPr>
            </w:pPr>
          </w:p>
        </w:tc>
      </w:tr>
      <w:tr w:rsidR="003148BE" w:rsidRPr="003148BE" w14:paraId="690D2AD8" w14:textId="77777777" w:rsidTr="00207F64">
        <w:trPr>
          <w:tblCellSpacing w:w="15" w:type="dxa"/>
        </w:trPr>
        <w:tc>
          <w:tcPr>
            <w:tcW w:w="804" w:type="dxa"/>
            <w:hideMark/>
          </w:tcPr>
          <w:p w14:paraId="59D1823C" w14:textId="77777777" w:rsidR="003148BE" w:rsidRPr="002D7E9F" w:rsidRDefault="00207F64" w:rsidP="003148BE">
            <w:pPr>
              <w:spacing w:after="0" w:line="240" w:lineRule="auto"/>
              <w:jc w:val="center"/>
              <w:rPr>
                <w:rFonts w:ascii="Times New Roman" w:hAnsi="Times New Roman" w:cs="Times New Roman"/>
                <w:sz w:val="24"/>
                <w:szCs w:val="24"/>
              </w:rPr>
            </w:pPr>
            <w:hyperlink r:id="rId15" w:history="1">
              <w:r w:rsidR="003148BE" w:rsidRPr="002D7E9F">
                <w:rPr>
                  <w:rStyle w:val="Hipervnculo"/>
                  <w:rFonts w:ascii="Times New Roman" w:hAnsi="Times New Roman" w:cs="Times New Roman"/>
                  <w:color w:val="auto"/>
                  <w:sz w:val="24"/>
                  <w:szCs w:val="24"/>
                </w:rPr>
                <w:t>4304</w:t>
              </w:r>
            </w:hyperlink>
            <w:r w:rsidR="003148BE" w:rsidRPr="002D7E9F">
              <w:rPr>
                <w:rFonts w:ascii="Times New Roman" w:hAnsi="Times New Roman" w:cs="Times New Roman"/>
                <w:sz w:val="24"/>
                <w:szCs w:val="24"/>
              </w:rPr>
              <w:t xml:space="preserve"> </w:t>
            </w:r>
          </w:p>
        </w:tc>
        <w:tc>
          <w:tcPr>
            <w:tcW w:w="4366" w:type="dxa"/>
            <w:hideMark/>
          </w:tcPr>
          <w:p w14:paraId="557E2FE8"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sz w:val="24"/>
                <w:szCs w:val="24"/>
              </w:rPr>
              <w:t xml:space="preserve">Panteones </w:t>
            </w:r>
          </w:p>
        </w:tc>
        <w:tc>
          <w:tcPr>
            <w:tcW w:w="1530" w:type="dxa"/>
            <w:hideMark/>
          </w:tcPr>
          <w:p w14:paraId="6500B7A3"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1529" w:type="dxa"/>
            <w:hideMark/>
          </w:tcPr>
          <w:p w14:paraId="6791D8AE" w14:textId="77777777" w:rsidR="003148BE" w:rsidRPr="003148BE" w:rsidRDefault="003148BE" w:rsidP="003148BE">
            <w:pPr>
              <w:spacing w:after="0" w:line="240" w:lineRule="auto"/>
              <w:jc w:val="right"/>
              <w:rPr>
                <w:rFonts w:ascii="Times New Roman" w:hAnsi="Times New Roman" w:cs="Times New Roman"/>
                <w:b/>
                <w:sz w:val="24"/>
                <w:szCs w:val="24"/>
              </w:rPr>
            </w:pPr>
            <w:r w:rsidRPr="003148BE">
              <w:rPr>
                <w:rFonts w:ascii="Times New Roman" w:hAnsi="Times New Roman" w:cs="Times New Roman"/>
                <w:b/>
                <w:sz w:val="24"/>
                <w:szCs w:val="24"/>
              </w:rPr>
              <w:t xml:space="preserve">30,332 </w:t>
            </w:r>
          </w:p>
        </w:tc>
        <w:tc>
          <w:tcPr>
            <w:tcW w:w="2186" w:type="dxa"/>
            <w:hideMark/>
          </w:tcPr>
          <w:p w14:paraId="61327DB3"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72E6B62C" w14:textId="77777777" w:rsidTr="00207F64">
        <w:trPr>
          <w:tblCellSpacing w:w="15" w:type="dxa"/>
        </w:trPr>
        <w:tc>
          <w:tcPr>
            <w:tcW w:w="804" w:type="dxa"/>
          </w:tcPr>
          <w:p w14:paraId="3931931C" w14:textId="77777777" w:rsidR="003148BE" w:rsidRPr="002D7E9F" w:rsidRDefault="003148BE" w:rsidP="003148BE">
            <w:pPr>
              <w:spacing w:after="0" w:line="240" w:lineRule="auto"/>
              <w:jc w:val="center"/>
              <w:rPr>
                <w:rFonts w:ascii="Times New Roman" w:hAnsi="Times New Roman" w:cs="Times New Roman"/>
                <w:sz w:val="24"/>
                <w:szCs w:val="24"/>
              </w:rPr>
            </w:pPr>
          </w:p>
        </w:tc>
        <w:tc>
          <w:tcPr>
            <w:tcW w:w="4366" w:type="dxa"/>
          </w:tcPr>
          <w:p w14:paraId="3DE56F91" w14:textId="77777777" w:rsidR="003148BE" w:rsidRPr="002D7E9F" w:rsidRDefault="003148BE" w:rsidP="003148BE">
            <w:pPr>
              <w:spacing w:after="0" w:line="240" w:lineRule="auto"/>
              <w:rPr>
                <w:rStyle w:val="Hipervnculo"/>
                <w:rFonts w:ascii="Times New Roman" w:hAnsi="Times New Roman" w:cs="Times New Roman"/>
                <w:color w:val="auto"/>
                <w:sz w:val="24"/>
                <w:szCs w:val="24"/>
              </w:rPr>
            </w:pPr>
            <w:r w:rsidRPr="002D7E9F">
              <w:rPr>
                <w:rStyle w:val="Hipervnculo"/>
                <w:rFonts w:ascii="Times New Roman" w:hAnsi="Times New Roman" w:cs="Times New Roman"/>
                <w:color w:val="auto"/>
                <w:sz w:val="24"/>
                <w:szCs w:val="24"/>
              </w:rPr>
              <w:t xml:space="preserve">1.-Por la Inhumación, Exhumación o re Inhumación </w:t>
            </w:r>
            <w:proofErr w:type="gramStart"/>
            <w:r w:rsidRPr="002D7E9F">
              <w:rPr>
                <w:rStyle w:val="Hipervnculo"/>
                <w:rFonts w:ascii="Times New Roman" w:hAnsi="Times New Roman" w:cs="Times New Roman"/>
                <w:color w:val="auto"/>
                <w:sz w:val="24"/>
                <w:szCs w:val="24"/>
              </w:rPr>
              <w:t>de  cadáveres</w:t>
            </w:r>
            <w:proofErr w:type="gramEnd"/>
            <w:r w:rsidRPr="002D7E9F">
              <w:rPr>
                <w:rStyle w:val="Hipervnculo"/>
                <w:rFonts w:ascii="Times New Roman" w:hAnsi="Times New Roman" w:cs="Times New Roman"/>
                <w:color w:val="auto"/>
                <w:sz w:val="24"/>
                <w:szCs w:val="24"/>
              </w:rPr>
              <w:t xml:space="preserve"> </w:t>
            </w:r>
          </w:p>
        </w:tc>
        <w:tc>
          <w:tcPr>
            <w:tcW w:w="1530" w:type="dxa"/>
          </w:tcPr>
          <w:p w14:paraId="25F5D1B6" w14:textId="77777777" w:rsidR="003148BE" w:rsidRPr="003148BE" w:rsidRDefault="003148BE" w:rsidP="001368C7">
            <w:pPr>
              <w:tabs>
                <w:tab w:val="left" w:pos="1335"/>
              </w:tabs>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ab/>
              <w:t>1</w:t>
            </w:r>
          </w:p>
        </w:tc>
        <w:tc>
          <w:tcPr>
            <w:tcW w:w="1529" w:type="dxa"/>
          </w:tcPr>
          <w:p w14:paraId="627B0A42" w14:textId="77777777" w:rsidR="003148BE" w:rsidRPr="003148BE" w:rsidRDefault="003148BE" w:rsidP="003148BE">
            <w:pPr>
              <w:spacing w:after="0" w:line="240" w:lineRule="auto"/>
              <w:jc w:val="right"/>
              <w:rPr>
                <w:rFonts w:ascii="Times New Roman" w:hAnsi="Times New Roman" w:cs="Times New Roman"/>
                <w:sz w:val="24"/>
                <w:szCs w:val="24"/>
              </w:rPr>
            </w:pPr>
          </w:p>
        </w:tc>
        <w:tc>
          <w:tcPr>
            <w:tcW w:w="2186" w:type="dxa"/>
          </w:tcPr>
          <w:p w14:paraId="25456955" w14:textId="77777777" w:rsidR="003148BE" w:rsidRPr="003148BE" w:rsidRDefault="003148BE" w:rsidP="003148BE">
            <w:pPr>
              <w:spacing w:after="0" w:line="240" w:lineRule="auto"/>
              <w:jc w:val="right"/>
              <w:rPr>
                <w:rFonts w:ascii="Times New Roman" w:hAnsi="Times New Roman" w:cs="Times New Roman"/>
                <w:sz w:val="24"/>
                <w:szCs w:val="24"/>
              </w:rPr>
            </w:pPr>
          </w:p>
        </w:tc>
      </w:tr>
      <w:tr w:rsidR="003148BE" w:rsidRPr="003148BE" w14:paraId="6F7951C8" w14:textId="77777777" w:rsidTr="00207F64">
        <w:trPr>
          <w:tblCellSpacing w:w="15" w:type="dxa"/>
        </w:trPr>
        <w:tc>
          <w:tcPr>
            <w:tcW w:w="804" w:type="dxa"/>
            <w:hideMark/>
          </w:tcPr>
          <w:p w14:paraId="17E79D17" w14:textId="77777777" w:rsidR="003148BE" w:rsidRPr="002D7E9F" w:rsidRDefault="003148BE" w:rsidP="003148BE">
            <w:pPr>
              <w:spacing w:after="0" w:line="240" w:lineRule="auto"/>
              <w:jc w:val="center"/>
              <w:rPr>
                <w:rFonts w:ascii="Times New Roman" w:hAnsi="Times New Roman" w:cs="Times New Roman"/>
                <w:sz w:val="24"/>
                <w:szCs w:val="24"/>
              </w:rPr>
            </w:pPr>
            <w:r w:rsidRPr="002D7E9F">
              <w:rPr>
                <w:rFonts w:ascii="Times New Roman" w:hAnsi="Times New Roman" w:cs="Times New Roman"/>
                <w:sz w:val="24"/>
                <w:szCs w:val="24"/>
              </w:rPr>
              <w:t xml:space="preserve">  </w:t>
            </w:r>
          </w:p>
        </w:tc>
        <w:tc>
          <w:tcPr>
            <w:tcW w:w="4366" w:type="dxa"/>
            <w:hideMark/>
          </w:tcPr>
          <w:p w14:paraId="2B822C6F" w14:textId="77777777" w:rsidR="003148BE" w:rsidRPr="002D7E9F" w:rsidRDefault="00207F64" w:rsidP="003148BE">
            <w:pPr>
              <w:spacing w:after="0" w:line="240" w:lineRule="auto"/>
              <w:rPr>
                <w:rFonts w:ascii="Times New Roman" w:hAnsi="Times New Roman" w:cs="Times New Roman"/>
                <w:sz w:val="24"/>
                <w:szCs w:val="24"/>
              </w:rPr>
            </w:pPr>
            <w:hyperlink r:id="rId16" w:history="1">
              <w:r w:rsidR="003148BE" w:rsidRPr="002D7E9F">
                <w:rPr>
                  <w:rStyle w:val="Hipervnculo"/>
                  <w:rFonts w:ascii="Times New Roman" w:hAnsi="Times New Roman" w:cs="Times New Roman"/>
                  <w:color w:val="auto"/>
                  <w:sz w:val="24"/>
                  <w:szCs w:val="24"/>
                </w:rPr>
                <w:t>1</w:t>
              </w:r>
            </w:hyperlink>
            <w:r w:rsidR="003148BE" w:rsidRPr="002D7E9F">
              <w:rPr>
                <w:rFonts w:ascii="Times New Roman" w:hAnsi="Times New Roman" w:cs="Times New Roman"/>
                <w:sz w:val="24"/>
                <w:szCs w:val="24"/>
              </w:rPr>
              <w:t xml:space="preserve">.-Venta de lotes en panteón municipal </w:t>
            </w:r>
          </w:p>
        </w:tc>
        <w:tc>
          <w:tcPr>
            <w:tcW w:w="1530" w:type="dxa"/>
            <w:hideMark/>
          </w:tcPr>
          <w:p w14:paraId="3BEF7731"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30,331 </w:t>
            </w:r>
          </w:p>
        </w:tc>
        <w:tc>
          <w:tcPr>
            <w:tcW w:w="1529" w:type="dxa"/>
            <w:hideMark/>
          </w:tcPr>
          <w:p w14:paraId="6CBC569C"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2186" w:type="dxa"/>
            <w:hideMark/>
          </w:tcPr>
          <w:p w14:paraId="10538746"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7FCB3DBD" w14:textId="77777777" w:rsidTr="00207F64">
        <w:trPr>
          <w:tblCellSpacing w:w="15" w:type="dxa"/>
        </w:trPr>
        <w:tc>
          <w:tcPr>
            <w:tcW w:w="804" w:type="dxa"/>
            <w:hideMark/>
          </w:tcPr>
          <w:p w14:paraId="1C435F31" w14:textId="77777777" w:rsidR="003148BE" w:rsidRPr="002D7E9F" w:rsidRDefault="00207F64" w:rsidP="003148BE">
            <w:pPr>
              <w:spacing w:after="0" w:line="240" w:lineRule="auto"/>
              <w:jc w:val="center"/>
              <w:rPr>
                <w:rFonts w:ascii="Times New Roman" w:hAnsi="Times New Roman" w:cs="Times New Roman"/>
                <w:sz w:val="24"/>
                <w:szCs w:val="24"/>
              </w:rPr>
            </w:pPr>
            <w:hyperlink r:id="rId17" w:history="1">
              <w:r w:rsidR="003148BE" w:rsidRPr="002D7E9F">
                <w:rPr>
                  <w:rStyle w:val="Hipervnculo"/>
                  <w:rFonts w:ascii="Times New Roman" w:hAnsi="Times New Roman" w:cs="Times New Roman"/>
                  <w:color w:val="auto"/>
                  <w:sz w:val="24"/>
                  <w:szCs w:val="24"/>
                </w:rPr>
                <w:t>4305</w:t>
              </w:r>
            </w:hyperlink>
            <w:r w:rsidR="003148BE" w:rsidRPr="002D7E9F">
              <w:rPr>
                <w:rFonts w:ascii="Times New Roman" w:hAnsi="Times New Roman" w:cs="Times New Roman"/>
                <w:sz w:val="24"/>
                <w:szCs w:val="24"/>
              </w:rPr>
              <w:t xml:space="preserve"> </w:t>
            </w:r>
          </w:p>
        </w:tc>
        <w:tc>
          <w:tcPr>
            <w:tcW w:w="4366" w:type="dxa"/>
            <w:hideMark/>
          </w:tcPr>
          <w:p w14:paraId="5FA7A641"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sz w:val="24"/>
                <w:szCs w:val="24"/>
              </w:rPr>
              <w:t xml:space="preserve">Rastros </w:t>
            </w:r>
          </w:p>
        </w:tc>
        <w:tc>
          <w:tcPr>
            <w:tcW w:w="1530" w:type="dxa"/>
            <w:hideMark/>
          </w:tcPr>
          <w:p w14:paraId="3DA1E215"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1529" w:type="dxa"/>
            <w:hideMark/>
          </w:tcPr>
          <w:p w14:paraId="066B0AA3" w14:textId="77777777" w:rsidR="003148BE" w:rsidRPr="003148BE" w:rsidRDefault="003148BE" w:rsidP="003148BE">
            <w:pPr>
              <w:spacing w:after="0" w:line="240" w:lineRule="auto"/>
              <w:jc w:val="right"/>
              <w:rPr>
                <w:rFonts w:ascii="Times New Roman" w:hAnsi="Times New Roman" w:cs="Times New Roman"/>
                <w:b/>
                <w:sz w:val="24"/>
                <w:szCs w:val="24"/>
              </w:rPr>
            </w:pPr>
            <w:r w:rsidRPr="003148BE">
              <w:rPr>
                <w:rFonts w:ascii="Times New Roman" w:hAnsi="Times New Roman" w:cs="Times New Roman"/>
                <w:b/>
                <w:sz w:val="24"/>
                <w:szCs w:val="24"/>
              </w:rPr>
              <w:t xml:space="preserve">64,225 </w:t>
            </w:r>
          </w:p>
        </w:tc>
        <w:tc>
          <w:tcPr>
            <w:tcW w:w="2186" w:type="dxa"/>
            <w:hideMark/>
          </w:tcPr>
          <w:p w14:paraId="5383BBDF"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498FCF71" w14:textId="77777777" w:rsidTr="00207F64">
        <w:trPr>
          <w:tblCellSpacing w:w="15" w:type="dxa"/>
        </w:trPr>
        <w:tc>
          <w:tcPr>
            <w:tcW w:w="804" w:type="dxa"/>
            <w:hideMark/>
          </w:tcPr>
          <w:p w14:paraId="330C72CC" w14:textId="77777777" w:rsidR="003148BE" w:rsidRPr="002D7E9F" w:rsidRDefault="003148BE" w:rsidP="003148BE">
            <w:pPr>
              <w:spacing w:after="0" w:line="240" w:lineRule="auto"/>
              <w:jc w:val="center"/>
              <w:rPr>
                <w:rFonts w:ascii="Times New Roman" w:hAnsi="Times New Roman" w:cs="Times New Roman"/>
                <w:sz w:val="24"/>
                <w:szCs w:val="24"/>
              </w:rPr>
            </w:pPr>
            <w:r w:rsidRPr="002D7E9F">
              <w:rPr>
                <w:rFonts w:ascii="Times New Roman" w:hAnsi="Times New Roman" w:cs="Times New Roman"/>
                <w:sz w:val="24"/>
                <w:szCs w:val="24"/>
              </w:rPr>
              <w:t xml:space="preserve">  </w:t>
            </w:r>
          </w:p>
        </w:tc>
        <w:tc>
          <w:tcPr>
            <w:tcW w:w="4366" w:type="dxa"/>
            <w:hideMark/>
          </w:tcPr>
          <w:p w14:paraId="7F9CCEC0" w14:textId="77777777" w:rsidR="003148BE" w:rsidRPr="002D7E9F" w:rsidRDefault="00207F64" w:rsidP="003148BE">
            <w:pPr>
              <w:spacing w:after="0" w:line="240" w:lineRule="auto"/>
              <w:rPr>
                <w:rFonts w:ascii="Times New Roman" w:hAnsi="Times New Roman" w:cs="Times New Roman"/>
                <w:sz w:val="24"/>
                <w:szCs w:val="24"/>
              </w:rPr>
            </w:pPr>
            <w:hyperlink r:id="rId18" w:history="1">
              <w:r w:rsidR="003148BE" w:rsidRPr="002D7E9F">
                <w:rPr>
                  <w:rStyle w:val="Hipervnculo"/>
                  <w:rFonts w:ascii="Times New Roman" w:hAnsi="Times New Roman" w:cs="Times New Roman"/>
                  <w:color w:val="auto"/>
                  <w:sz w:val="24"/>
                  <w:szCs w:val="24"/>
                </w:rPr>
                <w:t>1</w:t>
              </w:r>
            </w:hyperlink>
            <w:r w:rsidR="003148BE" w:rsidRPr="002D7E9F">
              <w:rPr>
                <w:rFonts w:ascii="Times New Roman" w:hAnsi="Times New Roman" w:cs="Times New Roman"/>
                <w:sz w:val="24"/>
                <w:szCs w:val="24"/>
              </w:rPr>
              <w:t xml:space="preserve">.- Sacrificio por cabeza </w:t>
            </w:r>
          </w:p>
        </w:tc>
        <w:tc>
          <w:tcPr>
            <w:tcW w:w="1530" w:type="dxa"/>
            <w:hideMark/>
          </w:tcPr>
          <w:p w14:paraId="3DB4A95D"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64,225 </w:t>
            </w:r>
          </w:p>
        </w:tc>
        <w:tc>
          <w:tcPr>
            <w:tcW w:w="1529" w:type="dxa"/>
            <w:hideMark/>
          </w:tcPr>
          <w:p w14:paraId="56D23A50"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2186" w:type="dxa"/>
            <w:hideMark/>
          </w:tcPr>
          <w:p w14:paraId="5A13ED9F"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4DCD1F83" w14:textId="77777777" w:rsidTr="00207F64">
        <w:trPr>
          <w:tblCellSpacing w:w="15" w:type="dxa"/>
        </w:trPr>
        <w:tc>
          <w:tcPr>
            <w:tcW w:w="804" w:type="dxa"/>
            <w:hideMark/>
          </w:tcPr>
          <w:p w14:paraId="2D16045C" w14:textId="77777777" w:rsidR="003148BE" w:rsidRPr="002D7E9F" w:rsidRDefault="00207F64" w:rsidP="003148BE">
            <w:pPr>
              <w:spacing w:after="0" w:line="240" w:lineRule="auto"/>
              <w:jc w:val="center"/>
              <w:rPr>
                <w:rFonts w:ascii="Times New Roman" w:hAnsi="Times New Roman" w:cs="Times New Roman"/>
                <w:sz w:val="24"/>
                <w:szCs w:val="24"/>
              </w:rPr>
            </w:pPr>
            <w:hyperlink r:id="rId19" w:history="1">
              <w:r w:rsidR="003148BE" w:rsidRPr="002D7E9F">
                <w:rPr>
                  <w:rStyle w:val="Hipervnculo"/>
                  <w:rFonts w:ascii="Times New Roman" w:hAnsi="Times New Roman" w:cs="Times New Roman"/>
                  <w:color w:val="auto"/>
                  <w:sz w:val="24"/>
                  <w:szCs w:val="24"/>
                </w:rPr>
                <w:t>4310</w:t>
              </w:r>
            </w:hyperlink>
            <w:r w:rsidR="003148BE" w:rsidRPr="002D7E9F">
              <w:rPr>
                <w:rFonts w:ascii="Times New Roman" w:hAnsi="Times New Roman" w:cs="Times New Roman"/>
                <w:sz w:val="24"/>
                <w:szCs w:val="24"/>
              </w:rPr>
              <w:t xml:space="preserve"> </w:t>
            </w:r>
          </w:p>
        </w:tc>
        <w:tc>
          <w:tcPr>
            <w:tcW w:w="4366" w:type="dxa"/>
            <w:hideMark/>
          </w:tcPr>
          <w:p w14:paraId="40B1FCE3"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sz w:val="24"/>
                <w:szCs w:val="24"/>
              </w:rPr>
              <w:t xml:space="preserve">Desarrollo urbano </w:t>
            </w:r>
          </w:p>
        </w:tc>
        <w:tc>
          <w:tcPr>
            <w:tcW w:w="1530" w:type="dxa"/>
            <w:hideMark/>
          </w:tcPr>
          <w:p w14:paraId="073F648A"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1529" w:type="dxa"/>
            <w:hideMark/>
          </w:tcPr>
          <w:p w14:paraId="2600ADF8" w14:textId="77777777" w:rsidR="003148BE" w:rsidRPr="003148BE" w:rsidRDefault="003148BE" w:rsidP="003148BE">
            <w:pPr>
              <w:spacing w:after="0" w:line="240" w:lineRule="auto"/>
              <w:jc w:val="right"/>
              <w:rPr>
                <w:rFonts w:ascii="Times New Roman" w:hAnsi="Times New Roman" w:cs="Times New Roman"/>
                <w:b/>
                <w:sz w:val="24"/>
                <w:szCs w:val="24"/>
              </w:rPr>
            </w:pPr>
            <w:r w:rsidRPr="003148BE">
              <w:rPr>
                <w:rFonts w:ascii="Times New Roman" w:hAnsi="Times New Roman" w:cs="Times New Roman"/>
                <w:b/>
                <w:sz w:val="24"/>
                <w:szCs w:val="24"/>
              </w:rPr>
              <w:t xml:space="preserve">2,259,392 </w:t>
            </w:r>
          </w:p>
        </w:tc>
        <w:tc>
          <w:tcPr>
            <w:tcW w:w="2186" w:type="dxa"/>
            <w:hideMark/>
          </w:tcPr>
          <w:p w14:paraId="031EC08A"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2119BC54" w14:textId="77777777" w:rsidTr="00207F64">
        <w:trPr>
          <w:tblCellSpacing w:w="15" w:type="dxa"/>
        </w:trPr>
        <w:tc>
          <w:tcPr>
            <w:tcW w:w="804" w:type="dxa"/>
            <w:hideMark/>
          </w:tcPr>
          <w:p w14:paraId="513EB2F7" w14:textId="77777777" w:rsidR="003148BE" w:rsidRPr="002D7E9F" w:rsidRDefault="003148BE" w:rsidP="003148BE">
            <w:pPr>
              <w:spacing w:after="0" w:line="240" w:lineRule="auto"/>
              <w:jc w:val="center"/>
              <w:rPr>
                <w:rFonts w:ascii="Times New Roman" w:hAnsi="Times New Roman" w:cs="Times New Roman"/>
                <w:sz w:val="24"/>
                <w:szCs w:val="24"/>
              </w:rPr>
            </w:pPr>
            <w:r w:rsidRPr="002D7E9F">
              <w:rPr>
                <w:rFonts w:ascii="Times New Roman" w:hAnsi="Times New Roman" w:cs="Times New Roman"/>
                <w:sz w:val="24"/>
                <w:szCs w:val="24"/>
              </w:rPr>
              <w:t xml:space="preserve">  </w:t>
            </w:r>
          </w:p>
        </w:tc>
        <w:tc>
          <w:tcPr>
            <w:tcW w:w="4366" w:type="dxa"/>
            <w:hideMark/>
          </w:tcPr>
          <w:p w14:paraId="6D649E6C" w14:textId="77777777" w:rsidR="003148BE" w:rsidRPr="002D7E9F" w:rsidRDefault="00207F64" w:rsidP="003148BE">
            <w:pPr>
              <w:spacing w:after="0" w:line="240" w:lineRule="auto"/>
              <w:rPr>
                <w:rFonts w:ascii="Times New Roman" w:hAnsi="Times New Roman" w:cs="Times New Roman"/>
                <w:sz w:val="24"/>
                <w:szCs w:val="24"/>
              </w:rPr>
            </w:pPr>
            <w:hyperlink r:id="rId20" w:history="1">
              <w:r w:rsidR="003148BE" w:rsidRPr="002D7E9F">
                <w:rPr>
                  <w:rStyle w:val="Hipervnculo"/>
                  <w:rFonts w:ascii="Times New Roman" w:hAnsi="Times New Roman" w:cs="Times New Roman"/>
                  <w:color w:val="auto"/>
                  <w:sz w:val="24"/>
                  <w:szCs w:val="24"/>
                </w:rPr>
                <w:t>1</w:t>
              </w:r>
            </w:hyperlink>
            <w:r w:rsidR="003148BE" w:rsidRPr="002D7E9F">
              <w:rPr>
                <w:rFonts w:ascii="Times New Roman" w:hAnsi="Times New Roman" w:cs="Times New Roman"/>
                <w:sz w:val="24"/>
                <w:szCs w:val="24"/>
              </w:rPr>
              <w:t xml:space="preserve">.- Expedición de licencias de construcción, modificación o reconstrucción </w:t>
            </w:r>
          </w:p>
        </w:tc>
        <w:tc>
          <w:tcPr>
            <w:tcW w:w="1530" w:type="dxa"/>
            <w:hideMark/>
          </w:tcPr>
          <w:p w14:paraId="481E7644"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1,500,000 </w:t>
            </w:r>
          </w:p>
        </w:tc>
        <w:tc>
          <w:tcPr>
            <w:tcW w:w="1529" w:type="dxa"/>
            <w:hideMark/>
          </w:tcPr>
          <w:p w14:paraId="53ABF13C"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2186" w:type="dxa"/>
            <w:hideMark/>
          </w:tcPr>
          <w:p w14:paraId="06525F2C"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5DB50BD6" w14:textId="77777777" w:rsidTr="00207F64">
        <w:trPr>
          <w:tblCellSpacing w:w="15" w:type="dxa"/>
        </w:trPr>
        <w:tc>
          <w:tcPr>
            <w:tcW w:w="804" w:type="dxa"/>
            <w:hideMark/>
          </w:tcPr>
          <w:p w14:paraId="735AB5D5" w14:textId="77777777" w:rsidR="003148BE" w:rsidRPr="002D7E9F" w:rsidRDefault="003148BE" w:rsidP="003148BE">
            <w:pPr>
              <w:spacing w:after="0" w:line="240" w:lineRule="auto"/>
              <w:jc w:val="center"/>
              <w:rPr>
                <w:rFonts w:ascii="Times New Roman" w:hAnsi="Times New Roman" w:cs="Times New Roman"/>
                <w:sz w:val="24"/>
                <w:szCs w:val="24"/>
              </w:rPr>
            </w:pPr>
            <w:r w:rsidRPr="002D7E9F">
              <w:rPr>
                <w:rFonts w:ascii="Times New Roman" w:hAnsi="Times New Roman" w:cs="Times New Roman"/>
                <w:sz w:val="24"/>
                <w:szCs w:val="24"/>
              </w:rPr>
              <w:t xml:space="preserve">  </w:t>
            </w:r>
          </w:p>
        </w:tc>
        <w:tc>
          <w:tcPr>
            <w:tcW w:w="4366" w:type="dxa"/>
            <w:hideMark/>
          </w:tcPr>
          <w:p w14:paraId="79FEABFB" w14:textId="77777777" w:rsidR="003148BE" w:rsidRPr="002D7E9F" w:rsidRDefault="00207F64" w:rsidP="003148BE">
            <w:pPr>
              <w:spacing w:after="0" w:line="240" w:lineRule="auto"/>
              <w:rPr>
                <w:rFonts w:ascii="Times New Roman" w:hAnsi="Times New Roman" w:cs="Times New Roman"/>
                <w:sz w:val="24"/>
                <w:szCs w:val="24"/>
              </w:rPr>
            </w:pPr>
            <w:hyperlink r:id="rId21" w:history="1">
              <w:r w:rsidR="003148BE" w:rsidRPr="002D7E9F">
                <w:rPr>
                  <w:rStyle w:val="Hipervnculo"/>
                  <w:rFonts w:ascii="Times New Roman" w:hAnsi="Times New Roman" w:cs="Times New Roman"/>
                  <w:color w:val="auto"/>
                  <w:sz w:val="24"/>
                  <w:szCs w:val="24"/>
                </w:rPr>
                <w:t>2</w:t>
              </w:r>
            </w:hyperlink>
            <w:r w:rsidR="003148BE" w:rsidRPr="002D7E9F">
              <w:rPr>
                <w:rFonts w:ascii="Times New Roman" w:hAnsi="Times New Roman" w:cs="Times New Roman"/>
                <w:sz w:val="24"/>
                <w:szCs w:val="24"/>
              </w:rPr>
              <w:t xml:space="preserve">.- Por la expedición del documento que contenga la enajenación de inmuebles que realicen los ayuntamientos (títulos de propiedad) </w:t>
            </w:r>
          </w:p>
        </w:tc>
        <w:tc>
          <w:tcPr>
            <w:tcW w:w="1530" w:type="dxa"/>
            <w:hideMark/>
          </w:tcPr>
          <w:p w14:paraId="3A18A2E9"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244,272</w:t>
            </w:r>
          </w:p>
          <w:p w14:paraId="5E2E9FAE" w14:textId="77777777" w:rsidR="003148BE" w:rsidRPr="003148BE" w:rsidRDefault="003148BE" w:rsidP="003148BE">
            <w:pPr>
              <w:spacing w:after="0" w:line="240" w:lineRule="auto"/>
              <w:rPr>
                <w:rFonts w:ascii="Times New Roman" w:hAnsi="Times New Roman" w:cs="Times New Roman"/>
                <w:sz w:val="24"/>
                <w:szCs w:val="24"/>
              </w:rPr>
            </w:pPr>
          </w:p>
          <w:p w14:paraId="3DB0CAA6" w14:textId="77777777" w:rsidR="003148BE" w:rsidRPr="003148BE" w:rsidRDefault="003148BE" w:rsidP="003148BE">
            <w:pPr>
              <w:spacing w:after="0" w:line="240" w:lineRule="auto"/>
              <w:jc w:val="center"/>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1529" w:type="dxa"/>
            <w:hideMark/>
          </w:tcPr>
          <w:p w14:paraId="425B267C"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2186" w:type="dxa"/>
            <w:hideMark/>
          </w:tcPr>
          <w:p w14:paraId="3DE03744"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6F078FCB" w14:textId="77777777" w:rsidTr="00207F64">
        <w:trPr>
          <w:tblCellSpacing w:w="15" w:type="dxa"/>
        </w:trPr>
        <w:tc>
          <w:tcPr>
            <w:tcW w:w="804" w:type="dxa"/>
            <w:hideMark/>
          </w:tcPr>
          <w:p w14:paraId="0593EC4F" w14:textId="77777777" w:rsidR="003148BE" w:rsidRPr="002D7E9F" w:rsidRDefault="003148BE" w:rsidP="003148BE">
            <w:pPr>
              <w:spacing w:after="0" w:line="240" w:lineRule="auto"/>
              <w:jc w:val="center"/>
              <w:rPr>
                <w:rFonts w:ascii="Times New Roman" w:hAnsi="Times New Roman" w:cs="Times New Roman"/>
                <w:sz w:val="24"/>
                <w:szCs w:val="24"/>
              </w:rPr>
            </w:pPr>
            <w:r w:rsidRPr="002D7E9F">
              <w:rPr>
                <w:rFonts w:ascii="Times New Roman" w:hAnsi="Times New Roman" w:cs="Times New Roman"/>
                <w:sz w:val="24"/>
                <w:szCs w:val="24"/>
              </w:rPr>
              <w:t xml:space="preserve">  </w:t>
            </w:r>
          </w:p>
        </w:tc>
        <w:tc>
          <w:tcPr>
            <w:tcW w:w="4366" w:type="dxa"/>
            <w:hideMark/>
          </w:tcPr>
          <w:p w14:paraId="16DD44D4" w14:textId="77777777" w:rsidR="003148BE" w:rsidRPr="002D7E9F" w:rsidRDefault="00207F64" w:rsidP="003148BE">
            <w:pPr>
              <w:spacing w:after="0" w:line="240" w:lineRule="auto"/>
              <w:rPr>
                <w:rFonts w:ascii="Times New Roman" w:hAnsi="Times New Roman" w:cs="Times New Roman"/>
                <w:sz w:val="24"/>
                <w:szCs w:val="24"/>
              </w:rPr>
            </w:pPr>
            <w:hyperlink r:id="rId22" w:history="1">
              <w:r w:rsidR="003148BE" w:rsidRPr="002D7E9F">
                <w:rPr>
                  <w:rStyle w:val="Hipervnculo"/>
                  <w:rFonts w:ascii="Times New Roman" w:hAnsi="Times New Roman" w:cs="Times New Roman"/>
                  <w:color w:val="auto"/>
                  <w:sz w:val="24"/>
                  <w:szCs w:val="24"/>
                </w:rPr>
                <w:t>3</w:t>
              </w:r>
            </w:hyperlink>
            <w:r w:rsidR="003148BE" w:rsidRPr="002D7E9F">
              <w:rPr>
                <w:rFonts w:ascii="Times New Roman" w:hAnsi="Times New Roman" w:cs="Times New Roman"/>
                <w:sz w:val="24"/>
                <w:szCs w:val="24"/>
              </w:rPr>
              <w:t xml:space="preserve">.- Por servicios catastrales </w:t>
            </w:r>
          </w:p>
        </w:tc>
        <w:tc>
          <w:tcPr>
            <w:tcW w:w="1530" w:type="dxa"/>
            <w:hideMark/>
          </w:tcPr>
          <w:p w14:paraId="41A64059"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115,120 </w:t>
            </w:r>
          </w:p>
        </w:tc>
        <w:tc>
          <w:tcPr>
            <w:tcW w:w="1529" w:type="dxa"/>
            <w:hideMark/>
          </w:tcPr>
          <w:p w14:paraId="21FF6D2D"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2186" w:type="dxa"/>
            <w:hideMark/>
          </w:tcPr>
          <w:p w14:paraId="5F0C1ED4"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5B1D882F" w14:textId="77777777" w:rsidTr="00207F64">
        <w:trPr>
          <w:tblCellSpacing w:w="15" w:type="dxa"/>
        </w:trPr>
        <w:tc>
          <w:tcPr>
            <w:tcW w:w="804" w:type="dxa"/>
          </w:tcPr>
          <w:p w14:paraId="1024445A" w14:textId="77777777" w:rsidR="003148BE" w:rsidRPr="002D7E9F" w:rsidRDefault="003148BE" w:rsidP="003148BE">
            <w:pPr>
              <w:spacing w:after="0" w:line="240" w:lineRule="auto"/>
              <w:jc w:val="center"/>
              <w:rPr>
                <w:rStyle w:val="Hipervnculo"/>
                <w:rFonts w:ascii="Times New Roman" w:hAnsi="Times New Roman" w:cs="Times New Roman"/>
                <w:color w:val="auto"/>
                <w:sz w:val="24"/>
                <w:szCs w:val="24"/>
              </w:rPr>
            </w:pPr>
          </w:p>
        </w:tc>
        <w:tc>
          <w:tcPr>
            <w:tcW w:w="4366" w:type="dxa"/>
          </w:tcPr>
          <w:p w14:paraId="5A5EEFDC"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sz w:val="24"/>
                <w:szCs w:val="24"/>
              </w:rPr>
              <w:t>4.- Expedición de Licencia por cambio de Uso de Suelo</w:t>
            </w:r>
          </w:p>
        </w:tc>
        <w:tc>
          <w:tcPr>
            <w:tcW w:w="1530" w:type="dxa"/>
          </w:tcPr>
          <w:p w14:paraId="0724A97C"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400,000</w:t>
            </w:r>
          </w:p>
        </w:tc>
        <w:tc>
          <w:tcPr>
            <w:tcW w:w="1529" w:type="dxa"/>
          </w:tcPr>
          <w:p w14:paraId="2486B65E" w14:textId="77777777" w:rsidR="003148BE" w:rsidRPr="003148BE" w:rsidRDefault="003148BE" w:rsidP="003148BE">
            <w:pPr>
              <w:spacing w:after="0" w:line="240" w:lineRule="auto"/>
              <w:jc w:val="right"/>
              <w:rPr>
                <w:rFonts w:ascii="Times New Roman" w:hAnsi="Times New Roman" w:cs="Times New Roman"/>
                <w:sz w:val="24"/>
                <w:szCs w:val="24"/>
              </w:rPr>
            </w:pPr>
          </w:p>
        </w:tc>
        <w:tc>
          <w:tcPr>
            <w:tcW w:w="2186" w:type="dxa"/>
          </w:tcPr>
          <w:p w14:paraId="5F0EF017" w14:textId="77777777" w:rsidR="003148BE" w:rsidRPr="003148BE" w:rsidRDefault="003148BE" w:rsidP="003148BE">
            <w:pPr>
              <w:spacing w:after="0" w:line="240" w:lineRule="auto"/>
              <w:jc w:val="right"/>
              <w:rPr>
                <w:rFonts w:ascii="Times New Roman" w:hAnsi="Times New Roman" w:cs="Times New Roman"/>
                <w:sz w:val="24"/>
                <w:szCs w:val="24"/>
              </w:rPr>
            </w:pPr>
          </w:p>
        </w:tc>
      </w:tr>
      <w:tr w:rsidR="003148BE" w:rsidRPr="003148BE" w14:paraId="5191C1B6" w14:textId="77777777" w:rsidTr="00207F64">
        <w:trPr>
          <w:tblCellSpacing w:w="15" w:type="dxa"/>
        </w:trPr>
        <w:tc>
          <w:tcPr>
            <w:tcW w:w="804" w:type="dxa"/>
            <w:hideMark/>
          </w:tcPr>
          <w:p w14:paraId="16FE4726" w14:textId="77777777" w:rsidR="003148BE" w:rsidRPr="002D7E9F" w:rsidRDefault="00207F64" w:rsidP="003148BE">
            <w:pPr>
              <w:spacing w:after="0" w:line="240" w:lineRule="auto"/>
              <w:jc w:val="center"/>
              <w:rPr>
                <w:rFonts w:ascii="Times New Roman" w:hAnsi="Times New Roman" w:cs="Times New Roman"/>
                <w:sz w:val="24"/>
                <w:szCs w:val="24"/>
              </w:rPr>
            </w:pPr>
            <w:hyperlink r:id="rId23" w:history="1">
              <w:r w:rsidR="003148BE" w:rsidRPr="002D7E9F">
                <w:rPr>
                  <w:rStyle w:val="Hipervnculo"/>
                  <w:rFonts w:ascii="Times New Roman" w:hAnsi="Times New Roman" w:cs="Times New Roman"/>
                  <w:color w:val="auto"/>
                  <w:sz w:val="24"/>
                  <w:szCs w:val="24"/>
                </w:rPr>
                <w:t>4312</w:t>
              </w:r>
            </w:hyperlink>
            <w:r w:rsidR="003148BE" w:rsidRPr="002D7E9F">
              <w:rPr>
                <w:rFonts w:ascii="Times New Roman" w:hAnsi="Times New Roman" w:cs="Times New Roman"/>
                <w:sz w:val="24"/>
                <w:szCs w:val="24"/>
              </w:rPr>
              <w:t xml:space="preserve"> </w:t>
            </w:r>
          </w:p>
        </w:tc>
        <w:tc>
          <w:tcPr>
            <w:tcW w:w="4366" w:type="dxa"/>
            <w:hideMark/>
          </w:tcPr>
          <w:p w14:paraId="33FC28A4"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sz w:val="24"/>
                <w:szCs w:val="24"/>
              </w:rPr>
              <w:t xml:space="preserve">Licencias para la colocación de anuncios o publicidad </w:t>
            </w:r>
          </w:p>
        </w:tc>
        <w:tc>
          <w:tcPr>
            <w:tcW w:w="1530" w:type="dxa"/>
            <w:hideMark/>
          </w:tcPr>
          <w:p w14:paraId="6BAFD904"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1529" w:type="dxa"/>
            <w:hideMark/>
          </w:tcPr>
          <w:p w14:paraId="54256C8E" w14:textId="77777777" w:rsidR="003148BE" w:rsidRPr="003148BE" w:rsidRDefault="003148BE" w:rsidP="003148BE">
            <w:pPr>
              <w:spacing w:after="0" w:line="240" w:lineRule="auto"/>
              <w:jc w:val="right"/>
              <w:rPr>
                <w:rFonts w:ascii="Times New Roman" w:hAnsi="Times New Roman" w:cs="Times New Roman"/>
                <w:b/>
                <w:sz w:val="24"/>
                <w:szCs w:val="24"/>
              </w:rPr>
            </w:pPr>
            <w:r w:rsidRPr="003148BE">
              <w:rPr>
                <w:rFonts w:ascii="Times New Roman" w:hAnsi="Times New Roman" w:cs="Times New Roman"/>
                <w:b/>
                <w:sz w:val="24"/>
                <w:szCs w:val="24"/>
              </w:rPr>
              <w:t xml:space="preserve">8,000 </w:t>
            </w:r>
          </w:p>
        </w:tc>
        <w:tc>
          <w:tcPr>
            <w:tcW w:w="2186" w:type="dxa"/>
            <w:hideMark/>
          </w:tcPr>
          <w:p w14:paraId="3AC27866"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6041A6BD" w14:textId="77777777" w:rsidTr="00207F64">
        <w:trPr>
          <w:tblCellSpacing w:w="15" w:type="dxa"/>
        </w:trPr>
        <w:tc>
          <w:tcPr>
            <w:tcW w:w="804" w:type="dxa"/>
            <w:hideMark/>
          </w:tcPr>
          <w:p w14:paraId="5FC14918" w14:textId="77777777" w:rsidR="003148BE" w:rsidRPr="002D7E9F" w:rsidRDefault="003148BE" w:rsidP="003148BE">
            <w:pPr>
              <w:spacing w:after="0" w:line="240" w:lineRule="auto"/>
              <w:jc w:val="center"/>
              <w:rPr>
                <w:rFonts w:ascii="Times New Roman" w:hAnsi="Times New Roman" w:cs="Times New Roman"/>
                <w:sz w:val="24"/>
                <w:szCs w:val="24"/>
              </w:rPr>
            </w:pPr>
            <w:r w:rsidRPr="002D7E9F">
              <w:rPr>
                <w:rFonts w:ascii="Times New Roman" w:hAnsi="Times New Roman" w:cs="Times New Roman"/>
                <w:sz w:val="24"/>
                <w:szCs w:val="24"/>
              </w:rPr>
              <w:t xml:space="preserve">  </w:t>
            </w:r>
          </w:p>
        </w:tc>
        <w:tc>
          <w:tcPr>
            <w:tcW w:w="4366" w:type="dxa"/>
            <w:hideMark/>
          </w:tcPr>
          <w:p w14:paraId="151DFFBA" w14:textId="77777777" w:rsidR="003148BE" w:rsidRPr="002D7E9F" w:rsidRDefault="00207F64" w:rsidP="003148BE">
            <w:pPr>
              <w:spacing w:after="0" w:line="240" w:lineRule="auto"/>
              <w:rPr>
                <w:rFonts w:ascii="Times New Roman" w:hAnsi="Times New Roman" w:cs="Times New Roman"/>
                <w:sz w:val="24"/>
                <w:szCs w:val="24"/>
              </w:rPr>
            </w:pPr>
            <w:hyperlink r:id="rId24" w:history="1">
              <w:r w:rsidR="003148BE" w:rsidRPr="002D7E9F">
                <w:rPr>
                  <w:rStyle w:val="Hipervnculo"/>
                  <w:rFonts w:ascii="Times New Roman" w:hAnsi="Times New Roman" w:cs="Times New Roman"/>
                  <w:color w:val="auto"/>
                  <w:sz w:val="24"/>
                  <w:szCs w:val="24"/>
                </w:rPr>
                <w:t>1</w:t>
              </w:r>
            </w:hyperlink>
            <w:r w:rsidR="003148BE" w:rsidRPr="002D7E9F">
              <w:rPr>
                <w:rFonts w:ascii="Times New Roman" w:hAnsi="Times New Roman" w:cs="Times New Roman"/>
                <w:sz w:val="24"/>
                <w:szCs w:val="24"/>
              </w:rPr>
              <w:t xml:space="preserve">.- Anuncios y carteles luminosos hasta 10m2 </w:t>
            </w:r>
          </w:p>
        </w:tc>
        <w:tc>
          <w:tcPr>
            <w:tcW w:w="1530" w:type="dxa"/>
            <w:hideMark/>
          </w:tcPr>
          <w:p w14:paraId="3AE84C86"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6,000 </w:t>
            </w:r>
          </w:p>
        </w:tc>
        <w:tc>
          <w:tcPr>
            <w:tcW w:w="1529" w:type="dxa"/>
            <w:hideMark/>
          </w:tcPr>
          <w:p w14:paraId="7CCC953B"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2186" w:type="dxa"/>
            <w:hideMark/>
          </w:tcPr>
          <w:p w14:paraId="4F85EF7E"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3653EAF7" w14:textId="77777777" w:rsidTr="00207F64">
        <w:trPr>
          <w:tblCellSpacing w:w="15" w:type="dxa"/>
        </w:trPr>
        <w:tc>
          <w:tcPr>
            <w:tcW w:w="804" w:type="dxa"/>
          </w:tcPr>
          <w:p w14:paraId="51A68510" w14:textId="77777777" w:rsidR="003148BE" w:rsidRPr="002D7E9F" w:rsidRDefault="003148BE" w:rsidP="003148BE">
            <w:pPr>
              <w:spacing w:after="0" w:line="240" w:lineRule="auto"/>
              <w:jc w:val="center"/>
              <w:rPr>
                <w:rStyle w:val="Hipervnculo"/>
                <w:rFonts w:ascii="Times New Roman" w:hAnsi="Times New Roman" w:cs="Times New Roman"/>
                <w:color w:val="auto"/>
                <w:sz w:val="24"/>
                <w:szCs w:val="24"/>
              </w:rPr>
            </w:pPr>
          </w:p>
        </w:tc>
        <w:tc>
          <w:tcPr>
            <w:tcW w:w="4366" w:type="dxa"/>
          </w:tcPr>
          <w:p w14:paraId="7C4B9FEF" w14:textId="77777777" w:rsidR="003148BE" w:rsidRPr="002D7E9F" w:rsidRDefault="00207F64" w:rsidP="003148BE">
            <w:pPr>
              <w:spacing w:after="0" w:line="240" w:lineRule="auto"/>
              <w:rPr>
                <w:rFonts w:ascii="Times New Roman" w:hAnsi="Times New Roman" w:cs="Times New Roman"/>
                <w:sz w:val="24"/>
                <w:szCs w:val="24"/>
              </w:rPr>
            </w:pPr>
            <w:hyperlink r:id="rId25" w:history="1">
              <w:r w:rsidR="003148BE" w:rsidRPr="002D7E9F">
                <w:rPr>
                  <w:rStyle w:val="Hipervnculo"/>
                  <w:rFonts w:ascii="Times New Roman" w:hAnsi="Times New Roman" w:cs="Times New Roman"/>
                  <w:color w:val="auto"/>
                  <w:sz w:val="24"/>
                  <w:szCs w:val="24"/>
                </w:rPr>
                <w:t>1</w:t>
              </w:r>
            </w:hyperlink>
            <w:r w:rsidR="003148BE" w:rsidRPr="002D7E9F">
              <w:rPr>
                <w:rFonts w:ascii="Times New Roman" w:hAnsi="Times New Roman" w:cs="Times New Roman"/>
                <w:sz w:val="24"/>
                <w:szCs w:val="24"/>
              </w:rPr>
              <w:t>.- Anuncios y carteles no luminosos hasta 10m2</w:t>
            </w:r>
          </w:p>
        </w:tc>
        <w:tc>
          <w:tcPr>
            <w:tcW w:w="1530" w:type="dxa"/>
          </w:tcPr>
          <w:p w14:paraId="7C438DF4"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2,000</w:t>
            </w:r>
          </w:p>
        </w:tc>
        <w:tc>
          <w:tcPr>
            <w:tcW w:w="1529" w:type="dxa"/>
          </w:tcPr>
          <w:p w14:paraId="46A9CCD7" w14:textId="77777777" w:rsidR="003148BE" w:rsidRPr="003148BE" w:rsidRDefault="003148BE" w:rsidP="003148BE">
            <w:pPr>
              <w:spacing w:after="0" w:line="240" w:lineRule="auto"/>
              <w:jc w:val="right"/>
              <w:rPr>
                <w:rFonts w:ascii="Times New Roman" w:hAnsi="Times New Roman" w:cs="Times New Roman"/>
                <w:sz w:val="24"/>
                <w:szCs w:val="24"/>
              </w:rPr>
            </w:pPr>
          </w:p>
        </w:tc>
        <w:tc>
          <w:tcPr>
            <w:tcW w:w="2186" w:type="dxa"/>
          </w:tcPr>
          <w:p w14:paraId="7B24300A" w14:textId="77777777" w:rsidR="003148BE" w:rsidRPr="003148BE" w:rsidRDefault="003148BE" w:rsidP="003148BE">
            <w:pPr>
              <w:spacing w:after="0" w:line="240" w:lineRule="auto"/>
              <w:jc w:val="right"/>
              <w:rPr>
                <w:rFonts w:ascii="Times New Roman" w:hAnsi="Times New Roman" w:cs="Times New Roman"/>
                <w:sz w:val="24"/>
                <w:szCs w:val="24"/>
              </w:rPr>
            </w:pPr>
          </w:p>
        </w:tc>
      </w:tr>
      <w:tr w:rsidR="003148BE" w:rsidRPr="003148BE" w14:paraId="1F990FEB" w14:textId="77777777" w:rsidTr="00207F64">
        <w:trPr>
          <w:tblCellSpacing w:w="15" w:type="dxa"/>
        </w:trPr>
        <w:tc>
          <w:tcPr>
            <w:tcW w:w="804" w:type="dxa"/>
            <w:hideMark/>
          </w:tcPr>
          <w:p w14:paraId="4C69DEF8" w14:textId="77777777" w:rsidR="003148BE" w:rsidRPr="002D7E9F" w:rsidRDefault="00207F64" w:rsidP="003148BE">
            <w:pPr>
              <w:spacing w:after="0" w:line="240" w:lineRule="auto"/>
              <w:jc w:val="center"/>
              <w:rPr>
                <w:rFonts w:ascii="Times New Roman" w:hAnsi="Times New Roman" w:cs="Times New Roman"/>
                <w:sz w:val="24"/>
                <w:szCs w:val="24"/>
              </w:rPr>
            </w:pPr>
            <w:hyperlink r:id="rId26" w:history="1">
              <w:r w:rsidR="003148BE" w:rsidRPr="002D7E9F">
                <w:rPr>
                  <w:rStyle w:val="Hipervnculo"/>
                  <w:rFonts w:ascii="Times New Roman" w:hAnsi="Times New Roman" w:cs="Times New Roman"/>
                  <w:color w:val="auto"/>
                  <w:sz w:val="24"/>
                  <w:szCs w:val="24"/>
                </w:rPr>
                <w:t>4313</w:t>
              </w:r>
            </w:hyperlink>
            <w:r w:rsidR="003148BE" w:rsidRPr="002D7E9F">
              <w:rPr>
                <w:rFonts w:ascii="Times New Roman" w:hAnsi="Times New Roman" w:cs="Times New Roman"/>
                <w:sz w:val="24"/>
                <w:szCs w:val="24"/>
              </w:rPr>
              <w:t xml:space="preserve"> </w:t>
            </w:r>
          </w:p>
        </w:tc>
        <w:tc>
          <w:tcPr>
            <w:tcW w:w="4366" w:type="dxa"/>
            <w:hideMark/>
          </w:tcPr>
          <w:p w14:paraId="149BB6C0"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sz w:val="24"/>
                <w:szCs w:val="24"/>
              </w:rPr>
              <w:t xml:space="preserve">Por la expedición de anuencias para tramitar licencias para la venta y consumo de bebidas con contenido alcohólico </w:t>
            </w:r>
          </w:p>
        </w:tc>
        <w:tc>
          <w:tcPr>
            <w:tcW w:w="1530" w:type="dxa"/>
            <w:hideMark/>
          </w:tcPr>
          <w:p w14:paraId="34BE9162"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1529" w:type="dxa"/>
            <w:hideMark/>
          </w:tcPr>
          <w:p w14:paraId="0DDC27D5" w14:textId="77777777" w:rsidR="003148BE" w:rsidRPr="003148BE" w:rsidRDefault="003148BE" w:rsidP="003148BE">
            <w:pPr>
              <w:spacing w:after="0" w:line="240" w:lineRule="auto"/>
              <w:jc w:val="right"/>
              <w:rPr>
                <w:rFonts w:ascii="Times New Roman" w:hAnsi="Times New Roman" w:cs="Times New Roman"/>
                <w:b/>
                <w:sz w:val="24"/>
                <w:szCs w:val="24"/>
              </w:rPr>
            </w:pPr>
            <w:r w:rsidRPr="003148BE">
              <w:rPr>
                <w:rFonts w:ascii="Times New Roman" w:hAnsi="Times New Roman" w:cs="Times New Roman"/>
                <w:b/>
                <w:sz w:val="24"/>
                <w:szCs w:val="24"/>
              </w:rPr>
              <w:t>2</w:t>
            </w:r>
          </w:p>
        </w:tc>
        <w:tc>
          <w:tcPr>
            <w:tcW w:w="2186" w:type="dxa"/>
            <w:hideMark/>
          </w:tcPr>
          <w:p w14:paraId="51F0D7F1"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01040EA9" w14:textId="77777777" w:rsidTr="00207F64">
        <w:trPr>
          <w:tblCellSpacing w:w="15" w:type="dxa"/>
        </w:trPr>
        <w:tc>
          <w:tcPr>
            <w:tcW w:w="804" w:type="dxa"/>
            <w:hideMark/>
          </w:tcPr>
          <w:p w14:paraId="4E047C44" w14:textId="77777777" w:rsidR="003148BE" w:rsidRPr="002D7E9F" w:rsidRDefault="003148BE" w:rsidP="003148BE">
            <w:pPr>
              <w:spacing w:after="0" w:line="240" w:lineRule="auto"/>
              <w:jc w:val="center"/>
              <w:rPr>
                <w:rFonts w:ascii="Times New Roman" w:hAnsi="Times New Roman" w:cs="Times New Roman"/>
                <w:sz w:val="24"/>
                <w:szCs w:val="24"/>
              </w:rPr>
            </w:pPr>
            <w:r w:rsidRPr="002D7E9F">
              <w:rPr>
                <w:rFonts w:ascii="Times New Roman" w:hAnsi="Times New Roman" w:cs="Times New Roman"/>
                <w:sz w:val="24"/>
                <w:szCs w:val="24"/>
              </w:rPr>
              <w:t xml:space="preserve">  </w:t>
            </w:r>
          </w:p>
        </w:tc>
        <w:tc>
          <w:tcPr>
            <w:tcW w:w="4366" w:type="dxa"/>
            <w:hideMark/>
          </w:tcPr>
          <w:p w14:paraId="1D202B00" w14:textId="77777777" w:rsidR="003148BE" w:rsidRPr="002D7E9F" w:rsidRDefault="00207F64" w:rsidP="003148BE">
            <w:pPr>
              <w:spacing w:after="0" w:line="240" w:lineRule="auto"/>
              <w:rPr>
                <w:rFonts w:ascii="Times New Roman" w:hAnsi="Times New Roman" w:cs="Times New Roman"/>
                <w:sz w:val="24"/>
                <w:szCs w:val="24"/>
              </w:rPr>
            </w:pPr>
            <w:hyperlink r:id="rId27" w:history="1">
              <w:r w:rsidR="003148BE" w:rsidRPr="002D7E9F">
                <w:rPr>
                  <w:rStyle w:val="Hipervnculo"/>
                  <w:rFonts w:ascii="Times New Roman" w:hAnsi="Times New Roman" w:cs="Times New Roman"/>
                  <w:color w:val="auto"/>
                  <w:sz w:val="24"/>
                  <w:szCs w:val="24"/>
                </w:rPr>
                <w:t>1</w:t>
              </w:r>
            </w:hyperlink>
            <w:r w:rsidR="003148BE" w:rsidRPr="002D7E9F">
              <w:rPr>
                <w:rFonts w:ascii="Times New Roman" w:hAnsi="Times New Roman" w:cs="Times New Roman"/>
                <w:sz w:val="24"/>
                <w:szCs w:val="24"/>
              </w:rPr>
              <w:t xml:space="preserve">.- Expendio </w:t>
            </w:r>
          </w:p>
        </w:tc>
        <w:tc>
          <w:tcPr>
            <w:tcW w:w="1530" w:type="dxa"/>
            <w:hideMark/>
          </w:tcPr>
          <w:p w14:paraId="761E60DC"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1 </w:t>
            </w:r>
          </w:p>
        </w:tc>
        <w:tc>
          <w:tcPr>
            <w:tcW w:w="1529" w:type="dxa"/>
            <w:hideMark/>
          </w:tcPr>
          <w:p w14:paraId="0676CB2A"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2186" w:type="dxa"/>
            <w:hideMark/>
          </w:tcPr>
          <w:p w14:paraId="165CCBD3"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bookmarkStart w:id="0" w:name="_GoBack"/>
        <w:bookmarkEnd w:id="0"/>
      </w:tr>
      <w:tr w:rsidR="003148BE" w:rsidRPr="003148BE" w14:paraId="59010B71" w14:textId="77777777" w:rsidTr="00207F64">
        <w:trPr>
          <w:tblCellSpacing w:w="15" w:type="dxa"/>
        </w:trPr>
        <w:tc>
          <w:tcPr>
            <w:tcW w:w="804" w:type="dxa"/>
            <w:hideMark/>
          </w:tcPr>
          <w:p w14:paraId="13B314EE" w14:textId="77777777" w:rsidR="003148BE" w:rsidRPr="002D7E9F" w:rsidRDefault="003148BE" w:rsidP="003148BE">
            <w:pPr>
              <w:spacing w:after="0" w:line="240" w:lineRule="auto"/>
              <w:jc w:val="center"/>
              <w:rPr>
                <w:rFonts w:ascii="Times New Roman" w:hAnsi="Times New Roman" w:cs="Times New Roman"/>
                <w:sz w:val="24"/>
                <w:szCs w:val="24"/>
              </w:rPr>
            </w:pPr>
            <w:r w:rsidRPr="002D7E9F">
              <w:rPr>
                <w:rFonts w:ascii="Times New Roman" w:hAnsi="Times New Roman" w:cs="Times New Roman"/>
                <w:sz w:val="24"/>
                <w:szCs w:val="24"/>
              </w:rPr>
              <w:lastRenderedPageBreak/>
              <w:t xml:space="preserve">  </w:t>
            </w:r>
          </w:p>
        </w:tc>
        <w:tc>
          <w:tcPr>
            <w:tcW w:w="4366" w:type="dxa"/>
            <w:hideMark/>
          </w:tcPr>
          <w:p w14:paraId="5836B664" w14:textId="77777777" w:rsidR="003148BE" w:rsidRPr="002D7E9F" w:rsidRDefault="00207F64" w:rsidP="003148BE">
            <w:pPr>
              <w:spacing w:after="0" w:line="240" w:lineRule="auto"/>
              <w:rPr>
                <w:rFonts w:ascii="Times New Roman" w:hAnsi="Times New Roman" w:cs="Times New Roman"/>
                <w:sz w:val="24"/>
                <w:szCs w:val="24"/>
              </w:rPr>
            </w:pPr>
            <w:hyperlink r:id="rId28" w:history="1">
              <w:r w:rsidR="003148BE" w:rsidRPr="002D7E9F">
                <w:rPr>
                  <w:rStyle w:val="Hipervnculo"/>
                  <w:rFonts w:ascii="Times New Roman" w:hAnsi="Times New Roman" w:cs="Times New Roman"/>
                  <w:color w:val="auto"/>
                  <w:sz w:val="24"/>
                  <w:szCs w:val="24"/>
                </w:rPr>
                <w:t>2</w:t>
              </w:r>
            </w:hyperlink>
            <w:r w:rsidR="003148BE" w:rsidRPr="002D7E9F">
              <w:rPr>
                <w:rFonts w:ascii="Times New Roman" w:hAnsi="Times New Roman" w:cs="Times New Roman"/>
                <w:sz w:val="24"/>
                <w:szCs w:val="24"/>
              </w:rPr>
              <w:t xml:space="preserve">.- Tienda de autoservicio </w:t>
            </w:r>
          </w:p>
        </w:tc>
        <w:tc>
          <w:tcPr>
            <w:tcW w:w="1530" w:type="dxa"/>
            <w:hideMark/>
          </w:tcPr>
          <w:p w14:paraId="46000E0E"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1 </w:t>
            </w:r>
          </w:p>
        </w:tc>
        <w:tc>
          <w:tcPr>
            <w:tcW w:w="1529" w:type="dxa"/>
            <w:hideMark/>
          </w:tcPr>
          <w:p w14:paraId="0B280AA7"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2186" w:type="dxa"/>
            <w:hideMark/>
          </w:tcPr>
          <w:p w14:paraId="1A2D5ACC"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377DFED3" w14:textId="77777777" w:rsidTr="00207F64">
        <w:trPr>
          <w:tblCellSpacing w:w="15" w:type="dxa"/>
        </w:trPr>
        <w:tc>
          <w:tcPr>
            <w:tcW w:w="804" w:type="dxa"/>
            <w:hideMark/>
          </w:tcPr>
          <w:p w14:paraId="1820C4E5" w14:textId="77777777" w:rsidR="003148BE" w:rsidRPr="002D7E9F" w:rsidRDefault="00207F64" w:rsidP="003148BE">
            <w:pPr>
              <w:spacing w:after="0" w:line="240" w:lineRule="auto"/>
              <w:jc w:val="center"/>
              <w:rPr>
                <w:rFonts w:ascii="Times New Roman" w:hAnsi="Times New Roman" w:cs="Times New Roman"/>
                <w:sz w:val="24"/>
                <w:szCs w:val="24"/>
              </w:rPr>
            </w:pPr>
            <w:hyperlink r:id="rId29" w:history="1">
              <w:r w:rsidR="003148BE" w:rsidRPr="002D7E9F">
                <w:rPr>
                  <w:rStyle w:val="Hipervnculo"/>
                  <w:rFonts w:ascii="Times New Roman" w:hAnsi="Times New Roman" w:cs="Times New Roman"/>
                  <w:color w:val="auto"/>
                  <w:sz w:val="24"/>
                  <w:szCs w:val="24"/>
                </w:rPr>
                <w:t>4318</w:t>
              </w:r>
            </w:hyperlink>
            <w:r w:rsidR="003148BE" w:rsidRPr="002D7E9F">
              <w:rPr>
                <w:rFonts w:ascii="Times New Roman" w:hAnsi="Times New Roman" w:cs="Times New Roman"/>
                <w:sz w:val="24"/>
                <w:szCs w:val="24"/>
              </w:rPr>
              <w:t xml:space="preserve"> </w:t>
            </w:r>
          </w:p>
        </w:tc>
        <w:tc>
          <w:tcPr>
            <w:tcW w:w="4366" w:type="dxa"/>
            <w:hideMark/>
          </w:tcPr>
          <w:p w14:paraId="3C2E4CAC"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sz w:val="24"/>
                <w:szCs w:val="24"/>
              </w:rPr>
              <w:t xml:space="preserve">Otros servicios </w:t>
            </w:r>
          </w:p>
        </w:tc>
        <w:tc>
          <w:tcPr>
            <w:tcW w:w="1530" w:type="dxa"/>
            <w:hideMark/>
          </w:tcPr>
          <w:p w14:paraId="57404743"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1529" w:type="dxa"/>
            <w:hideMark/>
          </w:tcPr>
          <w:p w14:paraId="57FABAF1" w14:textId="77777777" w:rsidR="003148BE" w:rsidRPr="003148BE" w:rsidRDefault="003148BE" w:rsidP="003148BE">
            <w:pPr>
              <w:spacing w:after="0" w:line="240" w:lineRule="auto"/>
              <w:jc w:val="right"/>
              <w:rPr>
                <w:rFonts w:ascii="Times New Roman" w:hAnsi="Times New Roman" w:cs="Times New Roman"/>
                <w:b/>
                <w:sz w:val="24"/>
                <w:szCs w:val="24"/>
              </w:rPr>
            </w:pPr>
            <w:r w:rsidRPr="003148BE">
              <w:rPr>
                <w:rFonts w:ascii="Times New Roman" w:hAnsi="Times New Roman" w:cs="Times New Roman"/>
                <w:b/>
                <w:sz w:val="24"/>
                <w:szCs w:val="24"/>
              </w:rPr>
              <w:t xml:space="preserve">146,206 </w:t>
            </w:r>
          </w:p>
        </w:tc>
        <w:tc>
          <w:tcPr>
            <w:tcW w:w="2186" w:type="dxa"/>
            <w:hideMark/>
          </w:tcPr>
          <w:p w14:paraId="48E29514"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3078AE9D" w14:textId="77777777" w:rsidTr="00207F64">
        <w:trPr>
          <w:tblCellSpacing w:w="15" w:type="dxa"/>
        </w:trPr>
        <w:tc>
          <w:tcPr>
            <w:tcW w:w="804" w:type="dxa"/>
            <w:hideMark/>
          </w:tcPr>
          <w:p w14:paraId="77A5C754" w14:textId="77777777" w:rsidR="003148BE" w:rsidRPr="002D7E9F" w:rsidRDefault="003148BE" w:rsidP="003148BE">
            <w:pPr>
              <w:spacing w:after="0" w:line="240" w:lineRule="auto"/>
              <w:jc w:val="center"/>
              <w:rPr>
                <w:rFonts w:ascii="Times New Roman" w:hAnsi="Times New Roman" w:cs="Times New Roman"/>
                <w:sz w:val="24"/>
                <w:szCs w:val="24"/>
              </w:rPr>
            </w:pPr>
            <w:r w:rsidRPr="002D7E9F">
              <w:rPr>
                <w:rFonts w:ascii="Times New Roman" w:hAnsi="Times New Roman" w:cs="Times New Roman"/>
                <w:sz w:val="24"/>
                <w:szCs w:val="24"/>
              </w:rPr>
              <w:t xml:space="preserve">  </w:t>
            </w:r>
          </w:p>
        </w:tc>
        <w:tc>
          <w:tcPr>
            <w:tcW w:w="4366" w:type="dxa"/>
            <w:hideMark/>
          </w:tcPr>
          <w:p w14:paraId="2DDCEA30" w14:textId="77777777" w:rsidR="003148BE" w:rsidRPr="002D7E9F" w:rsidRDefault="00207F64" w:rsidP="003148BE">
            <w:pPr>
              <w:spacing w:after="0" w:line="240" w:lineRule="auto"/>
              <w:rPr>
                <w:rFonts w:ascii="Times New Roman" w:hAnsi="Times New Roman" w:cs="Times New Roman"/>
                <w:sz w:val="24"/>
                <w:szCs w:val="24"/>
              </w:rPr>
            </w:pPr>
            <w:hyperlink r:id="rId30" w:history="1">
              <w:r w:rsidR="003148BE" w:rsidRPr="002D7E9F">
                <w:rPr>
                  <w:rStyle w:val="Hipervnculo"/>
                  <w:rFonts w:ascii="Times New Roman" w:hAnsi="Times New Roman" w:cs="Times New Roman"/>
                  <w:color w:val="auto"/>
                  <w:sz w:val="24"/>
                  <w:szCs w:val="24"/>
                </w:rPr>
                <w:t>1</w:t>
              </w:r>
            </w:hyperlink>
            <w:r w:rsidR="003148BE" w:rsidRPr="002D7E9F">
              <w:rPr>
                <w:rFonts w:ascii="Times New Roman" w:hAnsi="Times New Roman" w:cs="Times New Roman"/>
                <w:sz w:val="24"/>
                <w:szCs w:val="24"/>
              </w:rPr>
              <w:t xml:space="preserve">.- Expedición de certificados </w:t>
            </w:r>
          </w:p>
        </w:tc>
        <w:tc>
          <w:tcPr>
            <w:tcW w:w="1530" w:type="dxa"/>
            <w:hideMark/>
          </w:tcPr>
          <w:p w14:paraId="0F10F2E8"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33,419 </w:t>
            </w:r>
          </w:p>
        </w:tc>
        <w:tc>
          <w:tcPr>
            <w:tcW w:w="1529" w:type="dxa"/>
            <w:hideMark/>
          </w:tcPr>
          <w:p w14:paraId="18435BFE"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2186" w:type="dxa"/>
            <w:hideMark/>
          </w:tcPr>
          <w:p w14:paraId="6B2CCB1B"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3167D100" w14:textId="77777777" w:rsidTr="00207F64">
        <w:trPr>
          <w:tblCellSpacing w:w="15" w:type="dxa"/>
        </w:trPr>
        <w:tc>
          <w:tcPr>
            <w:tcW w:w="804" w:type="dxa"/>
            <w:hideMark/>
          </w:tcPr>
          <w:p w14:paraId="20CF94C7" w14:textId="77777777" w:rsidR="003148BE" w:rsidRPr="002D7E9F" w:rsidRDefault="003148BE" w:rsidP="003148BE">
            <w:pPr>
              <w:spacing w:after="0" w:line="240" w:lineRule="auto"/>
              <w:jc w:val="center"/>
              <w:rPr>
                <w:rFonts w:ascii="Times New Roman" w:hAnsi="Times New Roman" w:cs="Times New Roman"/>
                <w:sz w:val="24"/>
                <w:szCs w:val="24"/>
              </w:rPr>
            </w:pPr>
            <w:r w:rsidRPr="002D7E9F">
              <w:rPr>
                <w:rFonts w:ascii="Times New Roman" w:hAnsi="Times New Roman" w:cs="Times New Roman"/>
                <w:sz w:val="24"/>
                <w:szCs w:val="24"/>
              </w:rPr>
              <w:t xml:space="preserve">  </w:t>
            </w:r>
          </w:p>
        </w:tc>
        <w:tc>
          <w:tcPr>
            <w:tcW w:w="4366" w:type="dxa"/>
            <w:hideMark/>
          </w:tcPr>
          <w:p w14:paraId="568B64AB" w14:textId="77777777" w:rsidR="003148BE" w:rsidRPr="002D7E9F" w:rsidRDefault="00207F64" w:rsidP="003148BE">
            <w:pPr>
              <w:spacing w:after="0" w:line="240" w:lineRule="auto"/>
              <w:rPr>
                <w:rFonts w:ascii="Times New Roman" w:hAnsi="Times New Roman" w:cs="Times New Roman"/>
                <w:sz w:val="24"/>
                <w:szCs w:val="24"/>
              </w:rPr>
            </w:pPr>
            <w:hyperlink r:id="rId31" w:history="1">
              <w:r w:rsidR="003148BE" w:rsidRPr="002D7E9F">
                <w:rPr>
                  <w:rStyle w:val="Hipervnculo"/>
                  <w:rFonts w:ascii="Times New Roman" w:hAnsi="Times New Roman" w:cs="Times New Roman"/>
                  <w:color w:val="auto"/>
                  <w:sz w:val="24"/>
                  <w:szCs w:val="24"/>
                </w:rPr>
                <w:t>2</w:t>
              </w:r>
            </w:hyperlink>
            <w:r w:rsidR="003148BE" w:rsidRPr="002D7E9F">
              <w:rPr>
                <w:rFonts w:ascii="Times New Roman" w:hAnsi="Times New Roman" w:cs="Times New Roman"/>
                <w:sz w:val="24"/>
                <w:szCs w:val="24"/>
              </w:rPr>
              <w:t xml:space="preserve">.- Certificaciones y legalización de firmas </w:t>
            </w:r>
          </w:p>
        </w:tc>
        <w:tc>
          <w:tcPr>
            <w:tcW w:w="1530" w:type="dxa"/>
            <w:hideMark/>
          </w:tcPr>
          <w:p w14:paraId="3CA1CDD0"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1 </w:t>
            </w:r>
          </w:p>
        </w:tc>
        <w:tc>
          <w:tcPr>
            <w:tcW w:w="1529" w:type="dxa"/>
            <w:hideMark/>
          </w:tcPr>
          <w:p w14:paraId="2661684D"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2186" w:type="dxa"/>
            <w:hideMark/>
          </w:tcPr>
          <w:p w14:paraId="01EB0D3F"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21F2F354" w14:textId="77777777" w:rsidTr="00207F64">
        <w:trPr>
          <w:tblCellSpacing w:w="15" w:type="dxa"/>
        </w:trPr>
        <w:tc>
          <w:tcPr>
            <w:tcW w:w="804" w:type="dxa"/>
            <w:hideMark/>
          </w:tcPr>
          <w:p w14:paraId="76C9BFCC" w14:textId="77777777" w:rsidR="003148BE" w:rsidRPr="002D7E9F" w:rsidRDefault="003148BE" w:rsidP="003148BE">
            <w:pPr>
              <w:spacing w:after="0" w:line="240" w:lineRule="auto"/>
              <w:jc w:val="center"/>
              <w:rPr>
                <w:rFonts w:ascii="Times New Roman" w:hAnsi="Times New Roman" w:cs="Times New Roman"/>
                <w:sz w:val="24"/>
                <w:szCs w:val="24"/>
              </w:rPr>
            </w:pPr>
            <w:r w:rsidRPr="002D7E9F">
              <w:rPr>
                <w:rFonts w:ascii="Times New Roman" w:hAnsi="Times New Roman" w:cs="Times New Roman"/>
                <w:sz w:val="24"/>
                <w:szCs w:val="24"/>
              </w:rPr>
              <w:t xml:space="preserve">  </w:t>
            </w:r>
          </w:p>
        </w:tc>
        <w:tc>
          <w:tcPr>
            <w:tcW w:w="4366" w:type="dxa"/>
            <w:hideMark/>
          </w:tcPr>
          <w:p w14:paraId="34CFDAF0" w14:textId="77777777" w:rsidR="003148BE" w:rsidRPr="002D7E9F" w:rsidRDefault="00207F64" w:rsidP="003148BE">
            <w:pPr>
              <w:spacing w:after="0" w:line="240" w:lineRule="auto"/>
              <w:rPr>
                <w:rFonts w:ascii="Times New Roman" w:hAnsi="Times New Roman" w:cs="Times New Roman"/>
                <w:sz w:val="24"/>
                <w:szCs w:val="24"/>
              </w:rPr>
            </w:pPr>
            <w:hyperlink r:id="rId32" w:history="1">
              <w:r w:rsidR="003148BE" w:rsidRPr="002D7E9F">
                <w:rPr>
                  <w:rStyle w:val="Hipervnculo"/>
                  <w:rFonts w:ascii="Times New Roman" w:hAnsi="Times New Roman" w:cs="Times New Roman"/>
                  <w:color w:val="auto"/>
                  <w:sz w:val="24"/>
                  <w:szCs w:val="24"/>
                </w:rPr>
                <w:t>3</w:t>
              </w:r>
            </w:hyperlink>
            <w:r w:rsidR="003148BE" w:rsidRPr="002D7E9F">
              <w:rPr>
                <w:rFonts w:ascii="Times New Roman" w:hAnsi="Times New Roman" w:cs="Times New Roman"/>
                <w:sz w:val="24"/>
                <w:szCs w:val="24"/>
              </w:rPr>
              <w:t xml:space="preserve">.- Expedición de certificados de residencia </w:t>
            </w:r>
          </w:p>
        </w:tc>
        <w:tc>
          <w:tcPr>
            <w:tcW w:w="1530" w:type="dxa"/>
            <w:hideMark/>
          </w:tcPr>
          <w:p w14:paraId="250EFD55"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1 </w:t>
            </w:r>
          </w:p>
        </w:tc>
        <w:tc>
          <w:tcPr>
            <w:tcW w:w="1529" w:type="dxa"/>
            <w:hideMark/>
          </w:tcPr>
          <w:p w14:paraId="4B197F0B"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2186" w:type="dxa"/>
            <w:hideMark/>
          </w:tcPr>
          <w:p w14:paraId="2C2BA8AE"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310AD8C9" w14:textId="77777777" w:rsidTr="00207F64">
        <w:trPr>
          <w:tblCellSpacing w:w="15" w:type="dxa"/>
        </w:trPr>
        <w:tc>
          <w:tcPr>
            <w:tcW w:w="804" w:type="dxa"/>
            <w:hideMark/>
          </w:tcPr>
          <w:p w14:paraId="006DA860" w14:textId="77777777" w:rsidR="003148BE" w:rsidRPr="002D7E9F" w:rsidRDefault="003148BE" w:rsidP="003148BE">
            <w:pPr>
              <w:spacing w:after="0" w:line="240" w:lineRule="auto"/>
              <w:jc w:val="center"/>
              <w:rPr>
                <w:rFonts w:ascii="Times New Roman" w:hAnsi="Times New Roman" w:cs="Times New Roman"/>
                <w:sz w:val="24"/>
                <w:szCs w:val="24"/>
              </w:rPr>
            </w:pPr>
            <w:r w:rsidRPr="002D7E9F">
              <w:rPr>
                <w:rFonts w:ascii="Times New Roman" w:hAnsi="Times New Roman" w:cs="Times New Roman"/>
                <w:sz w:val="24"/>
                <w:szCs w:val="24"/>
              </w:rPr>
              <w:t xml:space="preserve">  </w:t>
            </w:r>
          </w:p>
        </w:tc>
        <w:tc>
          <w:tcPr>
            <w:tcW w:w="4366" w:type="dxa"/>
            <w:hideMark/>
          </w:tcPr>
          <w:p w14:paraId="09E10999" w14:textId="77777777" w:rsidR="003148BE" w:rsidRPr="002D7E9F" w:rsidRDefault="00207F64" w:rsidP="003148BE">
            <w:pPr>
              <w:spacing w:after="0" w:line="240" w:lineRule="auto"/>
              <w:rPr>
                <w:rFonts w:ascii="Times New Roman" w:hAnsi="Times New Roman" w:cs="Times New Roman"/>
                <w:sz w:val="24"/>
                <w:szCs w:val="24"/>
              </w:rPr>
            </w:pPr>
            <w:hyperlink r:id="rId33" w:history="1">
              <w:r w:rsidR="003148BE" w:rsidRPr="002D7E9F">
                <w:rPr>
                  <w:rStyle w:val="Hipervnculo"/>
                  <w:rFonts w:ascii="Times New Roman" w:hAnsi="Times New Roman" w:cs="Times New Roman"/>
                  <w:color w:val="auto"/>
                  <w:sz w:val="24"/>
                  <w:szCs w:val="24"/>
                </w:rPr>
                <w:t>4</w:t>
              </w:r>
            </w:hyperlink>
            <w:r w:rsidR="003148BE" w:rsidRPr="002D7E9F">
              <w:rPr>
                <w:rFonts w:ascii="Times New Roman" w:hAnsi="Times New Roman" w:cs="Times New Roman"/>
                <w:sz w:val="24"/>
                <w:szCs w:val="24"/>
              </w:rPr>
              <w:t xml:space="preserve">.- Licencia y permisos especiales - anuencias (vendedores ambulantes) </w:t>
            </w:r>
          </w:p>
          <w:p w14:paraId="1939F832" w14:textId="77777777" w:rsidR="003148BE" w:rsidRPr="002D7E9F" w:rsidRDefault="003148BE" w:rsidP="003148BE">
            <w:pPr>
              <w:spacing w:after="0" w:line="240" w:lineRule="auto"/>
              <w:rPr>
                <w:rFonts w:ascii="Times New Roman" w:hAnsi="Times New Roman" w:cs="Times New Roman"/>
                <w:sz w:val="24"/>
                <w:szCs w:val="24"/>
              </w:rPr>
            </w:pPr>
          </w:p>
          <w:p w14:paraId="5FF34B53"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sz w:val="24"/>
                <w:szCs w:val="24"/>
              </w:rPr>
              <w:t xml:space="preserve">5.- Maniobras carga y descarga                                                                                                                                                                                                                          </w:t>
            </w:r>
          </w:p>
        </w:tc>
        <w:tc>
          <w:tcPr>
            <w:tcW w:w="1530" w:type="dxa"/>
            <w:hideMark/>
          </w:tcPr>
          <w:p w14:paraId="139D9758"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100,785 </w:t>
            </w:r>
          </w:p>
          <w:p w14:paraId="1FC3C138" w14:textId="77777777" w:rsidR="003148BE" w:rsidRPr="003148BE" w:rsidRDefault="003148BE" w:rsidP="003148BE">
            <w:pPr>
              <w:spacing w:after="0" w:line="240" w:lineRule="auto"/>
              <w:rPr>
                <w:rFonts w:ascii="Times New Roman" w:hAnsi="Times New Roman" w:cs="Times New Roman"/>
                <w:sz w:val="24"/>
                <w:szCs w:val="24"/>
              </w:rPr>
            </w:pPr>
          </w:p>
          <w:p w14:paraId="33D8484D" w14:textId="77777777" w:rsidR="003148BE" w:rsidRPr="003148BE" w:rsidRDefault="003148BE" w:rsidP="003148BE">
            <w:pPr>
              <w:spacing w:after="0" w:line="240" w:lineRule="auto"/>
              <w:rPr>
                <w:rFonts w:ascii="Times New Roman" w:hAnsi="Times New Roman" w:cs="Times New Roman"/>
                <w:sz w:val="24"/>
                <w:szCs w:val="24"/>
              </w:rPr>
            </w:pPr>
          </w:p>
          <w:p w14:paraId="0B5A8C57"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12,000 </w:t>
            </w:r>
          </w:p>
          <w:p w14:paraId="2BC69B55" w14:textId="77777777" w:rsidR="003148BE" w:rsidRPr="003148BE" w:rsidRDefault="003148BE" w:rsidP="003148BE">
            <w:pPr>
              <w:spacing w:after="0" w:line="240" w:lineRule="auto"/>
              <w:jc w:val="center"/>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1529" w:type="dxa"/>
            <w:hideMark/>
          </w:tcPr>
          <w:p w14:paraId="7D41C86B" w14:textId="77777777" w:rsidR="003148BE" w:rsidRPr="003148BE" w:rsidRDefault="003148BE" w:rsidP="003148BE">
            <w:pPr>
              <w:spacing w:after="0" w:line="240" w:lineRule="auto"/>
              <w:jc w:val="right"/>
              <w:rPr>
                <w:rFonts w:ascii="Times New Roman" w:hAnsi="Times New Roman" w:cs="Times New Roman"/>
                <w:sz w:val="24"/>
                <w:szCs w:val="24"/>
              </w:rPr>
            </w:pPr>
          </w:p>
          <w:p w14:paraId="5FB2A815"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2186" w:type="dxa"/>
            <w:hideMark/>
          </w:tcPr>
          <w:p w14:paraId="63E7072B"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226876CD" w14:textId="77777777" w:rsidTr="00207F64">
        <w:trPr>
          <w:tblCellSpacing w:w="15" w:type="dxa"/>
        </w:trPr>
        <w:tc>
          <w:tcPr>
            <w:tcW w:w="804" w:type="dxa"/>
            <w:hideMark/>
          </w:tcPr>
          <w:p w14:paraId="082B5A89" w14:textId="77777777" w:rsidR="003148BE" w:rsidRPr="002D7E9F" w:rsidRDefault="003148BE" w:rsidP="003148BE">
            <w:pPr>
              <w:spacing w:after="0" w:line="240" w:lineRule="auto"/>
              <w:jc w:val="center"/>
              <w:rPr>
                <w:rFonts w:ascii="Times New Roman" w:hAnsi="Times New Roman" w:cs="Times New Roman"/>
                <w:sz w:val="24"/>
                <w:szCs w:val="24"/>
                <w:u w:val="single"/>
              </w:rPr>
            </w:pPr>
            <w:r w:rsidRPr="002D7E9F">
              <w:rPr>
                <w:rFonts w:ascii="Times New Roman" w:hAnsi="Times New Roman" w:cs="Times New Roman"/>
                <w:b/>
                <w:bCs/>
                <w:sz w:val="24"/>
                <w:szCs w:val="24"/>
                <w:u w:val="single"/>
              </w:rPr>
              <w:t>5000</w:t>
            </w:r>
            <w:r w:rsidRPr="002D7E9F">
              <w:rPr>
                <w:rFonts w:ascii="Times New Roman" w:hAnsi="Times New Roman" w:cs="Times New Roman"/>
                <w:sz w:val="24"/>
                <w:szCs w:val="24"/>
                <w:u w:val="single"/>
              </w:rPr>
              <w:t xml:space="preserve"> </w:t>
            </w:r>
          </w:p>
        </w:tc>
        <w:tc>
          <w:tcPr>
            <w:tcW w:w="4366" w:type="dxa"/>
            <w:hideMark/>
          </w:tcPr>
          <w:p w14:paraId="023CE023" w14:textId="77777777" w:rsidR="003148BE" w:rsidRPr="002D7E9F" w:rsidRDefault="003148BE" w:rsidP="003148BE">
            <w:pPr>
              <w:spacing w:after="0" w:line="240" w:lineRule="auto"/>
              <w:rPr>
                <w:rFonts w:ascii="Times New Roman" w:hAnsi="Times New Roman" w:cs="Times New Roman"/>
                <w:sz w:val="24"/>
                <w:szCs w:val="24"/>
                <w:u w:val="single"/>
              </w:rPr>
            </w:pPr>
            <w:r w:rsidRPr="002D7E9F">
              <w:rPr>
                <w:rFonts w:ascii="Times New Roman" w:hAnsi="Times New Roman" w:cs="Times New Roman"/>
                <w:b/>
                <w:bCs/>
                <w:sz w:val="24"/>
                <w:szCs w:val="24"/>
                <w:u w:val="single"/>
              </w:rPr>
              <w:t>Productos</w:t>
            </w:r>
            <w:r w:rsidRPr="002D7E9F">
              <w:rPr>
                <w:rFonts w:ascii="Times New Roman" w:hAnsi="Times New Roman" w:cs="Times New Roman"/>
                <w:sz w:val="24"/>
                <w:szCs w:val="24"/>
                <w:u w:val="single"/>
              </w:rPr>
              <w:t xml:space="preserve"> </w:t>
            </w:r>
          </w:p>
        </w:tc>
        <w:tc>
          <w:tcPr>
            <w:tcW w:w="1530" w:type="dxa"/>
            <w:hideMark/>
          </w:tcPr>
          <w:p w14:paraId="746F5230"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w:t>
            </w:r>
          </w:p>
        </w:tc>
        <w:tc>
          <w:tcPr>
            <w:tcW w:w="1529" w:type="dxa"/>
            <w:hideMark/>
          </w:tcPr>
          <w:p w14:paraId="6DB0F379"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w:t>
            </w:r>
          </w:p>
        </w:tc>
        <w:tc>
          <w:tcPr>
            <w:tcW w:w="2186" w:type="dxa"/>
            <w:hideMark/>
          </w:tcPr>
          <w:p w14:paraId="3879596D" w14:textId="537B402D" w:rsidR="003148BE" w:rsidRPr="003148BE" w:rsidRDefault="003148BE" w:rsidP="003148BE">
            <w:pPr>
              <w:spacing w:after="0" w:line="240" w:lineRule="auto"/>
              <w:jc w:val="right"/>
              <w:rPr>
                <w:rFonts w:ascii="Times New Roman" w:hAnsi="Times New Roman" w:cs="Times New Roman"/>
                <w:sz w:val="24"/>
                <w:szCs w:val="24"/>
                <w:u w:val="single"/>
              </w:rPr>
            </w:pPr>
            <w:r w:rsidRPr="003148BE">
              <w:rPr>
                <w:rFonts w:ascii="Times New Roman" w:hAnsi="Times New Roman" w:cs="Times New Roman"/>
                <w:b/>
                <w:bCs/>
                <w:sz w:val="24"/>
                <w:szCs w:val="24"/>
                <w:u w:val="single"/>
              </w:rPr>
              <w:t>$1,865</w:t>
            </w:r>
            <w:r w:rsidR="00B00F03">
              <w:rPr>
                <w:rFonts w:ascii="Times New Roman" w:hAnsi="Times New Roman" w:cs="Times New Roman"/>
                <w:b/>
                <w:bCs/>
                <w:sz w:val="24"/>
                <w:szCs w:val="24"/>
                <w:u w:val="single"/>
              </w:rPr>
              <w:t>.00</w:t>
            </w:r>
            <w:r w:rsidRPr="003148BE">
              <w:rPr>
                <w:rFonts w:ascii="Times New Roman" w:hAnsi="Times New Roman" w:cs="Times New Roman"/>
                <w:sz w:val="24"/>
                <w:szCs w:val="24"/>
                <w:u w:val="single"/>
              </w:rPr>
              <w:t xml:space="preserve"> </w:t>
            </w:r>
          </w:p>
        </w:tc>
      </w:tr>
      <w:tr w:rsidR="003148BE" w:rsidRPr="003148BE" w14:paraId="01125B13" w14:textId="77777777" w:rsidTr="00207F64">
        <w:trPr>
          <w:tblCellSpacing w:w="15" w:type="dxa"/>
        </w:trPr>
        <w:tc>
          <w:tcPr>
            <w:tcW w:w="804" w:type="dxa"/>
            <w:hideMark/>
          </w:tcPr>
          <w:p w14:paraId="1CA265E6" w14:textId="77777777" w:rsidR="003148BE" w:rsidRPr="002D7E9F" w:rsidRDefault="003148BE" w:rsidP="003148BE">
            <w:pPr>
              <w:spacing w:after="0" w:line="240" w:lineRule="auto"/>
              <w:jc w:val="center"/>
              <w:rPr>
                <w:rFonts w:ascii="Times New Roman" w:hAnsi="Times New Roman" w:cs="Times New Roman"/>
                <w:sz w:val="24"/>
                <w:szCs w:val="24"/>
              </w:rPr>
            </w:pPr>
            <w:r w:rsidRPr="002D7E9F">
              <w:rPr>
                <w:rFonts w:ascii="Times New Roman" w:hAnsi="Times New Roman" w:cs="Times New Roman"/>
                <w:b/>
                <w:bCs/>
                <w:sz w:val="24"/>
                <w:szCs w:val="24"/>
              </w:rPr>
              <w:t xml:space="preserve">5100 </w:t>
            </w:r>
          </w:p>
        </w:tc>
        <w:tc>
          <w:tcPr>
            <w:tcW w:w="4366" w:type="dxa"/>
            <w:hideMark/>
          </w:tcPr>
          <w:p w14:paraId="1D2BF0B7"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b/>
                <w:bCs/>
                <w:sz w:val="24"/>
                <w:szCs w:val="24"/>
              </w:rPr>
              <w:t xml:space="preserve">Productos de Tipo Corriente </w:t>
            </w:r>
          </w:p>
        </w:tc>
        <w:tc>
          <w:tcPr>
            <w:tcW w:w="1530" w:type="dxa"/>
            <w:hideMark/>
          </w:tcPr>
          <w:p w14:paraId="39BE4CE3" w14:textId="77777777" w:rsidR="003148BE" w:rsidRPr="003148BE" w:rsidRDefault="003148BE" w:rsidP="003148BE">
            <w:pPr>
              <w:spacing w:after="0" w:line="240" w:lineRule="auto"/>
              <w:jc w:val="center"/>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1529" w:type="dxa"/>
            <w:hideMark/>
          </w:tcPr>
          <w:p w14:paraId="549860FA" w14:textId="77777777" w:rsidR="003148BE" w:rsidRPr="003148BE" w:rsidRDefault="003148BE" w:rsidP="003148BE">
            <w:pPr>
              <w:spacing w:after="0" w:line="240" w:lineRule="auto"/>
              <w:jc w:val="right"/>
              <w:rPr>
                <w:rFonts w:ascii="Times New Roman" w:hAnsi="Times New Roman" w:cs="Times New Roman"/>
                <w:sz w:val="24"/>
                <w:szCs w:val="24"/>
              </w:rPr>
            </w:pPr>
          </w:p>
        </w:tc>
        <w:tc>
          <w:tcPr>
            <w:tcW w:w="2186" w:type="dxa"/>
            <w:hideMark/>
          </w:tcPr>
          <w:p w14:paraId="74CD3FB8" w14:textId="77777777" w:rsidR="003148BE" w:rsidRPr="003148BE" w:rsidRDefault="003148BE" w:rsidP="003148BE">
            <w:pPr>
              <w:spacing w:after="0" w:line="240" w:lineRule="auto"/>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569D299D" w14:textId="77777777" w:rsidTr="00207F64">
        <w:trPr>
          <w:tblCellSpacing w:w="15" w:type="dxa"/>
        </w:trPr>
        <w:tc>
          <w:tcPr>
            <w:tcW w:w="804" w:type="dxa"/>
            <w:hideMark/>
          </w:tcPr>
          <w:p w14:paraId="383CAAAA" w14:textId="77777777" w:rsidR="003148BE" w:rsidRPr="002D7E9F" w:rsidRDefault="00207F64" w:rsidP="003148BE">
            <w:pPr>
              <w:spacing w:after="0" w:line="240" w:lineRule="auto"/>
              <w:jc w:val="center"/>
              <w:rPr>
                <w:rFonts w:ascii="Times New Roman" w:hAnsi="Times New Roman" w:cs="Times New Roman"/>
                <w:sz w:val="24"/>
                <w:szCs w:val="24"/>
              </w:rPr>
            </w:pPr>
            <w:hyperlink r:id="rId34" w:history="1">
              <w:r w:rsidR="003148BE" w:rsidRPr="002D7E9F">
                <w:rPr>
                  <w:rStyle w:val="Hipervnculo"/>
                  <w:rFonts w:ascii="Times New Roman" w:hAnsi="Times New Roman" w:cs="Times New Roman"/>
                  <w:color w:val="auto"/>
                  <w:sz w:val="24"/>
                  <w:szCs w:val="24"/>
                </w:rPr>
                <w:t>5103</w:t>
              </w:r>
            </w:hyperlink>
            <w:r w:rsidR="003148BE" w:rsidRPr="002D7E9F">
              <w:rPr>
                <w:rFonts w:ascii="Times New Roman" w:hAnsi="Times New Roman" w:cs="Times New Roman"/>
                <w:sz w:val="24"/>
                <w:szCs w:val="24"/>
              </w:rPr>
              <w:t xml:space="preserve"> </w:t>
            </w:r>
          </w:p>
        </w:tc>
        <w:tc>
          <w:tcPr>
            <w:tcW w:w="4366" w:type="dxa"/>
            <w:hideMark/>
          </w:tcPr>
          <w:p w14:paraId="0A6C0F88"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sz w:val="24"/>
                <w:szCs w:val="24"/>
              </w:rPr>
              <w:t xml:space="preserve">Utilidades, dividendos e intereses </w:t>
            </w:r>
          </w:p>
        </w:tc>
        <w:tc>
          <w:tcPr>
            <w:tcW w:w="1530" w:type="dxa"/>
            <w:hideMark/>
          </w:tcPr>
          <w:p w14:paraId="6E9C9631"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1529" w:type="dxa"/>
            <w:hideMark/>
          </w:tcPr>
          <w:p w14:paraId="083AC213" w14:textId="2803C60D" w:rsidR="003148BE" w:rsidRPr="003148BE" w:rsidRDefault="003148BE" w:rsidP="003148BE">
            <w:pPr>
              <w:spacing w:after="0" w:line="240" w:lineRule="auto"/>
              <w:jc w:val="right"/>
              <w:rPr>
                <w:rFonts w:ascii="Times New Roman" w:hAnsi="Times New Roman" w:cs="Times New Roman"/>
                <w:b/>
                <w:sz w:val="24"/>
                <w:szCs w:val="24"/>
              </w:rPr>
            </w:pPr>
            <w:r w:rsidRPr="003148BE">
              <w:rPr>
                <w:rFonts w:ascii="Times New Roman" w:hAnsi="Times New Roman" w:cs="Times New Roman"/>
                <w:b/>
                <w:sz w:val="24"/>
                <w:szCs w:val="24"/>
              </w:rPr>
              <w:t>1,86</w:t>
            </w:r>
            <w:r w:rsidR="00114221">
              <w:rPr>
                <w:rFonts w:ascii="Times New Roman" w:hAnsi="Times New Roman" w:cs="Times New Roman"/>
                <w:b/>
                <w:sz w:val="24"/>
                <w:szCs w:val="24"/>
              </w:rPr>
              <w:t>4</w:t>
            </w:r>
            <w:r w:rsidRPr="003148BE">
              <w:rPr>
                <w:rFonts w:ascii="Times New Roman" w:hAnsi="Times New Roman" w:cs="Times New Roman"/>
                <w:b/>
                <w:sz w:val="24"/>
                <w:szCs w:val="24"/>
              </w:rPr>
              <w:t xml:space="preserve"> </w:t>
            </w:r>
          </w:p>
        </w:tc>
        <w:tc>
          <w:tcPr>
            <w:tcW w:w="2186" w:type="dxa"/>
            <w:hideMark/>
          </w:tcPr>
          <w:p w14:paraId="51341883"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2DC483A5" w14:textId="77777777" w:rsidTr="00207F64">
        <w:trPr>
          <w:tblCellSpacing w:w="15" w:type="dxa"/>
        </w:trPr>
        <w:tc>
          <w:tcPr>
            <w:tcW w:w="804" w:type="dxa"/>
            <w:hideMark/>
          </w:tcPr>
          <w:p w14:paraId="66524593" w14:textId="77777777" w:rsidR="003148BE" w:rsidRPr="002D7E9F" w:rsidRDefault="003148BE" w:rsidP="003148BE">
            <w:pPr>
              <w:spacing w:after="0" w:line="240" w:lineRule="auto"/>
              <w:jc w:val="center"/>
              <w:rPr>
                <w:rFonts w:ascii="Times New Roman" w:hAnsi="Times New Roman" w:cs="Times New Roman"/>
                <w:sz w:val="24"/>
                <w:szCs w:val="24"/>
              </w:rPr>
            </w:pPr>
            <w:r w:rsidRPr="002D7E9F">
              <w:rPr>
                <w:rFonts w:ascii="Times New Roman" w:hAnsi="Times New Roman" w:cs="Times New Roman"/>
                <w:sz w:val="24"/>
                <w:szCs w:val="24"/>
              </w:rPr>
              <w:t xml:space="preserve">  </w:t>
            </w:r>
          </w:p>
        </w:tc>
        <w:tc>
          <w:tcPr>
            <w:tcW w:w="4366" w:type="dxa"/>
            <w:hideMark/>
          </w:tcPr>
          <w:p w14:paraId="7D43F490" w14:textId="77777777" w:rsidR="003148BE" w:rsidRPr="002D7E9F" w:rsidRDefault="00207F64" w:rsidP="003148BE">
            <w:pPr>
              <w:spacing w:after="0" w:line="240" w:lineRule="auto"/>
              <w:rPr>
                <w:rFonts w:ascii="Times New Roman" w:hAnsi="Times New Roman" w:cs="Times New Roman"/>
                <w:sz w:val="24"/>
                <w:szCs w:val="24"/>
              </w:rPr>
            </w:pPr>
            <w:hyperlink r:id="rId35" w:history="1">
              <w:r w:rsidR="003148BE" w:rsidRPr="002D7E9F">
                <w:rPr>
                  <w:rStyle w:val="Hipervnculo"/>
                  <w:rFonts w:ascii="Times New Roman" w:hAnsi="Times New Roman" w:cs="Times New Roman"/>
                  <w:color w:val="auto"/>
                  <w:sz w:val="24"/>
                  <w:szCs w:val="24"/>
                </w:rPr>
                <w:t>1</w:t>
              </w:r>
            </w:hyperlink>
            <w:r w:rsidR="003148BE" w:rsidRPr="002D7E9F">
              <w:rPr>
                <w:rFonts w:ascii="Times New Roman" w:hAnsi="Times New Roman" w:cs="Times New Roman"/>
                <w:sz w:val="24"/>
                <w:szCs w:val="24"/>
              </w:rPr>
              <w:t xml:space="preserve">.- Otorgamiento de financiamiento y rendimiento de capitales </w:t>
            </w:r>
          </w:p>
        </w:tc>
        <w:tc>
          <w:tcPr>
            <w:tcW w:w="1530" w:type="dxa"/>
            <w:hideMark/>
          </w:tcPr>
          <w:p w14:paraId="330A2230"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1,864 </w:t>
            </w:r>
          </w:p>
        </w:tc>
        <w:tc>
          <w:tcPr>
            <w:tcW w:w="1529" w:type="dxa"/>
            <w:hideMark/>
          </w:tcPr>
          <w:p w14:paraId="26CE583E"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2186" w:type="dxa"/>
            <w:hideMark/>
          </w:tcPr>
          <w:p w14:paraId="551BFCF7"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3AD72D41" w14:textId="77777777" w:rsidTr="00207F64">
        <w:trPr>
          <w:tblCellSpacing w:w="15" w:type="dxa"/>
        </w:trPr>
        <w:tc>
          <w:tcPr>
            <w:tcW w:w="804" w:type="dxa"/>
            <w:hideMark/>
          </w:tcPr>
          <w:p w14:paraId="66FB2AB4" w14:textId="77777777" w:rsidR="003148BE" w:rsidRPr="002D7E9F" w:rsidRDefault="00207F64" w:rsidP="003148BE">
            <w:pPr>
              <w:spacing w:after="0" w:line="240" w:lineRule="auto"/>
              <w:jc w:val="center"/>
              <w:rPr>
                <w:rFonts w:ascii="Times New Roman" w:hAnsi="Times New Roman" w:cs="Times New Roman"/>
                <w:sz w:val="24"/>
                <w:szCs w:val="24"/>
              </w:rPr>
            </w:pPr>
            <w:hyperlink r:id="rId36" w:history="1">
              <w:r w:rsidR="003148BE" w:rsidRPr="002D7E9F">
                <w:rPr>
                  <w:rStyle w:val="Hipervnculo"/>
                  <w:rFonts w:ascii="Times New Roman" w:hAnsi="Times New Roman" w:cs="Times New Roman"/>
                  <w:color w:val="auto"/>
                  <w:sz w:val="24"/>
                  <w:szCs w:val="24"/>
                </w:rPr>
                <w:t>5113</w:t>
              </w:r>
            </w:hyperlink>
            <w:r w:rsidR="003148BE" w:rsidRPr="002D7E9F">
              <w:rPr>
                <w:rFonts w:ascii="Times New Roman" w:hAnsi="Times New Roman" w:cs="Times New Roman"/>
                <w:sz w:val="24"/>
                <w:szCs w:val="24"/>
              </w:rPr>
              <w:t xml:space="preserve"> </w:t>
            </w:r>
          </w:p>
        </w:tc>
        <w:tc>
          <w:tcPr>
            <w:tcW w:w="4366" w:type="dxa"/>
            <w:hideMark/>
          </w:tcPr>
          <w:p w14:paraId="4CA22C75"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sz w:val="24"/>
                <w:szCs w:val="24"/>
              </w:rPr>
              <w:t xml:space="preserve">Mensura, </w:t>
            </w:r>
            <w:proofErr w:type="spellStart"/>
            <w:r w:rsidRPr="002D7E9F">
              <w:rPr>
                <w:rFonts w:ascii="Times New Roman" w:hAnsi="Times New Roman" w:cs="Times New Roman"/>
                <w:sz w:val="24"/>
                <w:szCs w:val="24"/>
              </w:rPr>
              <w:t>remensura</w:t>
            </w:r>
            <w:proofErr w:type="spellEnd"/>
            <w:r w:rsidRPr="002D7E9F">
              <w:rPr>
                <w:rFonts w:ascii="Times New Roman" w:hAnsi="Times New Roman" w:cs="Times New Roman"/>
                <w:sz w:val="24"/>
                <w:szCs w:val="24"/>
              </w:rPr>
              <w:t xml:space="preserve">, deslinde o localización de lotes </w:t>
            </w:r>
          </w:p>
        </w:tc>
        <w:tc>
          <w:tcPr>
            <w:tcW w:w="1530" w:type="dxa"/>
            <w:hideMark/>
          </w:tcPr>
          <w:p w14:paraId="04906205"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1529" w:type="dxa"/>
            <w:hideMark/>
          </w:tcPr>
          <w:p w14:paraId="320D014E" w14:textId="77777777" w:rsidR="003148BE" w:rsidRPr="003148BE" w:rsidRDefault="003148BE" w:rsidP="003148BE">
            <w:pPr>
              <w:spacing w:after="0" w:line="240" w:lineRule="auto"/>
              <w:jc w:val="right"/>
              <w:rPr>
                <w:rFonts w:ascii="Times New Roman" w:hAnsi="Times New Roman" w:cs="Times New Roman"/>
                <w:b/>
                <w:sz w:val="24"/>
                <w:szCs w:val="24"/>
              </w:rPr>
            </w:pPr>
            <w:r w:rsidRPr="003148BE">
              <w:rPr>
                <w:rFonts w:ascii="Times New Roman" w:hAnsi="Times New Roman" w:cs="Times New Roman"/>
                <w:b/>
                <w:sz w:val="24"/>
                <w:szCs w:val="24"/>
              </w:rPr>
              <w:t xml:space="preserve">1 </w:t>
            </w:r>
          </w:p>
        </w:tc>
        <w:tc>
          <w:tcPr>
            <w:tcW w:w="2186" w:type="dxa"/>
            <w:hideMark/>
          </w:tcPr>
          <w:p w14:paraId="37F7DC9C"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570D8308" w14:textId="77777777" w:rsidTr="00207F64">
        <w:trPr>
          <w:tblCellSpacing w:w="15" w:type="dxa"/>
        </w:trPr>
        <w:tc>
          <w:tcPr>
            <w:tcW w:w="804" w:type="dxa"/>
            <w:hideMark/>
          </w:tcPr>
          <w:p w14:paraId="6BEFF59F" w14:textId="77777777" w:rsidR="003148BE" w:rsidRPr="002D7E9F" w:rsidRDefault="003148BE" w:rsidP="003148BE">
            <w:pPr>
              <w:spacing w:after="0" w:line="240" w:lineRule="auto"/>
              <w:jc w:val="center"/>
              <w:rPr>
                <w:rFonts w:ascii="Times New Roman" w:hAnsi="Times New Roman" w:cs="Times New Roman"/>
                <w:sz w:val="24"/>
                <w:szCs w:val="24"/>
                <w:u w:val="single"/>
              </w:rPr>
            </w:pPr>
            <w:r w:rsidRPr="002D7E9F">
              <w:rPr>
                <w:rFonts w:ascii="Times New Roman" w:hAnsi="Times New Roman" w:cs="Times New Roman"/>
                <w:b/>
                <w:bCs/>
                <w:sz w:val="24"/>
                <w:szCs w:val="24"/>
                <w:u w:val="single"/>
              </w:rPr>
              <w:t>6000</w:t>
            </w:r>
            <w:r w:rsidRPr="002D7E9F">
              <w:rPr>
                <w:rFonts w:ascii="Times New Roman" w:hAnsi="Times New Roman" w:cs="Times New Roman"/>
                <w:sz w:val="24"/>
                <w:szCs w:val="24"/>
                <w:u w:val="single"/>
              </w:rPr>
              <w:t xml:space="preserve"> </w:t>
            </w:r>
          </w:p>
        </w:tc>
        <w:tc>
          <w:tcPr>
            <w:tcW w:w="4366" w:type="dxa"/>
            <w:hideMark/>
          </w:tcPr>
          <w:p w14:paraId="6FAEBAE3" w14:textId="77777777" w:rsidR="003148BE" w:rsidRPr="002D7E9F" w:rsidRDefault="003148BE" w:rsidP="003148BE">
            <w:pPr>
              <w:spacing w:after="0" w:line="240" w:lineRule="auto"/>
              <w:rPr>
                <w:rFonts w:ascii="Times New Roman" w:hAnsi="Times New Roman" w:cs="Times New Roman"/>
                <w:sz w:val="24"/>
                <w:szCs w:val="24"/>
                <w:u w:val="single"/>
              </w:rPr>
            </w:pPr>
            <w:r w:rsidRPr="002D7E9F">
              <w:rPr>
                <w:rFonts w:ascii="Times New Roman" w:hAnsi="Times New Roman" w:cs="Times New Roman"/>
                <w:b/>
                <w:bCs/>
                <w:sz w:val="24"/>
                <w:szCs w:val="24"/>
                <w:u w:val="single"/>
              </w:rPr>
              <w:t>Aprovechamientos</w:t>
            </w:r>
            <w:r w:rsidRPr="002D7E9F">
              <w:rPr>
                <w:rFonts w:ascii="Times New Roman" w:hAnsi="Times New Roman" w:cs="Times New Roman"/>
                <w:sz w:val="24"/>
                <w:szCs w:val="24"/>
                <w:u w:val="single"/>
              </w:rPr>
              <w:t xml:space="preserve"> </w:t>
            </w:r>
          </w:p>
        </w:tc>
        <w:tc>
          <w:tcPr>
            <w:tcW w:w="1530" w:type="dxa"/>
            <w:hideMark/>
          </w:tcPr>
          <w:p w14:paraId="1D44867C"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w:t>
            </w:r>
          </w:p>
        </w:tc>
        <w:tc>
          <w:tcPr>
            <w:tcW w:w="1529" w:type="dxa"/>
            <w:hideMark/>
          </w:tcPr>
          <w:p w14:paraId="68E80BCD"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w:t>
            </w:r>
          </w:p>
        </w:tc>
        <w:tc>
          <w:tcPr>
            <w:tcW w:w="2186" w:type="dxa"/>
            <w:hideMark/>
          </w:tcPr>
          <w:p w14:paraId="29199FA0" w14:textId="06618B69" w:rsidR="003148BE" w:rsidRPr="003148BE" w:rsidRDefault="003148BE" w:rsidP="003148BE">
            <w:pPr>
              <w:spacing w:after="0" w:line="240" w:lineRule="auto"/>
              <w:jc w:val="right"/>
              <w:rPr>
                <w:rFonts w:ascii="Times New Roman" w:hAnsi="Times New Roman" w:cs="Times New Roman"/>
                <w:sz w:val="24"/>
                <w:szCs w:val="24"/>
                <w:u w:val="single"/>
              </w:rPr>
            </w:pPr>
            <w:r w:rsidRPr="003148BE">
              <w:rPr>
                <w:rFonts w:ascii="Times New Roman" w:hAnsi="Times New Roman" w:cs="Times New Roman"/>
                <w:b/>
                <w:bCs/>
                <w:sz w:val="24"/>
                <w:szCs w:val="24"/>
                <w:u w:val="single"/>
              </w:rPr>
              <w:t>$913,666</w:t>
            </w:r>
            <w:r w:rsidR="00B00F03">
              <w:rPr>
                <w:rFonts w:ascii="Times New Roman" w:hAnsi="Times New Roman" w:cs="Times New Roman"/>
                <w:b/>
                <w:bCs/>
                <w:sz w:val="24"/>
                <w:szCs w:val="24"/>
                <w:u w:val="single"/>
              </w:rPr>
              <w:t>.00</w:t>
            </w:r>
            <w:r w:rsidRPr="003148BE">
              <w:rPr>
                <w:rFonts w:ascii="Times New Roman" w:hAnsi="Times New Roman" w:cs="Times New Roman"/>
                <w:sz w:val="24"/>
                <w:szCs w:val="24"/>
                <w:u w:val="single"/>
              </w:rPr>
              <w:t xml:space="preserve"> </w:t>
            </w:r>
          </w:p>
        </w:tc>
      </w:tr>
      <w:tr w:rsidR="003148BE" w:rsidRPr="003148BE" w14:paraId="1592CD49" w14:textId="77777777" w:rsidTr="00207F64">
        <w:trPr>
          <w:tblCellSpacing w:w="15" w:type="dxa"/>
        </w:trPr>
        <w:tc>
          <w:tcPr>
            <w:tcW w:w="804" w:type="dxa"/>
            <w:hideMark/>
          </w:tcPr>
          <w:p w14:paraId="3C68B5CE" w14:textId="77777777" w:rsidR="003148BE" w:rsidRPr="002D7E9F" w:rsidRDefault="003148BE" w:rsidP="003148BE">
            <w:pPr>
              <w:spacing w:after="0" w:line="240" w:lineRule="auto"/>
              <w:jc w:val="center"/>
              <w:rPr>
                <w:rFonts w:ascii="Times New Roman" w:hAnsi="Times New Roman" w:cs="Times New Roman"/>
                <w:sz w:val="24"/>
                <w:szCs w:val="24"/>
              </w:rPr>
            </w:pPr>
            <w:r w:rsidRPr="002D7E9F">
              <w:rPr>
                <w:rFonts w:ascii="Times New Roman" w:hAnsi="Times New Roman" w:cs="Times New Roman"/>
                <w:b/>
                <w:bCs/>
                <w:sz w:val="24"/>
                <w:szCs w:val="24"/>
              </w:rPr>
              <w:t xml:space="preserve">6100 </w:t>
            </w:r>
          </w:p>
        </w:tc>
        <w:tc>
          <w:tcPr>
            <w:tcW w:w="4366" w:type="dxa"/>
            <w:hideMark/>
          </w:tcPr>
          <w:p w14:paraId="181368E5"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b/>
                <w:bCs/>
                <w:sz w:val="24"/>
                <w:szCs w:val="24"/>
              </w:rPr>
              <w:t xml:space="preserve">Aprovechamientos de Tipo Corriente </w:t>
            </w:r>
          </w:p>
        </w:tc>
        <w:tc>
          <w:tcPr>
            <w:tcW w:w="1530" w:type="dxa"/>
            <w:hideMark/>
          </w:tcPr>
          <w:p w14:paraId="3BABD07D" w14:textId="77777777" w:rsidR="003148BE" w:rsidRPr="003148BE" w:rsidRDefault="003148BE" w:rsidP="003148BE">
            <w:pPr>
              <w:spacing w:after="0" w:line="240" w:lineRule="auto"/>
              <w:jc w:val="center"/>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1529" w:type="dxa"/>
            <w:hideMark/>
          </w:tcPr>
          <w:p w14:paraId="496A2732" w14:textId="77777777" w:rsidR="003148BE" w:rsidRPr="003148BE" w:rsidRDefault="003148BE" w:rsidP="008D4FDB">
            <w:pPr>
              <w:spacing w:after="0" w:line="240" w:lineRule="auto"/>
              <w:jc w:val="right"/>
              <w:rPr>
                <w:rFonts w:ascii="Times New Roman" w:hAnsi="Times New Roman" w:cs="Times New Roman"/>
                <w:b/>
                <w:sz w:val="24"/>
                <w:szCs w:val="24"/>
              </w:rPr>
            </w:pPr>
            <w:r w:rsidRPr="003148BE">
              <w:rPr>
                <w:rFonts w:ascii="Times New Roman" w:hAnsi="Times New Roman" w:cs="Times New Roman"/>
                <w:b/>
                <w:sz w:val="24"/>
                <w:szCs w:val="24"/>
              </w:rPr>
              <w:t xml:space="preserve">     903,532</w:t>
            </w:r>
          </w:p>
        </w:tc>
        <w:tc>
          <w:tcPr>
            <w:tcW w:w="2186" w:type="dxa"/>
            <w:hideMark/>
          </w:tcPr>
          <w:p w14:paraId="086E9690" w14:textId="77777777" w:rsidR="003148BE" w:rsidRPr="003148BE" w:rsidRDefault="003148BE" w:rsidP="003148BE">
            <w:pPr>
              <w:spacing w:after="0" w:line="240" w:lineRule="auto"/>
              <w:jc w:val="center"/>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55E98891" w14:textId="77777777" w:rsidTr="00207F64">
        <w:trPr>
          <w:tblCellSpacing w:w="15" w:type="dxa"/>
        </w:trPr>
        <w:tc>
          <w:tcPr>
            <w:tcW w:w="804" w:type="dxa"/>
            <w:hideMark/>
          </w:tcPr>
          <w:p w14:paraId="3BDA1B1F" w14:textId="77777777" w:rsidR="003148BE" w:rsidRPr="002D7E9F" w:rsidRDefault="00207F64" w:rsidP="003148BE">
            <w:pPr>
              <w:spacing w:after="0" w:line="240" w:lineRule="auto"/>
              <w:jc w:val="center"/>
              <w:rPr>
                <w:rFonts w:ascii="Times New Roman" w:hAnsi="Times New Roman" w:cs="Times New Roman"/>
                <w:sz w:val="24"/>
                <w:szCs w:val="24"/>
              </w:rPr>
            </w:pPr>
            <w:hyperlink r:id="rId37" w:history="1">
              <w:r w:rsidR="003148BE" w:rsidRPr="002D7E9F">
                <w:rPr>
                  <w:rStyle w:val="Hipervnculo"/>
                  <w:rFonts w:ascii="Times New Roman" w:hAnsi="Times New Roman" w:cs="Times New Roman"/>
                  <w:color w:val="auto"/>
                  <w:sz w:val="24"/>
                  <w:szCs w:val="24"/>
                </w:rPr>
                <w:t>6101</w:t>
              </w:r>
            </w:hyperlink>
            <w:r w:rsidR="003148BE" w:rsidRPr="002D7E9F">
              <w:rPr>
                <w:rFonts w:ascii="Times New Roman" w:hAnsi="Times New Roman" w:cs="Times New Roman"/>
                <w:sz w:val="24"/>
                <w:szCs w:val="24"/>
              </w:rPr>
              <w:t xml:space="preserve"> </w:t>
            </w:r>
          </w:p>
        </w:tc>
        <w:tc>
          <w:tcPr>
            <w:tcW w:w="4366" w:type="dxa"/>
            <w:hideMark/>
          </w:tcPr>
          <w:p w14:paraId="394F578B"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sz w:val="24"/>
                <w:szCs w:val="24"/>
              </w:rPr>
              <w:t xml:space="preserve">Multas </w:t>
            </w:r>
          </w:p>
        </w:tc>
        <w:tc>
          <w:tcPr>
            <w:tcW w:w="1530" w:type="dxa"/>
            <w:hideMark/>
          </w:tcPr>
          <w:p w14:paraId="33DE3CD3"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601,587  </w:t>
            </w:r>
          </w:p>
        </w:tc>
        <w:tc>
          <w:tcPr>
            <w:tcW w:w="1529" w:type="dxa"/>
            <w:hideMark/>
          </w:tcPr>
          <w:p w14:paraId="6FD02F82"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2186" w:type="dxa"/>
            <w:hideMark/>
          </w:tcPr>
          <w:p w14:paraId="20BB8BA9"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4DBF0AAD" w14:textId="77777777" w:rsidTr="00207F64">
        <w:trPr>
          <w:tblCellSpacing w:w="15" w:type="dxa"/>
        </w:trPr>
        <w:tc>
          <w:tcPr>
            <w:tcW w:w="804" w:type="dxa"/>
            <w:hideMark/>
          </w:tcPr>
          <w:p w14:paraId="7B290906" w14:textId="77777777" w:rsidR="003148BE" w:rsidRPr="002D7E9F" w:rsidRDefault="00207F64" w:rsidP="003148BE">
            <w:pPr>
              <w:spacing w:after="0" w:line="240" w:lineRule="auto"/>
              <w:jc w:val="center"/>
              <w:rPr>
                <w:rFonts w:ascii="Times New Roman" w:hAnsi="Times New Roman" w:cs="Times New Roman"/>
                <w:sz w:val="24"/>
                <w:szCs w:val="24"/>
              </w:rPr>
            </w:pPr>
            <w:hyperlink r:id="rId38" w:history="1">
              <w:r w:rsidR="003148BE" w:rsidRPr="002D7E9F">
                <w:rPr>
                  <w:rStyle w:val="Hipervnculo"/>
                  <w:rFonts w:ascii="Times New Roman" w:hAnsi="Times New Roman" w:cs="Times New Roman"/>
                  <w:color w:val="auto"/>
                  <w:sz w:val="24"/>
                  <w:szCs w:val="24"/>
                </w:rPr>
                <w:t>6105</w:t>
              </w:r>
            </w:hyperlink>
            <w:r w:rsidR="003148BE" w:rsidRPr="002D7E9F">
              <w:rPr>
                <w:rFonts w:ascii="Times New Roman" w:hAnsi="Times New Roman" w:cs="Times New Roman"/>
                <w:sz w:val="24"/>
                <w:szCs w:val="24"/>
              </w:rPr>
              <w:t xml:space="preserve"> </w:t>
            </w:r>
          </w:p>
        </w:tc>
        <w:tc>
          <w:tcPr>
            <w:tcW w:w="4366" w:type="dxa"/>
            <w:hideMark/>
          </w:tcPr>
          <w:p w14:paraId="704C3006"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sz w:val="24"/>
                <w:szCs w:val="24"/>
              </w:rPr>
              <w:t xml:space="preserve">Donativos </w:t>
            </w:r>
          </w:p>
        </w:tc>
        <w:tc>
          <w:tcPr>
            <w:tcW w:w="1530" w:type="dxa"/>
            <w:hideMark/>
          </w:tcPr>
          <w:p w14:paraId="35DB5855"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38,604  </w:t>
            </w:r>
          </w:p>
        </w:tc>
        <w:tc>
          <w:tcPr>
            <w:tcW w:w="1529" w:type="dxa"/>
            <w:hideMark/>
          </w:tcPr>
          <w:p w14:paraId="3AD87BFD"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2186" w:type="dxa"/>
            <w:hideMark/>
          </w:tcPr>
          <w:p w14:paraId="1E195AD9"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43E75CD6" w14:textId="77777777" w:rsidTr="00207F64">
        <w:trPr>
          <w:tblCellSpacing w:w="15" w:type="dxa"/>
        </w:trPr>
        <w:tc>
          <w:tcPr>
            <w:tcW w:w="804" w:type="dxa"/>
          </w:tcPr>
          <w:p w14:paraId="35097281" w14:textId="77777777" w:rsidR="003148BE" w:rsidRPr="002D7E9F" w:rsidRDefault="003148BE" w:rsidP="003148BE">
            <w:pPr>
              <w:spacing w:after="0" w:line="240" w:lineRule="auto"/>
              <w:jc w:val="center"/>
              <w:rPr>
                <w:rStyle w:val="Hipervnculo"/>
                <w:rFonts w:ascii="Times New Roman" w:hAnsi="Times New Roman" w:cs="Times New Roman"/>
                <w:color w:val="auto"/>
                <w:sz w:val="24"/>
                <w:szCs w:val="24"/>
              </w:rPr>
            </w:pPr>
          </w:p>
        </w:tc>
        <w:tc>
          <w:tcPr>
            <w:tcW w:w="4366" w:type="dxa"/>
          </w:tcPr>
          <w:p w14:paraId="467A88AB" w14:textId="77777777" w:rsidR="003148BE" w:rsidRPr="002D7E9F" w:rsidRDefault="003148BE" w:rsidP="003148BE">
            <w:pPr>
              <w:tabs>
                <w:tab w:val="right" w:pos="4843"/>
              </w:tabs>
              <w:spacing w:after="0" w:line="240" w:lineRule="auto"/>
              <w:rPr>
                <w:rFonts w:ascii="Times New Roman" w:hAnsi="Times New Roman" w:cs="Times New Roman"/>
                <w:sz w:val="24"/>
                <w:szCs w:val="24"/>
              </w:rPr>
            </w:pPr>
            <w:r w:rsidRPr="002D7E9F">
              <w:rPr>
                <w:rFonts w:ascii="Times New Roman" w:hAnsi="Times New Roman" w:cs="Times New Roman"/>
                <w:sz w:val="24"/>
                <w:szCs w:val="24"/>
              </w:rPr>
              <w:t>1.Particulares</w:t>
            </w:r>
            <w:r w:rsidRPr="002D7E9F">
              <w:rPr>
                <w:rFonts w:ascii="Times New Roman" w:hAnsi="Times New Roman" w:cs="Times New Roman"/>
                <w:sz w:val="24"/>
                <w:szCs w:val="24"/>
              </w:rPr>
              <w:tab/>
              <w:t>1</w:t>
            </w:r>
          </w:p>
        </w:tc>
        <w:tc>
          <w:tcPr>
            <w:tcW w:w="1530" w:type="dxa"/>
          </w:tcPr>
          <w:p w14:paraId="65D9DEBC" w14:textId="77777777" w:rsidR="003148BE" w:rsidRPr="003148BE" w:rsidRDefault="003148BE" w:rsidP="003148BE">
            <w:pPr>
              <w:spacing w:after="0" w:line="240" w:lineRule="auto"/>
              <w:jc w:val="right"/>
              <w:rPr>
                <w:rFonts w:ascii="Times New Roman" w:hAnsi="Times New Roman" w:cs="Times New Roman"/>
                <w:sz w:val="24"/>
                <w:szCs w:val="24"/>
              </w:rPr>
            </w:pPr>
          </w:p>
        </w:tc>
        <w:tc>
          <w:tcPr>
            <w:tcW w:w="1529" w:type="dxa"/>
          </w:tcPr>
          <w:p w14:paraId="7242D199" w14:textId="77777777" w:rsidR="003148BE" w:rsidRPr="003148BE" w:rsidDel="00512AD1" w:rsidRDefault="003148BE" w:rsidP="003148BE">
            <w:pPr>
              <w:spacing w:after="0" w:line="240" w:lineRule="auto"/>
              <w:jc w:val="right"/>
              <w:rPr>
                <w:rFonts w:ascii="Times New Roman" w:hAnsi="Times New Roman" w:cs="Times New Roman"/>
                <w:sz w:val="24"/>
                <w:szCs w:val="24"/>
              </w:rPr>
            </w:pPr>
          </w:p>
        </w:tc>
        <w:tc>
          <w:tcPr>
            <w:tcW w:w="2186" w:type="dxa"/>
          </w:tcPr>
          <w:p w14:paraId="086FCBBA" w14:textId="77777777" w:rsidR="003148BE" w:rsidRPr="003148BE" w:rsidRDefault="003148BE" w:rsidP="003148BE">
            <w:pPr>
              <w:spacing w:after="0" w:line="240" w:lineRule="auto"/>
              <w:jc w:val="right"/>
              <w:rPr>
                <w:rFonts w:ascii="Times New Roman" w:hAnsi="Times New Roman" w:cs="Times New Roman"/>
                <w:sz w:val="24"/>
                <w:szCs w:val="24"/>
              </w:rPr>
            </w:pPr>
          </w:p>
        </w:tc>
      </w:tr>
      <w:tr w:rsidR="003148BE" w:rsidRPr="003148BE" w14:paraId="2BFEC188" w14:textId="77777777" w:rsidTr="00207F64">
        <w:trPr>
          <w:tblCellSpacing w:w="15" w:type="dxa"/>
        </w:trPr>
        <w:tc>
          <w:tcPr>
            <w:tcW w:w="804" w:type="dxa"/>
          </w:tcPr>
          <w:p w14:paraId="1DE15569" w14:textId="77777777" w:rsidR="003148BE" w:rsidRPr="002D7E9F" w:rsidRDefault="003148BE" w:rsidP="003148BE">
            <w:pPr>
              <w:spacing w:after="0" w:line="240" w:lineRule="auto"/>
              <w:jc w:val="center"/>
              <w:rPr>
                <w:rStyle w:val="Hipervnculo"/>
                <w:rFonts w:ascii="Times New Roman" w:hAnsi="Times New Roman" w:cs="Times New Roman"/>
                <w:color w:val="auto"/>
                <w:sz w:val="24"/>
                <w:szCs w:val="24"/>
              </w:rPr>
            </w:pPr>
          </w:p>
        </w:tc>
        <w:tc>
          <w:tcPr>
            <w:tcW w:w="4366" w:type="dxa"/>
          </w:tcPr>
          <w:p w14:paraId="6896648D" w14:textId="77777777" w:rsidR="003148BE" w:rsidRPr="002D7E9F" w:rsidRDefault="003148BE" w:rsidP="003148BE">
            <w:pPr>
              <w:tabs>
                <w:tab w:val="right" w:pos="4843"/>
              </w:tabs>
              <w:spacing w:after="0" w:line="240" w:lineRule="auto"/>
              <w:rPr>
                <w:rFonts w:ascii="Times New Roman" w:hAnsi="Times New Roman" w:cs="Times New Roman"/>
                <w:sz w:val="24"/>
                <w:szCs w:val="24"/>
              </w:rPr>
            </w:pPr>
            <w:r w:rsidRPr="002D7E9F">
              <w:rPr>
                <w:rFonts w:ascii="Times New Roman" w:hAnsi="Times New Roman" w:cs="Times New Roman"/>
                <w:sz w:val="24"/>
                <w:szCs w:val="24"/>
              </w:rPr>
              <w:t>2.-Comerciales</w:t>
            </w:r>
            <w:r w:rsidRPr="002D7E9F">
              <w:rPr>
                <w:rFonts w:ascii="Times New Roman" w:hAnsi="Times New Roman" w:cs="Times New Roman"/>
                <w:sz w:val="24"/>
                <w:szCs w:val="24"/>
              </w:rPr>
              <w:tab/>
              <w:t>38,603</w:t>
            </w:r>
          </w:p>
        </w:tc>
        <w:tc>
          <w:tcPr>
            <w:tcW w:w="1530" w:type="dxa"/>
          </w:tcPr>
          <w:p w14:paraId="6C9C5308" w14:textId="77777777" w:rsidR="003148BE" w:rsidRPr="003148BE" w:rsidRDefault="003148BE" w:rsidP="003148BE">
            <w:pPr>
              <w:spacing w:after="0" w:line="240" w:lineRule="auto"/>
              <w:jc w:val="right"/>
              <w:rPr>
                <w:rFonts w:ascii="Times New Roman" w:hAnsi="Times New Roman" w:cs="Times New Roman"/>
                <w:sz w:val="24"/>
                <w:szCs w:val="24"/>
              </w:rPr>
            </w:pPr>
          </w:p>
        </w:tc>
        <w:tc>
          <w:tcPr>
            <w:tcW w:w="1529" w:type="dxa"/>
          </w:tcPr>
          <w:p w14:paraId="442A43A1" w14:textId="77777777" w:rsidR="003148BE" w:rsidRPr="003148BE" w:rsidDel="00512AD1" w:rsidRDefault="003148BE" w:rsidP="003148BE">
            <w:pPr>
              <w:spacing w:after="0" w:line="240" w:lineRule="auto"/>
              <w:jc w:val="right"/>
              <w:rPr>
                <w:rFonts w:ascii="Times New Roman" w:hAnsi="Times New Roman" w:cs="Times New Roman"/>
                <w:sz w:val="24"/>
                <w:szCs w:val="24"/>
              </w:rPr>
            </w:pPr>
          </w:p>
        </w:tc>
        <w:tc>
          <w:tcPr>
            <w:tcW w:w="2186" w:type="dxa"/>
          </w:tcPr>
          <w:p w14:paraId="24715CB8" w14:textId="77777777" w:rsidR="003148BE" w:rsidRPr="003148BE" w:rsidRDefault="003148BE" w:rsidP="003148BE">
            <w:pPr>
              <w:spacing w:after="0" w:line="240" w:lineRule="auto"/>
              <w:jc w:val="right"/>
              <w:rPr>
                <w:rFonts w:ascii="Times New Roman" w:hAnsi="Times New Roman" w:cs="Times New Roman"/>
                <w:sz w:val="24"/>
                <w:szCs w:val="24"/>
              </w:rPr>
            </w:pPr>
          </w:p>
        </w:tc>
      </w:tr>
      <w:tr w:rsidR="003148BE" w:rsidRPr="003148BE" w14:paraId="005CADCC" w14:textId="77777777" w:rsidTr="00207F64">
        <w:trPr>
          <w:tblCellSpacing w:w="15" w:type="dxa"/>
        </w:trPr>
        <w:tc>
          <w:tcPr>
            <w:tcW w:w="804" w:type="dxa"/>
            <w:hideMark/>
          </w:tcPr>
          <w:p w14:paraId="67534B35" w14:textId="77777777" w:rsidR="003148BE" w:rsidRPr="002D7E9F" w:rsidRDefault="00207F64" w:rsidP="003148BE">
            <w:pPr>
              <w:spacing w:after="0" w:line="240" w:lineRule="auto"/>
              <w:jc w:val="center"/>
              <w:rPr>
                <w:rFonts w:ascii="Times New Roman" w:hAnsi="Times New Roman" w:cs="Times New Roman"/>
                <w:sz w:val="24"/>
                <w:szCs w:val="24"/>
              </w:rPr>
            </w:pPr>
            <w:hyperlink r:id="rId39" w:history="1">
              <w:r w:rsidR="003148BE" w:rsidRPr="002D7E9F">
                <w:rPr>
                  <w:rStyle w:val="Hipervnculo"/>
                  <w:rFonts w:ascii="Times New Roman" w:hAnsi="Times New Roman" w:cs="Times New Roman"/>
                  <w:color w:val="auto"/>
                  <w:sz w:val="24"/>
                  <w:szCs w:val="24"/>
                </w:rPr>
                <w:t>6109</w:t>
              </w:r>
            </w:hyperlink>
            <w:r w:rsidR="003148BE" w:rsidRPr="002D7E9F">
              <w:rPr>
                <w:rFonts w:ascii="Times New Roman" w:hAnsi="Times New Roman" w:cs="Times New Roman"/>
                <w:sz w:val="24"/>
                <w:szCs w:val="24"/>
              </w:rPr>
              <w:t xml:space="preserve"> </w:t>
            </w:r>
          </w:p>
        </w:tc>
        <w:tc>
          <w:tcPr>
            <w:tcW w:w="4366" w:type="dxa"/>
            <w:hideMark/>
          </w:tcPr>
          <w:p w14:paraId="01791111"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sz w:val="24"/>
                <w:szCs w:val="24"/>
              </w:rPr>
              <w:t xml:space="preserve">Porcentaje sobre recaudación </w:t>
            </w:r>
            <w:proofErr w:type="spellStart"/>
            <w:r w:rsidRPr="002D7E9F">
              <w:rPr>
                <w:rFonts w:ascii="Times New Roman" w:hAnsi="Times New Roman" w:cs="Times New Roman"/>
                <w:sz w:val="24"/>
                <w:szCs w:val="24"/>
              </w:rPr>
              <w:t>sub-agencia</w:t>
            </w:r>
            <w:proofErr w:type="spellEnd"/>
            <w:r w:rsidRPr="002D7E9F">
              <w:rPr>
                <w:rFonts w:ascii="Times New Roman" w:hAnsi="Times New Roman" w:cs="Times New Roman"/>
                <w:sz w:val="24"/>
                <w:szCs w:val="24"/>
              </w:rPr>
              <w:t xml:space="preserve"> fiscal </w:t>
            </w:r>
          </w:p>
        </w:tc>
        <w:tc>
          <w:tcPr>
            <w:tcW w:w="1530" w:type="dxa"/>
            <w:hideMark/>
          </w:tcPr>
          <w:p w14:paraId="1C90605E"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187,668  </w:t>
            </w:r>
          </w:p>
        </w:tc>
        <w:tc>
          <w:tcPr>
            <w:tcW w:w="1529" w:type="dxa"/>
            <w:hideMark/>
          </w:tcPr>
          <w:p w14:paraId="69CDA98C"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2186" w:type="dxa"/>
            <w:hideMark/>
          </w:tcPr>
          <w:p w14:paraId="11EE5C6E"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387142F5" w14:textId="77777777" w:rsidTr="00207F64">
        <w:trPr>
          <w:tblCellSpacing w:w="15" w:type="dxa"/>
        </w:trPr>
        <w:tc>
          <w:tcPr>
            <w:tcW w:w="804" w:type="dxa"/>
            <w:hideMark/>
          </w:tcPr>
          <w:p w14:paraId="7E8429AC" w14:textId="77777777" w:rsidR="003148BE" w:rsidRPr="002D7E9F" w:rsidRDefault="00207F64" w:rsidP="003148BE">
            <w:pPr>
              <w:spacing w:after="0" w:line="240" w:lineRule="auto"/>
              <w:jc w:val="center"/>
              <w:rPr>
                <w:rFonts w:ascii="Times New Roman" w:hAnsi="Times New Roman" w:cs="Times New Roman"/>
                <w:sz w:val="24"/>
                <w:szCs w:val="24"/>
              </w:rPr>
            </w:pPr>
            <w:hyperlink r:id="rId40" w:history="1">
              <w:r w:rsidR="003148BE" w:rsidRPr="002D7E9F">
                <w:rPr>
                  <w:rStyle w:val="Hipervnculo"/>
                  <w:rFonts w:ascii="Times New Roman" w:hAnsi="Times New Roman" w:cs="Times New Roman"/>
                  <w:color w:val="auto"/>
                  <w:sz w:val="24"/>
                  <w:szCs w:val="24"/>
                </w:rPr>
                <w:t>6114</w:t>
              </w:r>
            </w:hyperlink>
            <w:r w:rsidR="003148BE" w:rsidRPr="002D7E9F">
              <w:rPr>
                <w:rFonts w:ascii="Times New Roman" w:hAnsi="Times New Roman" w:cs="Times New Roman"/>
                <w:sz w:val="24"/>
                <w:szCs w:val="24"/>
              </w:rPr>
              <w:t xml:space="preserve"> </w:t>
            </w:r>
          </w:p>
        </w:tc>
        <w:tc>
          <w:tcPr>
            <w:tcW w:w="4366" w:type="dxa"/>
            <w:hideMark/>
          </w:tcPr>
          <w:p w14:paraId="2F3F9F07"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sz w:val="24"/>
                <w:szCs w:val="24"/>
              </w:rPr>
              <w:t xml:space="preserve">Aprovechamientos diversos </w:t>
            </w:r>
          </w:p>
        </w:tc>
        <w:tc>
          <w:tcPr>
            <w:tcW w:w="1530" w:type="dxa"/>
            <w:hideMark/>
          </w:tcPr>
          <w:p w14:paraId="36C494DA"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75,673  </w:t>
            </w:r>
          </w:p>
        </w:tc>
        <w:tc>
          <w:tcPr>
            <w:tcW w:w="1529" w:type="dxa"/>
            <w:hideMark/>
          </w:tcPr>
          <w:p w14:paraId="2E8F49B6" w14:textId="77777777" w:rsidR="003148BE" w:rsidRPr="003148BE" w:rsidRDefault="003148BE" w:rsidP="003148BE">
            <w:pPr>
              <w:spacing w:after="0" w:line="240" w:lineRule="auto"/>
              <w:jc w:val="right"/>
              <w:rPr>
                <w:rFonts w:ascii="Times New Roman" w:hAnsi="Times New Roman" w:cs="Times New Roman"/>
                <w:sz w:val="24"/>
                <w:szCs w:val="24"/>
              </w:rPr>
            </w:pPr>
          </w:p>
        </w:tc>
        <w:tc>
          <w:tcPr>
            <w:tcW w:w="2186" w:type="dxa"/>
            <w:hideMark/>
          </w:tcPr>
          <w:p w14:paraId="4A0B8EC7"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1968F9C8" w14:textId="77777777" w:rsidTr="00207F64">
        <w:trPr>
          <w:tblCellSpacing w:w="15" w:type="dxa"/>
        </w:trPr>
        <w:tc>
          <w:tcPr>
            <w:tcW w:w="804" w:type="dxa"/>
            <w:hideMark/>
          </w:tcPr>
          <w:p w14:paraId="6C228299" w14:textId="77777777" w:rsidR="003148BE" w:rsidRPr="002D7E9F" w:rsidRDefault="003148BE" w:rsidP="003148BE">
            <w:pPr>
              <w:spacing w:after="0" w:line="240" w:lineRule="auto"/>
              <w:jc w:val="center"/>
              <w:rPr>
                <w:rFonts w:ascii="Times New Roman" w:hAnsi="Times New Roman" w:cs="Times New Roman"/>
                <w:sz w:val="24"/>
                <w:szCs w:val="24"/>
              </w:rPr>
            </w:pPr>
            <w:r w:rsidRPr="002D7E9F">
              <w:rPr>
                <w:rFonts w:ascii="Times New Roman" w:hAnsi="Times New Roman" w:cs="Times New Roman"/>
                <w:sz w:val="24"/>
                <w:szCs w:val="24"/>
              </w:rPr>
              <w:t xml:space="preserve">  </w:t>
            </w:r>
          </w:p>
        </w:tc>
        <w:tc>
          <w:tcPr>
            <w:tcW w:w="4366" w:type="dxa"/>
            <w:hideMark/>
          </w:tcPr>
          <w:p w14:paraId="02F9205F" w14:textId="77777777" w:rsidR="003148BE" w:rsidRPr="002D7E9F" w:rsidRDefault="003148BE" w:rsidP="003148BE">
            <w:pPr>
              <w:tabs>
                <w:tab w:val="right" w:pos="4843"/>
              </w:tabs>
              <w:spacing w:after="0" w:line="240" w:lineRule="auto"/>
              <w:rPr>
                <w:rFonts w:ascii="Times New Roman" w:hAnsi="Times New Roman" w:cs="Times New Roman"/>
                <w:sz w:val="24"/>
                <w:szCs w:val="24"/>
              </w:rPr>
            </w:pPr>
            <w:r w:rsidRPr="002D7E9F">
              <w:rPr>
                <w:rStyle w:val="Hipervnculo"/>
                <w:rFonts w:ascii="Times New Roman" w:hAnsi="Times New Roman" w:cs="Times New Roman"/>
                <w:color w:val="auto"/>
                <w:sz w:val="24"/>
                <w:szCs w:val="24"/>
              </w:rPr>
              <w:t>1</w:t>
            </w:r>
            <w:r w:rsidRPr="002D7E9F">
              <w:rPr>
                <w:rFonts w:ascii="Times New Roman" w:hAnsi="Times New Roman" w:cs="Times New Roman"/>
                <w:sz w:val="24"/>
                <w:szCs w:val="24"/>
              </w:rPr>
              <w:t>.- Cuotas Camiones escolares (Altar-Caborca)</w:t>
            </w:r>
            <w:r w:rsidRPr="002D7E9F">
              <w:rPr>
                <w:rFonts w:ascii="Times New Roman" w:hAnsi="Times New Roman" w:cs="Times New Roman"/>
                <w:sz w:val="24"/>
                <w:szCs w:val="24"/>
              </w:rPr>
              <w:tab/>
              <w:t>75,671</w:t>
            </w:r>
          </w:p>
          <w:p w14:paraId="2A5B887F"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sz w:val="24"/>
                <w:szCs w:val="24"/>
              </w:rPr>
              <w:t>2.- Caseta de Cobro Altar-</w:t>
            </w:r>
            <w:proofErr w:type="spellStart"/>
            <w:r w:rsidRPr="002D7E9F">
              <w:rPr>
                <w:rFonts w:ascii="Times New Roman" w:hAnsi="Times New Roman" w:cs="Times New Roman"/>
                <w:sz w:val="24"/>
                <w:szCs w:val="24"/>
              </w:rPr>
              <w:t>Sásabe</w:t>
            </w:r>
            <w:proofErr w:type="spellEnd"/>
            <w:r w:rsidRPr="002D7E9F">
              <w:rPr>
                <w:rFonts w:ascii="Times New Roman" w:hAnsi="Times New Roman" w:cs="Times New Roman"/>
                <w:sz w:val="24"/>
                <w:szCs w:val="24"/>
              </w:rPr>
              <w:t xml:space="preserve">                                        1</w:t>
            </w:r>
          </w:p>
        </w:tc>
        <w:tc>
          <w:tcPr>
            <w:tcW w:w="1530" w:type="dxa"/>
            <w:hideMark/>
          </w:tcPr>
          <w:p w14:paraId="14903B85" w14:textId="77777777" w:rsidR="003148BE" w:rsidRPr="003148BE" w:rsidRDefault="003148BE" w:rsidP="003148BE">
            <w:pPr>
              <w:spacing w:after="0" w:line="240" w:lineRule="auto"/>
              <w:jc w:val="right"/>
              <w:rPr>
                <w:rFonts w:ascii="Times New Roman" w:hAnsi="Times New Roman" w:cs="Times New Roman"/>
                <w:sz w:val="24"/>
                <w:szCs w:val="24"/>
              </w:rPr>
            </w:pPr>
          </w:p>
          <w:p w14:paraId="7C481D74" w14:textId="77777777" w:rsidR="003148BE" w:rsidRPr="003148BE" w:rsidRDefault="003148BE" w:rsidP="003148BE">
            <w:pPr>
              <w:spacing w:after="0" w:line="240" w:lineRule="auto"/>
              <w:jc w:val="right"/>
              <w:rPr>
                <w:rFonts w:ascii="Times New Roman" w:hAnsi="Times New Roman" w:cs="Times New Roman"/>
                <w:sz w:val="24"/>
                <w:szCs w:val="24"/>
              </w:rPr>
            </w:pPr>
          </w:p>
        </w:tc>
        <w:tc>
          <w:tcPr>
            <w:tcW w:w="1529" w:type="dxa"/>
            <w:hideMark/>
          </w:tcPr>
          <w:p w14:paraId="759ED78F"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2186" w:type="dxa"/>
            <w:hideMark/>
          </w:tcPr>
          <w:p w14:paraId="69C082DB"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20CAC96C" w14:textId="77777777" w:rsidTr="00207F64">
        <w:trPr>
          <w:tblCellSpacing w:w="15" w:type="dxa"/>
        </w:trPr>
        <w:tc>
          <w:tcPr>
            <w:tcW w:w="804" w:type="dxa"/>
            <w:hideMark/>
          </w:tcPr>
          <w:p w14:paraId="6B43288C" w14:textId="77777777" w:rsidR="003148BE" w:rsidRPr="002D7E9F" w:rsidRDefault="003148BE" w:rsidP="003148BE">
            <w:pPr>
              <w:spacing w:after="0" w:line="240" w:lineRule="auto"/>
              <w:rPr>
                <w:rFonts w:ascii="Times New Roman" w:hAnsi="Times New Roman" w:cs="Times New Roman"/>
                <w:sz w:val="24"/>
                <w:szCs w:val="24"/>
              </w:rPr>
            </w:pPr>
          </w:p>
        </w:tc>
        <w:tc>
          <w:tcPr>
            <w:tcW w:w="4366" w:type="dxa"/>
            <w:hideMark/>
          </w:tcPr>
          <w:p w14:paraId="0A777A39" w14:textId="77777777" w:rsidR="003148BE" w:rsidRPr="002D7E9F" w:rsidRDefault="003148BE" w:rsidP="003148BE">
            <w:pPr>
              <w:tabs>
                <w:tab w:val="right" w:pos="4843"/>
              </w:tabs>
              <w:spacing w:after="0" w:line="240" w:lineRule="auto"/>
              <w:rPr>
                <w:rFonts w:ascii="Times New Roman" w:hAnsi="Times New Roman" w:cs="Times New Roman"/>
                <w:sz w:val="24"/>
                <w:szCs w:val="24"/>
              </w:rPr>
            </w:pPr>
            <w:r w:rsidRPr="002D7E9F">
              <w:rPr>
                <w:rFonts w:ascii="Times New Roman" w:hAnsi="Times New Roman" w:cs="Times New Roman"/>
                <w:sz w:val="24"/>
                <w:szCs w:val="24"/>
              </w:rPr>
              <w:t>3.- Reintegro fondos observaciones ISAF</w:t>
            </w:r>
            <w:r w:rsidRPr="002D7E9F">
              <w:rPr>
                <w:rFonts w:ascii="Times New Roman" w:hAnsi="Times New Roman" w:cs="Times New Roman"/>
                <w:sz w:val="24"/>
                <w:szCs w:val="24"/>
              </w:rPr>
              <w:tab/>
              <w:t>1</w:t>
            </w:r>
          </w:p>
        </w:tc>
        <w:tc>
          <w:tcPr>
            <w:tcW w:w="1530" w:type="dxa"/>
            <w:hideMark/>
          </w:tcPr>
          <w:p w14:paraId="24989DD2" w14:textId="77777777" w:rsidR="003148BE" w:rsidRPr="003148BE" w:rsidRDefault="003148BE" w:rsidP="00973451">
            <w:pPr>
              <w:spacing w:after="0" w:line="240" w:lineRule="auto"/>
              <w:jc w:val="right"/>
              <w:rPr>
                <w:rFonts w:ascii="Times New Roman" w:hAnsi="Times New Roman" w:cs="Times New Roman"/>
                <w:sz w:val="24"/>
                <w:szCs w:val="24"/>
              </w:rPr>
            </w:pPr>
          </w:p>
        </w:tc>
        <w:tc>
          <w:tcPr>
            <w:tcW w:w="1529" w:type="dxa"/>
            <w:hideMark/>
          </w:tcPr>
          <w:p w14:paraId="0DEB5536"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2186" w:type="dxa"/>
            <w:hideMark/>
          </w:tcPr>
          <w:p w14:paraId="1830BCE1"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6CC10226" w14:textId="77777777" w:rsidTr="00207F64">
        <w:trPr>
          <w:tblCellSpacing w:w="15" w:type="dxa"/>
        </w:trPr>
        <w:tc>
          <w:tcPr>
            <w:tcW w:w="804" w:type="dxa"/>
          </w:tcPr>
          <w:p w14:paraId="1E9E0B3A" w14:textId="77777777" w:rsidR="003148BE" w:rsidRPr="002D7E9F" w:rsidRDefault="003148BE" w:rsidP="003148BE">
            <w:pPr>
              <w:spacing w:after="0" w:line="240" w:lineRule="auto"/>
              <w:jc w:val="center"/>
              <w:rPr>
                <w:rFonts w:ascii="Times New Roman" w:hAnsi="Times New Roman" w:cs="Times New Roman"/>
                <w:b/>
                <w:bCs/>
                <w:sz w:val="24"/>
                <w:szCs w:val="24"/>
              </w:rPr>
            </w:pPr>
            <w:r w:rsidRPr="002D7E9F">
              <w:rPr>
                <w:rFonts w:ascii="Times New Roman" w:hAnsi="Times New Roman" w:cs="Times New Roman"/>
                <w:b/>
                <w:bCs/>
                <w:sz w:val="24"/>
                <w:szCs w:val="24"/>
              </w:rPr>
              <w:t>6200</w:t>
            </w:r>
          </w:p>
        </w:tc>
        <w:tc>
          <w:tcPr>
            <w:tcW w:w="4366" w:type="dxa"/>
          </w:tcPr>
          <w:p w14:paraId="3021857D" w14:textId="77777777" w:rsidR="003148BE" w:rsidRPr="002D7E9F" w:rsidRDefault="003148BE" w:rsidP="003148BE">
            <w:pPr>
              <w:spacing w:after="0" w:line="240" w:lineRule="auto"/>
              <w:rPr>
                <w:rFonts w:ascii="Times New Roman" w:hAnsi="Times New Roman" w:cs="Times New Roman"/>
                <w:b/>
                <w:bCs/>
                <w:sz w:val="24"/>
                <w:szCs w:val="24"/>
              </w:rPr>
            </w:pPr>
            <w:r w:rsidRPr="002D7E9F">
              <w:rPr>
                <w:rFonts w:ascii="Times New Roman" w:hAnsi="Times New Roman" w:cs="Times New Roman"/>
                <w:b/>
                <w:bCs/>
                <w:sz w:val="24"/>
                <w:szCs w:val="24"/>
              </w:rPr>
              <w:t>Aprovechamientos Patrimoniales</w:t>
            </w:r>
          </w:p>
        </w:tc>
        <w:tc>
          <w:tcPr>
            <w:tcW w:w="1530" w:type="dxa"/>
          </w:tcPr>
          <w:p w14:paraId="110AE8F3" w14:textId="77777777" w:rsidR="003148BE" w:rsidRPr="003148BE" w:rsidRDefault="003148BE" w:rsidP="00973451">
            <w:pPr>
              <w:spacing w:after="0" w:line="240" w:lineRule="auto"/>
              <w:jc w:val="right"/>
              <w:rPr>
                <w:rFonts w:ascii="Times New Roman" w:hAnsi="Times New Roman" w:cs="Times New Roman"/>
                <w:sz w:val="24"/>
                <w:szCs w:val="24"/>
              </w:rPr>
            </w:pPr>
          </w:p>
        </w:tc>
        <w:tc>
          <w:tcPr>
            <w:tcW w:w="1529" w:type="dxa"/>
          </w:tcPr>
          <w:p w14:paraId="6A977244" w14:textId="678BDEC1" w:rsidR="003148BE" w:rsidRPr="003148BE" w:rsidRDefault="003148BE" w:rsidP="008D4FDB">
            <w:pPr>
              <w:spacing w:after="0" w:line="240" w:lineRule="auto"/>
              <w:jc w:val="right"/>
              <w:rPr>
                <w:rFonts w:ascii="Times New Roman" w:hAnsi="Times New Roman" w:cs="Times New Roman"/>
                <w:b/>
                <w:sz w:val="24"/>
                <w:szCs w:val="24"/>
              </w:rPr>
            </w:pPr>
            <w:r w:rsidRPr="003148BE">
              <w:rPr>
                <w:rFonts w:ascii="Times New Roman" w:hAnsi="Times New Roman" w:cs="Times New Roman"/>
                <w:b/>
                <w:sz w:val="24"/>
                <w:szCs w:val="24"/>
              </w:rPr>
              <w:t>10,134</w:t>
            </w:r>
            <w:r w:rsidR="008D4FDB">
              <w:rPr>
                <w:rFonts w:ascii="Times New Roman" w:hAnsi="Times New Roman" w:cs="Times New Roman"/>
                <w:b/>
                <w:sz w:val="24"/>
                <w:szCs w:val="24"/>
              </w:rPr>
              <w:t>.00</w:t>
            </w:r>
          </w:p>
        </w:tc>
        <w:tc>
          <w:tcPr>
            <w:tcW w:w="2186" w:type="dxa"/>
          </w:tcPr>
          <w:p w14:paraId="4F077930" w14:textId="77777777" w:rsidR="003148BE" w:rsidRPr="003148BE" w:rsidRDefault="003148BE" w:rsidP="003148BE">
            <w:pPr>
              <w:spacing w:after="0" w:line="240" w:lineRule="auto"/>
              <w:jc w:val="right"/>
              <w:rPr>
                <w:rFonts w:ascii="Times New Roman" w:hAnsi="Times New Roman" w:cs="Times New Roman"/>
                <w:b/>
                <w:bCs/>
                <w:sz w:val="24"/>
                <w:szCs w:val="24"/>
              </w:rPr>
            </w:pPr>
          </w:p>
        </w:tc>
      </w:tr>
      <w:tr w:rsidR="003148BE" w:rsidRPr="003148BE" w14:paraId="5F705A68" w14:textId="77777777" w:rsidTr="00207F64">
        <w:trPr>
          <w:tblCellSpacing w:w="15" w:type="dxa"/>
        </w:trPr>
        <w:tc>
          <w:tcPr>
            <w:tcW w:w="804" w:type="dxa"/>
          </w:tcPr>
          <w:p w14:paraId="437C523B" w14:textId="77777777" w:rsidR="003148BE" w:rsidRPr="002D7E9F" w:rsidRDefault="003148BE" w:rsidP="003148BE">
            <w:pPr>
              <w:spacing w:after="0" w:line="240" w:lineRule="auto"/>
              <w:jc w:val="center"/>
              <w:rPr>
                <w:rFonts w:ascii="Times New Roman" w:hAnsi="Times New Roman" w:cs="Times New Roman"/>
                <w:bCs/>
                <w:sz w:val="24"/>
                <w:szCs w:val="24"/>
              </w:rPr>
            </w:pPr>
            <w:r w:rsidRPr="002D7E9F">
              <w:rPr>
                <w:rFonts w:ascii="Times New Roman" w:hAnsi="Times New Roman" w:cs="Times New Roman"/>
                <w:bCs/>
                <w:sz w:val="24"/>
                <w:szCs w:val="24"/>
              </w:rPr>
              <w:t>6202</w:t>
            </w:r>
          </w:p>
        </w:tc>
        <w:tc>
          <w:tcPr>
            <w:tcW w:w="4366" w:type="dxa"/>
          </w:tcPr>
          <w:p w14:paraId="136B86F7" w14:textId="77777777" w:rsidR="003148BE" w:rsidRPr="002D7E9F" w:rsidRDefault="003148BE" w:rsidP="003148BE">
            <w:pPr>
              <w:spacing w:after="0" w:line="240" w:lineRule="auto"/>
              <w:rPr>
                <w:rFonts w:ascii="Times New Roman" w:hAnsi="Times New Roman" w:cs="Times New Roman"/>
                <w:bCs/>
                <w:sz w:val="24"/>
                <w:szCs w:val="24"/>
              </w:rPr>
            </w:pPr>
            <w:r w:rsidRPr="002D7E9F">
              <w:rPr>
                <w:rFonts w:ascii="Times New Roman" w:hAnsi="Times New Roman" w:cs="Times New Roman"/>
                <w:bCs/>
                <w:sz w:val="24"/>
                <w:szCs w:val="24"/>
              </w:rPr>
              <w:t>Arrendamiento de Bienes Muebles E Inmuebles No Sujetos a Régimen de dominio público</w:t>
            </w:r>
          </w:p>
        </w:tc>
        <w:tc>
          <w:tcPr>
            <w:tcW w:w="1530" w:type="dxa"/>
          </w:tcPr>
          <w:p w14:paraId="1F2569EE" w14:textId="77777777" w:rsidR="003148BE" w:rsidRPr="003148BE" w:rsidRDefault="003148BE" w:rsidP="00973451">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10,133</w:t>
            </w:r>
          </w:p>
        </w:tc>
        <w:tc>
          <w:tcPr>
            <w:tcW w:w="1529" w:type="dxa"/>
          </w:tcPr>
          <w:p w14:paraId="795D8BC6" w14:textId="77777777" w:rsidR="003148BE" w:rsidRPr="003148BE" w:rsidRDefault="003148BE" w:rsidP="003148BE">
            <w:pPr>
              <w:spacing w:after="0" w:line="240" w:lineRule="auto"/>
              <w:jc w:val="right"/>
              <w:rPr>
                <w:rFonts w:ascii="Times New Roman" w:hAnsi="Times New Roman" w:cs="Times New Roman"/>
                <w:sz w:val="24"/>
                <w:szCs w:val="24"/>
              </w:rPr>
            </w:pPr>
          </w:p>
        </w:tc>
        <w:tc>
          <w:tcPr>
            <w:tcW w:w="2186" w:type="dxa"/>
          </w:tcPr>
          <w:p w14:paraId="14C8339A" w14:textId="77777777" w:rsidR="003148BE" w:rsidRPr="003148BE" w:rsidRDefault="003148BE" w:rsidP="003148BE">
            <w:pPr>
              <w:spacing w:after="0" w:line="240" w:lineRule="auto"/>
              <w:jc w:val="right"/>
              <w:rPr>
                <w:rFonts w:ascii="Times New Roman" w:hAnsi="Times New Roman" w:cs="Times New Roman"/>
                <w:b/>
                <w:bCs/>
                <w:sz w:val="24"/>
                <w:szCs w:val="24"/>
              </w:rPr>
            </w:pPr>
          </w:p>
        </w:tc>
      </w:tr>
      <w:tr w:rsidR="003148BE" w:rsidRPr="003148BE" w14:paraId="7BE2D9B5" w14:textId="77777777" w:rsidTr="00207F64">
        <w:trPr>
          <w:tblCellSpacing w:w="15" w:type="dxa"/>
        </w:trPr>
        <w:tc>
          <w:tcPr>
            <w:tcW w:w="804" w:type="dxa"/>
            <w:hideMark/>
          </w:tcPr>
          <w:p w14:paraId="74494236" w14:textId="77777777" w:rsidR="003148BE" w:rsidRPr="002D7E9F" w:rsidRDefault="003148BE" w:rsidP="003148BE">
            <w:pPr>
              <w:spacing w:after="0" w:line="240" w:lineRule="auto"/>
              <w:jc w:val="center"/>
              <w:rPr>
                <w:rFonts w:ascii="Times New Roman" w:hAnsi="Times New Roman" w:cs="Times New Roman"/>
                <w:sz w:val="24"/>
                <w:szCs w:val="24"/>
              </w:rPr>
            </w:pPr>
            <w:r w:rsidRPr="002D7E9F">
              <w:rPr>
                <w:rFonts w:ascii="Times New Roman" w:hAnsi="Times New Roman" w:cs="Times New Roman"/>
                <w:bCs/>
                <w:sz w:val="24"/>
                <w:szCs w:val="24"/>
              </w:rPr>
              <w:t>6203</w:t>
            </w:r>
          </w:p>
        </w:tc>
        <w:tc>
          <w:tcPr>
            <w:tcW w:w="4366" w:type="dxa"/>
            <w:hideMark/>
          </w:tcPr>
          <w:p w14:paraId="397E0A2D"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bCs/>
                <w:sz w:val="24"/>
                <w:szCs w:val="24"/>
              </w:rPr>
              <w:t>Enajenación Onerosa de Bienes Muebles No Sujetos a Régimen de dominio público</w:t>
            </w:r>
          </w:p>
        </w:tc>
        <w:tc>
          <w:tcPr>
            <w:tcW w:w="1530" w:type="dxa"/>
            <w:hideMark/>
          </w:tcPr>
          <w:p w14:paraId="3359443A" w14:textId="77777777" w:rsidR="003148BE" w:rsidRPr="003148BE" w:rsidRDefault="003148BE" w:rsidP="00973451">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1</w:t>
            </w:r>
          </w:p>
        </w:tc>
        <w:tc>
          <w:tcPr>
            <w:tcW w:w="1529" w:type="dxa"/>
            <w:hideMark/>
          </w:tcPr>
          <w:p w14:paraId="029B43C9"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w:t>
            </w:r>
          </w:p>
        </w:tc>
        <w:tc>
          <w:tcPr>
            <w:tcW w:w="2186" w:type="dxa"/>
          </w:tcPr>
          <w:p w14:paraId="198419EA" w14:textId="77777777" w:rsidR="003148BE" w:rsidRPr="003148BE" w:rsidRDefault="003148BE" w:rsidP="003148BE">
            <w:pPr>
              <w:spacing w:after="0" w:line="240" w:lineRule="auto"/>
              <w:jc w:val="right"/>
              <w:rPr>
                <w:rFonts w:ascii="Times New Roman" w:hAnsi="Times New Roman" w:cs="Times New Roman"/>
                <w:sz w:val="24"/>
                <w:szCs w:val="24"/>
              </w:rPr>
            </w:pPr>
          </w:p>
        </w:tc>
      </w:tr>
      <w:tr w:rsidR="003148BE" w:rsidRPr="003148BE" w14:paraId="26FB8219" w14:textId="77777777" w:rsidTr="00207F64">
        <w:trPr>
          <w:tblCellSpacing w:w="15" w:type="dxa"/>
        </w:trPr>
        <w:tc>
          <w:tcPr>
            <w:tcW w:w="804" w:type="dxa"/>
          </w:tcPr>
          <w:p w14:paraId="48C6F255" w14:textId="77777777" w:rsidR="003148BE" w:rsidRPr="002D7E9F" w:rsidRDefault="003148BE" w:rsidP="003148BE">
            <w:pPr>
              <w:spacing w:after="0" w:line="240" w:lineRule="auto"/>
              <w:jc w:val="center"/>
              <w:rPr>
                <w:rFonts w:ascii="Times New Roman" w:hAnsi="Times New Roman" w:cs="Times New Roman"/>
                <w:b/>
                <w:bCs/>
                <w:sz w:val="24"/>
                <w:szCs w:val="24"/>
                <w:u w:val="single"/>
              </w:rPr>
            </w:pPr>
            <w:r w:rsidRPr="002D7E9F">
              <w:rPr>
                <w:rFonts w:ascii="Times New Roman" w:hAnsi="Times New Roman" w:cs="Times New Roman"/>
                <w:b/>
                <w:bCs/>
                <w:sz w:val="24"/>
                <w:szCs w:val="24"/>
                <w:u w:val="single"/>
              </w:rPr>
              <w:t>8000</w:t>
            </w:r>
          </w:p>
        </w:tc>
        <w:tc>
          <w:tcPr>
            <w:tcW w:w="4366" w:type="dxa"/>
          </w:tcPr>
          <w:p w14:paraId="134B9135" w14:textId="77777777" w:rsidR="003148BE" w:rsidRPr="002D7E9F" w:rsidRDefault="003148BE" w:rsidP="003148BE">
            <w:pPr>
              <w:spacing w:after="0" w:line="240" w:lineRule="auto"/>
              <w:rPr>
                <w:rFonts w:ascii="Times New Roman" w:hAnsi="Times New Roman" w:cs="Times New Roman"/>
                <w:b/>
                <w:bCs/>
                <w:sz w:val="24"/>
                <w:szCs w:val="24"/>
                <w:u w:val="single"/>
              </w:rPr>
            </w:pPr>
            <w:r w:rsidRPr="002D7E9F">
              <w:rPr>
                <w:rFonts w:ascii="Times New Roman" w:hAnsi="Times New Roman" w:cs="Times New Roman"/>
                <w:b/>
                <w:bCs/>
                <w:sz w:val="24"/>
                <w:szCs w:val="24"/>
                <w:u w:val="single"/>
              </w:rPr>
              <w:t>Participaciones y Aportaciones</w:t>
            </w:r>
          </w:p>
        </w:tc>
        <w:tc>
          <w:tcPr>
            <w:tcW w:w="1530" w:type="dxa"/>
          </w:tcPr>
          <w:p w14:paraId="550E4810" w14:textId="77777777" w:rsidR="003148BE" w:rsidRPr="003148BE" w:rsidRDefault="003148BE" w:rsidP="00973451">
            <w:pPr>
              <w:spacing w:after="0" w:line="240" w:lineRule="auto"/>
              <w:jc w:val="right"/>
              <w:rPr>
                <w:rFonts w:ascii="Times New Roman" w:hAnsi="Times New Roman" w:cs="Times New Roman"/>
                <w:sz w:val="24"/>
                <w:szCs w:val="24"/>
              </w:rPr>
            </w:pPr>
          </w:p>
        </w:tc>
        <w:tc>
          <w:tcPr>
            <w:tcW w:w="1529" w:type="dxa"/>
          </w:tcPr>
          <w:p w14:paraId="1FEF754A" w14:textId="77777777" w:rsidR="003148BE" w:rsidRPr="003148BE" w:rsidRDefault="003148BE" w:rsidP="003148BE">
            <w:pPr>
              <w:tabs>
                <w:tab w:val="center" w:pos="525"/>
              </w:tabs>
              <w:spacing w:after="0" w:line="240" w:lineRule="auto"/>
              <w:rPr>
                <w:rFonts w:ascii="Times New Roman" w:hAnsi="Times New Roman" w:cs="Times New Roman"/>
                <w:b/>
                <w:bCs/>
                <w:sz w:val="24"/>
                <w:szCs w:val="24"/>
              </w:rPr>
            </w:pPr>
          </w:p>
        </w:tc>
        <w:tc>
          <w:tcPr>
            <w:tcW w:w="2186" w:type="dxa"/>
          </w:tcPr>
          <w:p w14:paraId="40736BCE" w14:textId="664DB269" w:rsidR="003148BE" w:rsidRPr="003148BE" w:rsidDel="004E3528" w:rsidRDefault="003148BE" w:rsidP="008D4FDB">
            <w:pPr>
              <w:spacing w:after="0" w:line="240" w:lineRule="auto"/>
              <w:jc w:val="right"/>
              <w:rPr>
                <w:rFonts w:ascii="Times New Roman" w:hAnsi="Times New Roman" w:cs="Times New Roman"/>
                <w:b/>
                <w:sz w:val="24"/>
                <w:szCs w:val="24"/>
                <w:u w:val="single"/>
              </w:rPr>
            </w:pPr>
            <w:r w:rsidRPr="003148BE">
              <w:rPr>
                <w:rFonts w:ascii="Times New Roman" w:hAnsi="Times New Roman" w:cs="Times New Roman"/>
                <w:b/>
                <w:sz w:val="24"/>
                <w:szCs w:val="24"/>
              </w:rPr>
              <w:t xml:space="preserve">            $</w:t>
            </w:r>
            <w:r w:rsidR="008D4FDB">
              <w:rPr>
                <w:rFonts w:ascii="Times New Roman" w:hAnsi="Times New Roman" w:cs="Times New Roman"/>
                <w:b/>
                <w:sz w:val="24"/>
                <w:szCs w:val="24"/>
                <w:u w:val="single"/>
              </w:rPr>
              <w:t>34,530</w:t>
            </w:r>
            <w:r w:rsidR="00B00F03">
              <w:rPr>
                <w:rFonts w:ascii="Times New Roman" w:hAnsi="Times New Roman" w:cs="Times New Roman"/>
                <w:b/>
                <w:sz w:val="24"/>
                <w:szCs w:val="24"/>
                <w:u w:val="single"/>
              </w:rPr>
              <w:t>,</w:t>
            </w:r>
            <w:r w:rsidR="008D4FDB">
              <w:rPr>
                <w:rFonts w:ascii="Times New Roman" w:hAnsi="Times New Roman" w:cs="Times New Roman"/>
                <w:b/>
                <w:sz w:val="24"/>
                <w:szCs w:val="24"/>
                <w:u w:val="single"/>
              </w:rPr>
              <w:t>353.80</w:t>
            </w:r>
          </w:p>
        </w:tc>
      </w:tr>
      <w:tr w:rsidR="003148BE" w:rsidRPr="003148BE" w14:paraId="172A3BA9" w14:textId="77777777" w:rsidTr="00207F64">
        <w:trPr>
          <w:tblCellSpacing w:w="15" w:type="dxa"/>
        </w:trPr>
        <w:tc>
          <w:tcPr>
            <w:tcW w:w="804" w:type="dxa"/>
            <w:hideMark/>
          </w:tcPr>
          <w:p w14:paraId="19BABEC5" w14:textId="77777777" w:rsidR="003148BE" w:rsidRPr="002D7E9F" w:rsidRDefault="003148BE" w:rsidP="003148BE">
            <w:pPr>
              <w:spacing w:after="0" w:line="240" w:lineRule="auto"/>
              <w:jc w:val="center"/>
              <w:rPr>
                <w:rFonts w:ascii="Times New Roman" w:hAnsi="Times New Roman" w:cs="Times New Roman"/>
                <w:sz w:val="24"/>
                <w:szCs w:val="24"/>
              </w:rPr>
            </w:pPr>
            <w:r w:rsidRPr="002D7E9F">
              <w:rPr>
                <w:rFonts w:ascii="Times New Roman" w:hAnsi="Times New Roman" w:cs="Times New Roman"/>
                <w:b/>
                <w:bCs/>
                <w:sz w:val="24"/>
                <w:szCs w:val="24"/>
              </w:rPr>
              <w:t xml:space="preserve">8100 </w:t>
            </w:r>
          </w:p>
        </w:tc>
        <w:tc>
          <w:tcPr>
            <w:tcW w:w="4366" w:type="dxa"/>
            <w:hideMark/>
          </w:tcPr>
          <w:p w14:paraId="2C353C32"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b/>
                <w:bCs/>
                <w:sz w:val="24"/>
                <w:szCs w:val="24"/>
              </w:rPr>
              <w:t xml:space="preserve">Participaciones </w:t>
            </w:r>
          </w:p>
        </w:tc>
        <w:tc>
          <w:tcPr>
            <w:tcW w:w="1530" w:type="dxa"/>
            <w:hideMark/>
          </w:tcPr>
          <w:p w14:paraId="11531F96" w14:textId="77777777" w:rsidR="003148BE" w:rsidRPr="003148BE" w:rsidRDefault="003148BE" w:rsidP="00973451">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1529" w:type="dxa"/>
            <w:hideMark/>
          </w:tcPr>
          <w:p w14:paraId="3CEF73AA" w14:textId="3BF90FE3" w:rsidR="003148BE" w:rsidRPr="003148BE" w:rsidRDefault="003148BE" w:rsidP="008D4FDB">
            <w:pPr>
              <w:tabs>
                <w:tab w:val="center" w:pos="0"/>
              </w:tabs>
              <w:spacing w:after="0" w:line="240" w:lineRule="auto"/>
              <w:ind w:right="-65"/>
              <w:rPr>
                <w:rFonts w:ascii="Times New Roman" w:hAnsi="Times New Roman" w:cs="Times New Roman"/>
                <w:b/>
                <w:sz w:val="24"/>
                <w:szCs w:val="24"/>
              </w:rPr>
            </w:pPr>
            <w:r w:rsidRPr="003148BE">
              <w:rPr>
                <w:rFonts w:ascii="Times New Roman" w:hAnsi="Times New Roman" w:cs="Times New Roman"/>
                <w:b/>
                <w:bCs/>
                <w:sz w:val="24"/>
                <w:szCs w:val="24"/>
              </w:rPr>
              <w:t xml:space="preserve"> </w:t>
            </w:r>
            <w:r w:rsidR="008D4FDB">
              <w:rPr>
                <w:rFonts w:ascii="Times New Roman" w:hAnsi="Times New Roman" w:cs="Times New Roman"/>
                <w:b/>
                <w:bCs/>
                <w:sz w:val="24"/>
                <w:szCs w:val="24"/>
              </w:rPr>
              <w:t>24,063,826.47</w:t>
            </w:r>
            <w:r w:rsidRPr="003148BE">
              <w:rPr>
                <w:rFonts w:ascii="Times New Roman" w:hAnsi="Times New Roman" w:cs="Times New Roman"/>
                <w:b/>
                <w:sz w:val="24"/>
                <w:szCs w:val="24"/>
              </w:rPr>
              <w:t xml:space="preserve"> </w:t>
            </w:r>
          </w:p>
        </w:tc>
        <w:tc>
          <w:tcPr>
            <w:tcW w:w="2186" w:type="dxa"/>
            <w:hideMark/>
          </w:tcPr>
          <w:p w14:paraId="4935271C" w14:textId="77777777" w:rsidR="003148BE" w:rsidRPr="003148BE" w:rsidRDefault="003148BE" w:rsidP="003148BE">
            <w:pPr>
              <w:spacing w:after="0" w:line="240" w:lineRule="auto"/>
              <w:jc w:val="center"/>
              <w:rPr>
                <w:rFonts w:ascii="Times New Roman" w:hAnsi="Times New Roman" w:cs="Times New Roman"/>
                <w:sz w:val="24"/>
                <w:szCs w:val="24"/>
              </w:rPr>
            </w:pPr>
          </w:p>
        </w:tc>
      </w:tr>
      <w:tr w:rsidR="003148BE" w:rsidRPr="003148BE" w14:paraId="5FC734E5" w14:textId="77777777" w:rsidTr="00207F64">
        <w:trPr>
          <w:tblCellSpacing w:w="15" w:type="dxa"/>
        </w:trPr>
        <w:tc>
          <w:tcPr>
            <w:tcW w:w="804" w:type="dxa"/>
            <w:hideMark/>
          </w:tcPr>
          <w:p w14:paraId="4A3F77BE" w14:textId="77777777" w:rsidR="003148BE" w:rsidRPr="002D7E9F" w:rsidRDefault="00207F64" w:rsidP="003148BE">
            <w:pPr>
              <w:spacing w:after="0" w:line="240" w:lineRule="auto"/>
              <w:jc w:val="center"/>
              <w:rPr>
                <w:rFonts w:ascii="Times New Roman" w:hAnsi="Times New Roman" w:cs="Times New Roman"/>
                <w:sz w:val="24"/>
                <w:szCs w:val="24"/>
              </w:rPr>
            </w:pPr>
            <w:hyperlink r:id="rId41" w:history="1">
              <w:r w:rsidR="003148BE" w:rsidRPr="002D7E9F">
                <w:rPr>
                  <w:rStyle w:val="Hipervnculo"/>
                  <w:rFonts w:ascii="Times New Roman" w:hAnsi="Times New Roman" w:cs="Times New Roman"/>
                  <w:color w:val="auto"/>
                  <w:sz w:val="24"/>
                  <w:szCs w:val="24"/>
                </w:rPr>
                <w:t>8101</w:t>
              </w:r>
            </w:hyperlink>
            <w:r w:rsidR="003148BE" w:rsidRPr="002D7E9F">
              <w:rPr>
                <w:rFonts w:ascii="Times New Roman" w:hAnsi="Times New Roman" w:cs="Times New Roman"/>
                <w:sz w:val="24"/>
                <w:szCs w:val="24"/>
              </w:rPr>
              <w:t xml:space="preserve"> </w:t>
            </w:r>
          </w:p>
        </w:tc>
        <w:tc>
          <w:tcPr>
            <w:tcW w:w="4366" w:type="dxa"/>
            <w:hideMark/>
          </w:tcPr>
          <w:p w14:paraId="7FE19A72"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sz w:val="24"/>
                <w:szCs w:val="24"/>
              </w:rPr>
              <w:t xml:space="preserve">Fondo general de participaciones </w:t>
            </w:r>
          </w:p>
        </w:tc>
        <w:tc>
          <w:tcPr>
            <w:tcW w:w="1530" w:type="dxa"/>
            <w:hideMark/>
          </w:tcPr>
          <w:p w14:paraId="0CEF133C" w14:textId="4CFB8314" w:rsidR="003148BE" w:rsidRPr="003148BE" w:rsidRDefault="003148BE" w:rsidP="00973451">
            <w:pPr>
              <w:tabs>
                <w:tab w:val="center" w:pos="720"/>
                <w:tab w:val="right" w:pos="1440"/>
              </w:tabs>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ab/>
            </w:r>
            <w:r w:rsidR="00114221">
              <w:rPr>
                <w:rFonts w:ascii="Times New Roman" w:hAnsi="Times New Roman" w:cs="Times New Roman"/>
                <w:sz w:val="24"/>
                <w:szCs w:val="24"/>
              </w:rPr>
              <w:t>14</w:t>
            </w:r>
            <w:r w:rsidR="00973451">
              <w:rPr>
                <w:rFonts w:ascii="Times New Roman" w:hAnsi="Times New Roman" w:cs="Times New Roman"/>
                <w:sz w:val="24"/>
                <w:szCs w:val="24"/>
              </w:rPr>
              <w:t>,394,424.22</w:t>
            </w:r>
            <w:r w:rsidRPr="003148BE">
              <w:rPr>
                <w:rFonts w:ascii="Times New Roman" w:hAnsi="Times New Roman" w:cs="Times New Roman"/>
                <w:sz w:val="24"/>
                <w:szCs w:val="24"/>
              </w:rPr>
              <w:t xml:space="preserve">  </w:t>
            </w:r>
          </w:p>
        </w:tc>
        <w:tc>
          <w:tcPr>
            <w:tcW w:w="1529" w:type="dxa"/>
            <w:hideMark/>
          </w:tcPr>
          <w:p w14:paraId="4AC1962D" w14:textId="77777777" w:rsidR="003148BE" w:rsidRPr="003148BE" w:rsidRDefault="003148BE" w:rsidP="003148BE">
            <w:pPr>
              <w:spacing w:after="0" w:line="240" w:lineRule="auto"/>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2186" w:type="dxa"/>
            <w:hideMark/>
          </w:tcPr>
          <w:p w14:paraId="7FAB0AB8"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52D9B904" w14:textId="77777777" w:rsidTr="00207F64">
        <w:trPr>
          <w:tblCellSpacing w:w="15" w:type="dxa"/>
        </w:trPr>
        <w:tc>
          <w:tcPr>
            <w:tcW w:w="804" w:type="dxa"/>
            <w:hideMark/>
          </w:tcPr>
          <w:p w14:paraId="78451F5D" w14:textId="77777777" w:rsidR="003148BE" w:rsidRPr="002D7E9F" w:rsidRDefault="00207F64" w:rsidP="003148BE">
            <w:pPr>
              <w:spacing w:after="0" w:line="240" w:lineRule="auto"/>
              <w:jc w:val="center"/>
              <w:rPr>
                <w:rFonts w:ascii="Times New Roman" w:hAnsi="Times New Roman" w:cs="Times New Roman"/>
                <w:sz w:val="24"/>
                <w:szCs w:val="24"/>
              </w:rPr>
            </w:pPr>
            <w:hyperlink r:id="rId42" w:history="1">
              <w:r w:rsidR="003148BE" w:rsidRPr="002D7E9F">
                <w:rPr>
                  <w:rStyle w:val="Hipervnculo"/>
                  <w:rFonts w:ascii="Times New Roman" w:hAnsi="Times New Roman" w:cs="Times New Roman"/>
                  <w:color w:val="auto"/>
                  <w:sz w:val="24"/>
                  <w:szCs w:val="24"/>
                </w:rPr>
                <w:t>8102</w:t>
              </w:r>
            </w:hyperlink>
            <w:r w:rsidR="003148BE" w:rsidRPr="002D7E9F">
              <w:rPr>
                <w:rFonts w:ascii="Times New Roman" w:hAnsi="Times New Roman" w:cs="Times New Roman"/>
                <w:sz w:val="24"/>
                <w:szCs w:val="24"/>
              </w:rPr>
              <w:t xml:space="preserve"> </w:t>
            </w:r>
          </w:p>
        </w:tc>
        <w:tc>
          <w:tcPr>
            <w:tcW w:w="4366" w:type="dxa"/>
            <w:hideMark/>
          </w:tcPr>
          <w:p w14:paraId="0ED11B63"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sz w:val="24"/>
                <w:szCs w:val="24"/>
              </w:rPr>
              <w:t xml:space="preserve">Fondo de fomento municipal </w:t>
            </w:r>
          </w:p>
        </w:tc>
        <w:tc>
          <w:tcPr>
            <w:tcW w:w="1530" w:type="dxa"/>
            <w:hideMark/>
          </w:tcPr>
          <w:p w14:paraId="07146E53" w14:textId="79F77158" w:rsidR="003148BE" w:rsidRPr="003148BE" w:rsidRDefault="003148BE" w:rsidP="00973451">
            <w:pPr>
              <w:tabs>
                <w:tab w:val="right" w:pos="1440"/>
              </w:tabs>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ab/>
            </w:r>
            <w:r w:rsidR="00973451">
              <w:rPr>
                <w:rFonts w:ascii="Times New Roman" w:hAnsi="Times New Roman" w:cs="Times New Roman"/>
                <w:sz w:val="24"/>
                <w:szCs w:val="24"/>
              </w:rPr>
              <w:t>4,492</w:t>
            </w:r>
            <w:r w:rsidR="00A17AD4">
              <w:rPr>
                <w:rFonts w:ascii="Times New Roman" w:hAnsi="Times New Roman" w:cs="Times New Roman"/>
                <w:sz w:val="24"/>
                <w:szCs w:val="24"/>
              </w:rPr>
              <w:t>,</w:t>
            </w:r>
            <w:r w:rsidR="00973451">
              <w:rPr>
                <w:rFonts w:ascii="Times New Roman" w:hAnsi="Times New Roman" w:cs="Times New Roman"/>
                <w:sz w:val="24"/>
                <w:szCs w:val="24"/>
              </w:rPr>
              <w:t>677.00</w:t>
            </w:r>
            <w:r w:rsidRPr="003148BE">
              <w:rPr>
                <w:rFonts w:ascii="Times New Roman" w:hAnsi="Times New Roman" w:cs="Times New Roman"/>
                <w:sz w:val="24"/>
                <w:szCs w:val="24"/>
              </w:rPr>
              <w:t xml:space="preserve">  </w:t>
            </w:r>
          </w:p>
        </w:tc>
        <w:tc>
          <w:tcPr>
            <w:tcW w:w="1529" w:type="dxa"/>
            <w:hideMark/>
          </w:tcPr>
          <w:p w14:paraId="35D912F6"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2186" w:type="dxa"/>
            <w:hideMark/>
          </w:tcPr>
          <w:p w14:paraId="63B932AB"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68E0D6AB" w14:textId="77777777" w:rsidTr="00207F64">
        <w:trPr>
          <w:tblCellSpacing w:w="15" w:type="dxa"/>
        </w:trPr>
        <w:tc>
          <w:tcPr>
            <w:tcW w:w="804" w:type="dxa"/>
            <w:hideMark/>
          </w:tcPr>
          <w:p w14:paraId="059BA1B4" w14:textId="77777777" w:rsidR="003148BE" w:rsidRPr="002D7E9F" w:rsidRDefault="00207F64" w:rsidP="003148BE">
            <w:pPr>
              <w:spacing w:after="0" w:line="240" w:lineRule="auto"/>
              <w:jc w:val="center"/>
              <w:rPr>
                <w:rFonts w:ascii="Times New Roman" w:hAnsi="Times New Roman" w:cs="Times New Roman"/>
                <w:sz w:val="24"/>
                <w:szCs w:val="24"/>
              </w:rPr>
            </w:pPr>
            <w:hyperlink r:id="rId43" w:history="1">
              <w:r w:rsidR="003148BE" w:rsidRPr="002D7E9F">
                <w:rPr>
                  <w:rStyle w:val="Hipervnculo"/>
                  <w:rFonts w:ascii="Times New Roman" w:hAnsi="Times New Roman" w:cs="Times New Roman"/>
                  <w:color w:val="auto"/>
                  <w:sz w:val="24"/>
                  <w:szCs w:val="24"/>
                </w:rPr>
                <w:t>8103</w:t>
              </w:r>
            </w:hyperlink>
            <w:r w:rsidR="003148BE" w:rsidRPr="002D7E9F">
              <w:rPr>
                <w:rFonts w:ascii="Times New Roman" w:hAnsi="Times New Roman" w:cs="Times New Roman"/>
                <w:sz w:val="24"/>
                <w:szCs w:val="24"/>
              </w:rPr>
              <w:t xml:space="preserve"> </w:t>
            </w:r>
          </w:p>
        </w:tc>
        <w:tc>
          <w:tcPr>
            <w:tcW w:w="4366" w:type="dxa"/>
            <w:hideMark/>
          </w:tcPr>
          <w:p w14:paraId="3E97224D"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sz w:val="24"/>
                <w:szCs w:val="24"/>
              </w:rPr>
              <w:t xml:space="preserve">Participaciones estatales </w:t>
            </w:r>
          </w:p>
        </w:tc>
        <w:tc>
          <w:tcPr>
            <w:tcW w:w="1530" w:type="dxa"/>
            <w:hideMark/>
          </w:tcPr>
          <w:p w14:paraId="470BA862" w14:textId="0FAFE345" w:rsidR="003148BE" w:rsidRPr="003148BE" w:rsidRDefault="00973451" w:rsidP="00973451">
            <w:pPr>
              <w:tabs>
                <w:tab w:val="center" w:pos="720"/>
                <w:tab w:val="right" w:pos="144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119,067.06</w:t>
            </w:r>
          </w:p>
        </w:tc>
        <w:tc>
          <w:tcPr>
            <w:tcW w:w="1529" w:type="dxa"/>
            <w:hideMark/>
          </w:tcPr>
          <w:p w14:paraId="25478B39"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2186" w:type="dxa"/>
            <w:hideMark/>
          </w:tcPr>
          <w:p w14:paraId="44B4D875"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1BEF2A47" w14:textId="77777777" w:rsidTr="00207F64">
        <w:trPr>
          <w:tblCellSpacing w:w="15" w:type="dxa"/>
        </w:trPr>
        <w:tc>
          <w:tcPr>
            <w:tcW w:w="804" w:type="dxa"/>
            <w:hideMark/>
          </w:tcPr>
          <w:p w14:paraId="149859FB" w14:textId="77777777" w:rsidR="003148BE" w:rsidRPr="002D7E9F" w:rsidRDefault="00207F64" w:rsidP="003148BE">
            <w:pPr>
              <w:spacing w:after="0" w:line="240" w:lineRule="auto"/>
              <w:jc w:val="center"/>
              <w:rPr>
                <w:rFonts w:ascii="Times New Roman" w:hAnsi="Times New Roman" w:cs="Times New Roman"/>
                <w:sz w:val="24"/>
                <w:szCs w:val="24"/>
              </w:rPr>
            </w:pPr>
            <w:hyperlink r:id="rId44" w:history="1">
              <w:r w:rsidR="003148BE" w:rsidRPr="002D7E9F">
                <w:rPr>
                  <w:rStyle w:val="Hipervnculo"/>
                  <w:rFonts w:ascii="Times New Roman" w:hAnsi="Times New Roman" w:cs="Times New Roman"/>
                  <w:color w:val="auto"/>
                  <w:sz w:val="24"/>
                  <w:szCs w:val="24"/>
                </w:rPr>
                <w:t>8104</w:t>
              </w:r>
            </w:hyperlink>
            <w:r w:rsidR="003148BE" w:rsidRPr="002D7E9F">
              <w:rPr>
                <w:rFonts w:ascii="Times New Roman" w:hAnsi="Times New Roman" w:cs="Times New Roman"/>
                <w:sz w:val="24"/>
                <w:szCs w:val="24"/>
              </w:rPr>
              <w:t xml:space="preserve"> </w:t>
            </w:r>
          </w:p>
        </w:tc>
        <w:tc>
          <w:tcPr>
            <w:tcW w:w="4366" w:type="dxa"/>
            <w:hideMark/>
          </w:tcPr>
          <w:p w14:paraId="33C0AF53"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sz w:val="24"/>
                <w:szCs w:val="24"/>
              </w:rPr>
              <w:t xml:space="preserve">Impuesto sobre tenencia o uso de vehículos </w:t>
            </w:r>
          </w:p>
        </w:tc>
        <w:tc>
          <w:tcPr>
            <w:tcW w:w="1530" w:type="dxa"/>
            <w:hideMark/>
          </w:tcPr>
          <w:p w14:paraId="0212E563" w14:textId="1BC545D7" w:rsidR="003148BE" w:rsidRPr="003148BE" w:rsidRDefault="00973451" w:rsidP="00973451">
            <w:pPr>
              <w:tabs>
                <w:tab w:val="center" w:pos="142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0.00</w:t>
            </w:r>
            <w:r w:rsidR="003148BE" w:rsidRPr="003148BE">
              <w:rPr>
                <w:rFonts w:ascii="Times New Roman" w:hAnsi="Times New Roman" w:cs="Times New Roman"/>
                <w:sz w:val="24"/>
                <w:szCs w:val="24"/>
              </w:rPr>
              <w:t xml:space="preserve">  </w:t>
            </w:r>
          </w:p>
        </w:tc>
        <w:tc>
          <w:tcPr>
            <w:tcW w:w="1529" w:type="dxa"/>
            <w:hideMark/>
          </w:tcPr>
          <w:p w14:paraId="29F6BF76"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2186" w:type="dxa"/>
            <w:hideMark/>
          </w:tcPr>
          <w:p w14:paraId="7A1BEA0F"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42673445" w14:textId="77777777" w:rsidTr="00207F64">
        <w:trPr>
          <w:tblCellSpacing w:w="15" w:type="dxa"/>
        </w:trPr>
        <w:tc>
          <w:tcPr>
            <w:tcW w:w="804" w:type="dxa"/>
            <w:hideMark/>
          </w:tcPr>
          <w:p w14:paraId="41359DC4" w14:textId="77777777" w:rsidR="003148BE" w:rsidRPr="002D7E9F" w:rsidRDefault="00207F64" w:rsidP="003148BE">
            <w:pPr>
              <w:spacing w:after="0" w:line="240" w:lineRule="auto"/>
              <w:jc w:val="center"/>
              <w:rPr>
                <w:rFonts w:ascii="Times New Roman" w:hAnsi="Times New Roman" w:cs="Times New Roman"/>
                <w:sz w:val="24"/>
                <w:szCs w:val="24"/>
              </w:rPr>
            </w:pPr>
            <w:hyperlink r:id="rId45" w:history="1">
              <w:r w:rsidR="003148BE" w:rsidRPr="002D7E9F">
                <w:rPr>
                  <w:rStyle w:val="Hipervnculo"/>
                  <w:rFonts w:ascii="Times New Roman" w:hAnsi="Times New Roman" w:cs="Times New Roman"/>
                  <w:color w:val="auto"/>
                  <w:sz w:val="24"/>
                  <w:szCs w:val="24"/>
                </w:rPr>
                <w:t>8105</w:t>
              </w:r>
            </w:hyperlink>
            <w:r w:rsidR="003148BE" w:rsidRPr="002D7E9F">
              <w:rPr>
                <w:rFonts w:ascii="Times New Roman" w:hAnsi="Times New Roman" w:cs="Times New Roman"/>
                <w:sz w:val="24"/>
                <w:szCs w:val="24"/>
              </w:rPr>
              <w:t xml:space="preserve"> </w:t>
            </w:r>
          </w:p>
        </w:tc>
        <w:tc>
          <w:tcPr>
            <w:tcW w:w="4366" w:type="dxa"/>
            <w:hideMark/>
          </w:tcPr>
          <w:p w14:paraId="40F235FB"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sz w:val="24"/>
                <w:szCs w:val="24"/>
              </w:rPr>
              <w:t xml:space="preserve">Fondo de impuesto especial sobre producción y servicios a bebidas, alcohol y tabaco </w:t>
            </w:r>
          </w:p>
        </w:tc>
        <w:tc>
          <w:tcPr>
            <w:tcW w:w="1530" w:type="dxa"/>
            <w:hideMark/>
          </w:tcPr>
          <w:p w14:paraId="270DA67E" w14:textId="4B09A5ED" w:rsidR="003148BE" w:rsidRPr="003148BE" w:rsidRDefault="003148BE" w:rsidP="00973451">
            <w:pPr>
              <w:tabs>
                <w:tab w:val="right" w:pos="0"/>
              </w:tabs>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ab/>
              <w:t xml:space="preserve">    </w:t>
            </w:r>
            <w:r w:rsidR="00973451">
              <w:rPr>
                <w:rFonts w:ascii="Times New Roman" w:hAnsi="Times New Roman" w:cs="Times New Roman"/>
                <w:sz w:val="24"/>
                <w:szCs w:val="24"/>
              </w:rPr>
              <w:t>256,525.76</w:t>
            </w:r>
            <w:r w:rsidRPr="003148BE">
              <w:rPr>
                <w:rFonts w:ascii="Times New Roman" w:hAnsi="Times New Roman" w:cs="Times New Roman"/>
                <w:sz w:val="24"/>
                <w:szCs w:val="24"/>
              </w:rPr>
              <w:t xml:space="preserve">  </w:t>
            </w:r>
          </w:p>
        </w:tc>
        <w:tc>
          <w:tcPr>
            <w:tcW w:w="1529" w:type="dxa"/>
            <w:hideMark/>
          </w:tcPr>
          <w:p w14:paraId="51B8EE1D"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2186" w:type="dxa"/>
            <w:hideMark/>
          </w:tcPr>
          <w:p w14:paraId="3E93AD2C"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60EDD85C" w14:textId="77777777" w:rsidTr="00207F64">
        <w:trPr>
          <w:tblCellSpacing w:w="15" w:type="dxa"/>
        </w:trPr>
        <w:tc>
          <w:tcPr>
            <w:tcW w:w="804" w:type="dxa"/>
            <w:hideMark/>
          </w:tcPr>
          <w:p w14:paraId="0C4D1941" w14:textId="77777777" w:rsidR="003148BE" w:rsidRPr="002D7E9F" w:rsidRDefault="00207F64" w:rsidP="003148BE">
            <w:pPr>
              <w:spacing w:after="0" w:line="240" w:lineRule="auto"/>
              <w:jc w:val="center"/>
              <w:rPr>
                <w:rFonts w:ascii="Times New Roman" w:hAnsi="Times New Roman" w:cs="Times New Roman"/>
                <w:sz w:val="24"/>
                <w:szCs w:val="24"/>
              </w:rPr>
            </w:pPr>
            <w:hyperlink r:id="rId46" w:history="1">
              <w:r w:rsidR="003148BE" w:rsidRPr="002D7E9F">
                <w:rPr>
                  <w:rStyle w:val="Hipervnculo"/>
                  <w:rFonts w:ascii="Times New Roman" w:hAnsi="Times New Roman" w:cs="Times New Roman"/>
                  <w:color w:val="auto"/>
                  <w:sz w:val="24"/>
                  <w:szCs w:val="24"/>
                </w:rPr>
                <w:t>8106</w:t>
              </w:r>
            </w:hyperlink>
            <w:r w:rsidR="003148BE" w:rsidRPr="002D7E9F">
              <w:rPr>
                <w:rFonts w:ascii="Times New Roman" w:hAnsi="Times New Roman" w:cs="Times New Roman"/>
                <w:sz w:val="24"/>
                <w:szCs w:val="24"/>
              </w:rPr>
              <w:t xml:space="preserve"> </w:t>
            </w:r>
          </w:p>
        </w:tc>
        <w:tc>
          <w:tcPr>
            <w:tcW w:w="4366" w:type="dxa"/>
            <w:hideMark/>
          </w:tcPr>
          <w:p w14:paraId="04CE9275"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sz w:val="24"/>
                <w:szCs w:val="24"/>
              </w:rPr>
              <w:t xml:space="preserve">Impuesto sobre automóviles nuevos </w:t>
            </w:r>
          </w:p>
        </w:tc>
        <w:tc>
          <w:tcPr>
            <w:tcW w:w="1530" w:type="dxa"/>
            <w:hideMark/>
          </w:tcPr>
          <w:p w14:paraId="03D53CB1" w14:textId="0078E552" w:rsidR="003148BE" w:rsidRPr="003148BE" w:rsidRDefault="003148BE" w:rsidP="00973451">
            <w:pPr>
              <w:tabs>
                <w:tab w:val="center" w:pos="922"/>
                <w:tab w:val="right" w:pos="1440"/>
              </w:tabs>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ab/>
            </w:r>
            <w:r w:rsidR="00973451">
              <w:rPr>
                <w:rFonts w:ascii="Times New Roman" w:hAnsi="Times New Roman" w:cs="Times New Roman"/>
                <w:sz w:val="24"/>
                <w:szCs w:val="24"/>
              </w:rPr>
              <w:t>109,356.34</w:t>
            </w:r>
            <w:r w:rsidRPr="003148BE">
              <w:rPr>
                <w:rFonts w:ascii="Times New Roman" w:hAnsi="Times New Roman" w:cs="Times New Roman"/>
                <w:sz w:val="24"/>
                <w:szCs w:val="24"/>
              </w:rPr>
              <w:tab/>
              <w:t xml:space="preserve">  </w:t>
            </w:r>
          </w:p>
        </w:tc>
        <w:tc>
          <w:tcPr>
            <w:tcW w:w="1529" w:type="dxa"/>
            <w:hideMark/>
          </w:tcPr>
          <w:p w14:paraId="26860FE5"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2186" w:type="dxa"/>
            <w:hideMark/>
          </w:tcPr>
          <w:p w14:paraId="001C8383"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2A020422" w14:textId="77777777" w:rsidTr="00207F64">
        <w:trPr>
          <w:tblCellSpacing w:w="15" w:type="dxa"/>
        </w:trPr>
        <w:tc>
          <w:tcPr>
            <w:tcW w:w="804" w:type="dxa"/>
            <w:hideMark/>
          </w:tcPr>
          <w:p w14:paraId="1F921BDD" w14:textId="77777777" w:rsidR="003148BE" w:rsidRPr="002D7E9F" w:rsidRDefault="00207F64" w:rsidP="003148BE">
            <w:pPr>
              <w:spacing w:after="0" w:line="240" w:lineRule="auto"/>
              <w:jc w:val="center"/>
              <w:rPr>
                <w:rFonts w:ascii="Times New Roman" w:hAnsi="Times New Roman" w:cs="Times New Roman"/>
                <w:sz w:val="24"/>
                <w:szCs w:val="24"/>
              </w:rPr>
            </w:pPr>
            <w:hyperlink r:id="rId47" w:history="1">
              <w:r w:rsidR="003148BE" w:rsidRPr="002D7E9F">
                <w:rPr>
                  <w:rStyle w:val="Hipervnculo"/>
                  <w:rFonts w:ascii="Times New Roman" w:hAnsi="Times New Roman" w:cs="Times New Roman"/>
                  <w:color w:val="auto"/>
                  <w:sz w:val="24"/>
                  <w:szCs w:val="24"/>
                </w:rPr>
                <w:t>8108</w:t>
              </w:r>
            </w:hyperlink>
            <w:r w:rsidR="003148BE" w:rsidRPr="002D7E9F">
              <w:rPr>
                <w:rFonts w:ascii="Times New Roman" w:hAnsi="Times New Roman" w:cs="Times New Roman"/>
                <w:sz w:val="24"/>
                <w:szCs w:val="24"/>
              </w:rPr>
              <w:t xml:space="preserve"> </w:t>
            </w:r>
          </w:p>
        </w:tc>
        <w:tc>
          <w:tcPr>
            <w:tcW w:w="4366" w:type="dxa"/>
            <w:hideMark/>
          </w:tcPr>
          <w:p w14:paraId="4343B85D"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sz w:val="24"/>
                <w:szCs w:val="24"/>
              </w:rPr>
              <w:t xml:space="preserve">Compensación por resarcimiento por disminución del ISAN </w:t>
            </w:r>
          </w:p>
        </w:tc>
        <w:tc>
          <w:tcPr>
            <w:tcW w:w="1530" w:type="dxa"/>
            <w:hideMark/>
          </w:tcPr>
          <w:p w14:paraId="1804A1C7" w14:textId="765BD2DA" w:rsidR="003148BE" w:rsidRPr="003148BE" w:rsidRDefault="003148BE" w:rsidP="00973451">
            <w:pPr>
              <w:tabs>
                <w:tab w:val="center" w:pos="0"/>
              </w:tabs>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ab/>
              <w:t xml:space="preserve">       </w:t>
            </w:r>
            <w:r w:rsidR="00973451">
              <w:rPr>
                <w:rFonts w:ascii="Times New Roman" w:hAnsi="Times New Roman" w:cs="Times New Roman"/>
                <w:sz w:val="24"/>
                <w:szCs w:val="24"/>
              </w:rPr>
              <w:t xml:space="preserve"> 27,589.72</w:t>
            </w:r>
            <w:r w:rsidRPr="003148BE">
              <w:rPr>
                <w:rFonts w:ascii="Times New Roman" w:hAnsi="Times New Roman" w:cs="Times New Roman"/>
                <w:sz w:val="24"/>
                <w:szCs w:val="24"/>
              </w:rPr>
              <w:t xml:space="preserve">  </w:t>
            </w:r>
          </w:p>
        </w:tc>
        <w:tc>
          <w:tcPr>
            <w:tcW w:w="1529" w:type="dxa"/>
            <w:hideMark/>
          </w:tcPr>
          <w:p w14:paraId="04BF088B"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2186" w:type="dxa"/>
            <w:hideMark/>
          </w:tcPr>
          <w:p w14:paraId="2FB76748"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39EFD8C1" w14:textId="77777777" w:rsidTr="00207F64">
        <w:trPr>
          <w:tblCellSpacing w:w="15" w:type="dxa"/>
        </w:trPr>
        <w:tc>
          <w:tcPr>
            <w:tcW w:w="804" w:type="dxa"/>
            <w:hideMark/>
          </w:tcPr>
          <w:p w14:paraId="2A655110" w14:textId="77777777" w:rsidR="003148BE" w:rsidRPr="002D7E9F" w:rsidRDefault="00207F64" w:rsidP="003148BE">
            <w:pPr>
              <w:spacing w:after="0" w:line="240" w:lineRule="auto"/>
              <w:jc w:val="center"/>
              <w:rPr>
                <w:rFonts w:ascii="Times New Roman" w:hAnsi="Times New Roman" w:cs="Times New Roman"/>
                <w:sz w:val="24"/>
                <w:szCs w:val="24"/>
              </w:rPr>
            </w:pPr>
            <w:hyperlink r:id="rId48" w:history="1">
              <w:r w:rsidR="003148BE" w:rsidRPr="002D7E9F">
                <w:rPr>
                  <w:rStyle w:val="Hipervnculo"/>
                  <w:rFonts w:ascii="Times New Roman" w:hAnsi="Times New Roman" w:cs="Times New Roman"/>
                  <w:color w:val="auto"/>
                  <w:sz w:val="24"/>
                  <w:szCs w:val="24"/>
                </w:rPr>
                <w:t>8109</w:t>
              </w:r>
            </w:hyperlink>
            <w:r w:rsidR="003148BE" w:rsidRPr="002D7E9F">
              <w:rPr>
                <w:rFonts w:ascii="Times New Roman" w:hAnsi="Times New Roman" w:cs="Times New Roman"/>
                <w:sz w:val="24"/>
                <w:szCs w:val="24"/>
              </w:rPr>
              <w:t xml:space="preserve"> </w:t>
            </w:r>
          </w:p>
        </w:tc>
        <w:tc>
          <w:tcPr>
            <w:tcW w:w="4366" w:type="dxa"/>
            <w:hideMark/>
          </w:tcPr>
          <w:p w14:paraId="0BE39BF2"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sz w:val="24"/>
                <w:szCs w:val="24"/>
              </w:rPr>
              <w:t xml:space="preserve">Fondo de fiscalización y recaudación </w:t>
            </w:r>
          </w:p>
        </w:tc>
        <w:tc>
          <w:tcPr>
            <w:tcW w:w="1530" w:type="dxa"/>
            <w:hideMark/>
          </w:tcPr>
          <w:p w14:paraId="35E2512E" w14:textId="10F3D61B" w:rsidR="003148BE" w:rsidRPr="003148BE" w:rsidRDefault="003148BE" w:rsidP="00973451">
            <w:pPr>
              <w:tabs>
                <w:tab w:val="right" w:pos="0"/>
              </w:tabs>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r w:rsidR="00973451">
              <w:rPr>
                <w:rFonts w:ascii="Times New Roman" w:hAnsi="Times New Roman" w:cs="Times New Roman"/>
                <w:sz w:val="24"/>
                <w:szCs w:val="24"/>
              </w:rPr>
              <w:t>3,618,509.75</w:t>
            </w:r>
          </w:p>
        </w:tc>
        <w:tc>
          <w:tcPr>
            <w:tcW w:w="1529" w:type="dxa"/>
            <w:hideMark/>
          </w:tcPr>
          <w:p w14:paraId="46512961"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2186" w:type="dxa"/>
            <w:hideMark/>
          </w:tcPr>
          <w:p w14:paraId="32AD35A5"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01D65687" w14:textId="77777777" w:rsidTr="00207F64">
        <w:trPr>
          <w:tblCellSpacing w:w="15" w:type="dxa"/>
        </w:trPr>
        <w:tc>
          <w:tcPr>
            <w:tcW w:w="804" w:type="dxa"/>
            <w:hideMark/>
          </w:tcPr>
          <w:p w14:paraId="415B2779" w14:textId="77777777" w:rsidR="003148BE" w:rsidRPr="002D7E9F" w:rsidRDefault="00207F64" w:rsidP="003148BE">
            <w:pPr>
              <w:spacing w:after="0" w:line="240" w:lineRule="auto"/>
              <w:jc w:val="center"/>
              <w:rPr>
                <w:rStyle w:val="Hipervnculo"/>
                <w:rFonts w:ascii="Times New Roman" w:hAnsi="Times New Roman" w:cs="Times New Roman"/>
                <w:color w:val="auto"/>
                <w:sz w:val="24"/>
                <w:szCs w:val="24"/>
              </w:rPr>
            </w:pPr>
            <w:hyperlink r:id="rId49" w:history="1">
              <w:r w:rsidR="003148BE" w:rsidRPr="002D7E9F">
                <w:rPr>
                  <w:rStyle w:val="Hipervnculo"/>
                  <w:rFonts w:ascii="Times New Roman" w:hAnsi="Times New Roman" w:cs="Times New Roman"/>
                  <w:color w:val="auto"/>
                  <w:sz w:val="24"/>
                  <w:szCs w:val="24"/>
                </w:rPr>
                <w:t>8110</w:t>
              </w:r>
            </w:hyperlink>
          </w:p>
          <w:p w14:paraId="6106321C" w14:textId="77777777" w:rsidR="003148BE" w:rsidRPr="002D7E9F" w:rsidRDefault="003148BE" w:rsidP="003148BE">
            <w:pPr>
              <w:spacing w:after="0" w:line="240" w:lineRule="auto"/>
              <w:jc w:val="center"/>
              <w:rPr>
                <w:rStyle w:val="Hipervnculo"/>
                <w:rFonts w:ascii="Times New Roman" w:hAnsi="Times New Roman" w:cs="Times New Roman"/>
                <w:color w:val="auto"/>
                <w:sz w:val="24"/>
                <w:szCs w:val="24"/>
              </w:rPr>
            </w:pPr>
          </w:p>
          <w:p w14:paraId="080A148A" w14:textId="77777777" w:rsidR="003148BE" w:rsidRPr="002D7E9F" w:rsidRDefault="003148BE" w:rsidP="00FA256E">
            <w:pPr>
              <w:spacing w:after="0" w:line="240" w:lineRule="auto"/>
              <w:jc w:val="center"/>
              <w:rPr>
                <w:rFonts w:ascii="Times New Roman" w:hAnsi="Times New Roman" w:cs="Times New Roman"/>
                <w:sz w:val="24"/>
                <w:szCs w:val="24"/>
              </w:rPr>
            </w:pPr>
          </w:p>
        </w:tc>
        <w:tc>
          <w:tcPr>
            <w:tcW w:w="4366" w:type="dxa"/>
            <w:hideMark/>
          </w:tcPr>
          <w:p w14:paraId="138526BD" w14:textId="42D1D079" w:rsidR="003148BE" w:rsidRPr="002D7E9F" w:rsidRDefault="003148BE" w:rsidP="00FA256E">
            <w:pPr>
              <w:spacing w:after="0" w:line="240" w:lineRule="auto"/>
              <w:rPr>
                <w:rFonts w:ascii="Times New Roman" w:hAnsi="Times New Roman" w:cs="Times New Roman"/>
                <w:sz w:val="24"/>
                <w:szCs w:val="24"/>
              </w:rPr>
            </w:pPr>
            <w:r w:rsidRPr="002D7E9F">
              <w:rPr>
                <w:rFonts w:ascii="Times New Roman" w:hAnsi="Times New Roman" w:cs="Times New Roman"/>
                <w:sz w:val="24"/>
                <w:szCs w:val="24"/>
              </w:rPr>
              <w:t xml:space="preserve">Fondo de impuesto especial sobre producción y servicios a la gasolina y </w:t>
            </w:r>
            <w:r w:rsidR="00442923" w:rsidRPr="002D7E9F">
              <w:rPr>
                <w:rFonts w:ascii="Times New Roman" w:hAnsi="Times New Roman" w:cs="Times New Roman"/>
                <w:sz w:val="24"/>
                <w:szCs w:val="24"/>
              </w:rPr>
              <w:t>diésel</w:t>
            </w:r>
            <w:r w:rsidRPr="002D7E9F">
              <w:rPr>
                <w:rFonts w:ascii="Times New Roman" w:hAnsi="Times New Roman" w:cs="Times New Roman"/>
                <w:sz w:val="24"/>
                <w:szCs w:val="24"/>
              </w:rPr>
              <w:t xml:space="preserve"> Art. 2º A Frac. II</w:t>
            </w:r>
          </w:p>
        </w:tc>
        <w:tc>
          <w:tcPr>
            <w:tcW w:w="1530" w:type="dxa"/>
            <w:hideMark/>
          </w:tcPr>
          <w:p w14:paraId="762BE97D" w14:textId="4057428A" w:rsidR="003148BE" w:rsidRPr="003148BE" w:rsidRDefault="003148BE" w:rsidP="00973451">
            <w:pPr>
              <w:tabs>
                <w:tab w:val="center" w:pos="0"/>
              </w:tabs>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r w:rsidR="00973451">
              <w:rPr>
                <w:rFonts w:ascii="Times New Roman" w:hAnsi="Times New Roman" w:cs="Times New Roman"/>
                <w:sz w:val="24"/>
                <w:szCs w:val="24"/>
              </w:rPr>
              <w:t>616,481.76</w:t>
            </w:r>
            <w:r w:rsidRPr="003148BE">
              <w:rPr>
                <w:rFonts w:ascii="Times New Roman" w:hAnsi="Times New Roman" w:cs="Times New Roman"/>
                <w:sz w:val="24"/>
                <w:szCs w:val="24"/>
              </w:rPr>
              <w:tab/>
              <w:t xml:space="preserve"> </w:t>
            </w:r>
          </w:p>
          <w:p w14:paraId="0DA94F88" w14:textId="633B312C" w:rsidR="003148BE" w:rsidRDefault="003148BE" w:rsidP="00973451">
            <w:pPr>
              <w:spacing w:after="0" w:line="240" w:lineRule="auto"/>
              <w:jc w:val="right"/>
              <w:rPr>
                <w:rFonts w:ascii="Times New Roman" w:hAnsi="Times New Roman" w:cs="Times New Roman"/>
                <w:sz w:val="24"/>
                <w:szCs w:val="24"/>
              </w:rPr>
            </w:pPr>
          </w:p>
          <w:p w14:paraId="0B94E1F2" w14:textId="77777777" w:rsidR="003148BE" w:rsidRPr="003148BE" w:rsidRDefault="003148BE" w:rsidP="00973451">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1529" w:type="dxa"/>
            <w:hideMark/>
          </w:tcPr>
          <w:p w14:paraId="69ACC253" w14:textId="77777777" w:rsidR="003148BE" w:rsidRPr="003148BE" w:rsidRDefault="003148BE" w:rsidP="003148BE">
            <w:pPr>
              <w:spacing w:after="0" w:line="240" w:lineRule="auto"/>
              <w:jc w:val="right"/>
              <w:rPr>
                <w:rFonts w:ascii="Times New Roman" w:hAnsi="Times New Roman" w:cs="Times New Roman"/>
                <w:sz w:val="24"/>
                <w:szCs w:val="24"/>
              </w:rPr>
            </w:pPr>
          </w:p>
          <w:p w14:paraId="23A7D9F3" w14:textId="77777777" w:rsidR="003148BE" w:rsidRPr="003148BE" w:rsidRDefault="003148BE" w:rsidP="003148BE">
            <w:pPr>
              <w:spacing w:after="0" w:line="240" w:lineRule="auto"/>
              <w:jc w:val="right"/>
              <w:rPr>
                <w:rFonts w:ascii="Times New Roman" w:hAnsi="Times New Roman" w:cs="Times New Roman"/>
                <w:sz w:val="24"/>
                <w:szCs w:val="24"/>
              </w:rPr>
            </w:pPr>
          </w:p>
          <w:p w14:paraId="52444B1F" w14:textId="69DF4904" w:rsidR="003148BE" w:rsidRPr="003148BE" w:rsidRDefault="003148BE" w:rsidP="003148BE">
            <w:pPr>
              <w:spacing w:after="0" w:line="240" w:lineRule="auto"/>
              <w:jc w:val="right"/>
              <w:rPr>
                <w:rFonts w:ascii="Times New Roman" w:hAnsi="Times New Roman" w:cs="Times New Roman"/>
                <w:sz w:val="24"/>
                <w:szCs w:val="24"/>
              </w:rPr>
            </w:pPr>
          </w:p>
        </w:tc>
        <w:tc>
          <w:tcPr>
            <w:tcW w:w="2186" w:type="dxa"/>
            <w:hideMark/>
          </w:tcPr>
          <w:p w14:paraId="2102C1ED"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FA256E" w:rsidRPr="003148BE" w14:paraId="5E8A1FEB" w14:textId="77777777" w:rsidTr="00207F64">
        <w:trPr>
          <w:tblCellSpacing w:w="15" w:type="dxa"/>
        </w:trPr>
        <w:tc>
          <w:tcPr>
            <w:tcW w:w="804" w:type="dxa"/>
          </w:tcPr>
          <w:p w14:paraId="7CAAEE98" w14:textId="77777777" w:rsidR="00FA256E" w:rsidRPr="002D7E9F" w:rsidRDefault="00FA256E" w:rsidP="00FA256E">
            <w:pPr>
              <w:spacing w:after="0" w:line="240" w:lineRule="auto"/>
              <w:jc w:val="center"/>
              <w:rPr>
                <w:rStyle w:val="Hipervnculo"/>
                <w:rFonts w:ascii="Times New Roman" w:hAnsi="Times New Roman" w:cs="Times New Roman"/>
                <w:color w:val="auto"/>
                <w:sz w:val="24"/>
                <w:szCs w:val="24"/>
              </w:rPr>
            </w:pPr>
            <w:r w:rsidRPr="002D7E9F">
              <w:rPr>
                <w:rStyle w:val="Hipervnculo"/>
                <w:rFonts w:ascii="Times New Roman" w:hAnsi="Times New Roman" w:cs="Times New Roman"/>
                <w:color w:val="auto"/>
                <w:sz w:val="24"/>
                <w:szCs w:val="24"/>
              </w:rPr>
              <w:t>8112</w:t>
            </w:r>
          </w:p>
          <w:p w14:paraId="7018D738" w14:textId="77777777" w:rsidR="00FA256E" w:rsidRDefault="00FA256E" w:rsidP="003148BE">
            <w:pPr>
              <w:spacing w:after="0" w:line="240" w:lineRule="auto"/>
              <w:jc w:val="center"/>
            </w:pPr>
          </w:p>
        </w:tc>
        <w:tc>
          <w:tcPr>
            <w:tcW w:w="4366" w:type="dxa"/>
          </w:tcPr>
          <w:p w14:paraId="0405768F" w14:textId="36011CC8" w:rsidR="00FA256E" w:rsidRPr="002D7E9F" w:rsidRDefault="00FA256E" w:rsidP="00FA256E">
            <w:pPr>
              <w:spacing w:after="0" w:line="240" w:lineRule="auto"/>
              <w:rPr>
                <w:rFonts w:ascii="Times New Roman" w:hAnsi="Times New Roman" w:cs="Times New Roman"/>
                <w:sz w:val="24"/>
                <w:szCs w:val="24"/>
              </w:rPr>
            </w:pPr>
            <w:r w:rsidRPr="002D7E9F">
              <w:rPr>
                <w:rFonts w:ascii="Times New Roman" w:hAnsi="Times New Roman" w:cs="Times New Roman"/>
                <w:sz w:val="24"/>
                <w:szCs w:val="24"/>
              </w:rPr>
              <w:t>Participación ISR Art. 3-B Ley de Coordinación Fiscal</w:t>
            </w:r>
          </w:p>
        </w:tc>
        <w:tc>
          <w:tcPr>
            <w:tcW w:w="1530" w:type="dxa"/>
          </w:tcPr>
          <w:p w14:paraId="552D8E29" w14:textId="77777777" w:rsidR="00FA256E" w:rsidRPr="003148BE" w:rsidRDefault="00FA256E" w:rsidP="00FA25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361,457.81</w:t>
            </w:r>
          </w:p>
          <w:p w14:paraId="60A1FF20" w14:textId="77777777" w:rsidR="00FA256E" w:rsidRPr="003148BE" w:rsidRDefault="00FA256E" w:rsidP="00973451">
            <w:pPr>
              <w:tabs>
                <w:tab w:val="center" w:pos="0"/>
              </w:tabs>
              <w:spacing w:after="0" w:line="240" w:lineRule="auto"/>
              <w:jc w:val="right"/>
              <w:rPr>
                <w:rFonts w:ascii="Times New Roman" w:hAnsi="Times New Roman" w:cs="Times New Roman"/>
                <w:sz w:val="24"/>
                <w:szCs w:val="24"/>
              </w:rPr>
            </w:pPr>
          </w:p>
        </w:tc>
        <w:tc>
          <w:tcPr>
            <w:tcW w:w="1529" w:type="dxa"/>
          </w:tcPr>
          <w:p w14:paraId="41C54AC9" w14:textId="77777777" w:rsidR="00FA256E" w:rsidRPr="003148BE" w:rsidRDefault="00FA256E" w:rsidP="003148BE">
            <w:pPr>
              <w:spacing w:after="0" w:line="240" w:lineRule="auto"/>
              <w:jc w:val="right"/>
              <w:rPr>
                <w:rFonts w:ascii="Times New Roman" w:hAnsi="Times New Roman" w:cs="Times New Roman"/>
                <w:sz w:val="24"/>
                <w:szCs w:val="24"/>
              </w:rPr>
            </w:pPr>
          </w:p>
        </w:tc>
        <w:tc>
          <w:tcPr>
            <w:tcW w:w="2186" w:type="dxa"/>
          </w:tcPr>
          <w:p w14:paraId="48D2EAE5" w14:textId="77777777" w:rsidR="00FA256E" w:rsidRPr="003148BE" w:rsidRDefault="00FA256E" w:rsidP="003148BE">
            <w:pPr>
              <w:spacing w:after="0" w:line="240" w:lineRule="auto"/>
              <w:jc w:val="right"/>
              <w:rPr>
                <w:rFonts w:ascii="Times New Roman" w:hAnsi="Times New Roman" w:cs="Times New Roman"/>
                <w:sz w:val="24"/>
                <w:szCs w:val="24"/>
              </w:rPr>
            </w:pPr>
          </w:p>
        </w:tc>
      </w:tr>
      <w:tr w:rsidR="00A17AD4" w:rsidRPr="003148BE" w14:paraId="2BDB8069" w14:textId="77777777" w:rsidTr="00207F64">
        <w:trPr>
          <w:tblCellSpacing w:w="15" w:type="dxa"/>
        </w:trPr>
        <w:tc>
          <w:tcPr>
            <w:tcW w:w="804" w:type="dxa"/>
          </w:tcPr>
          <w:p w14:paraId="49A8689F" w14:textId="4EA28E00" w:rsidR="00A17AD4" w:rsidRPr="00A17AD4" w:rsidRDefault="00A17AD4" w:rsidP="003148BE">
            <w:pPr>
              <w:spacing w:after="0" w:line="240" w:lineRule="auto"/>
              <w:jc w:val="center"/>
              <w:rPr>
                <w:rFonts w:ascii="Times New Roman" w:hAnsi="Times New Roman" w:cs="Times New Roman"/>
                <w:u w:val="single"/>
              </w:rPr>
            </w:pPr>
            <w:r w:rsidRPr="00A17AD4">
              <w:rPr>
                <w:rFonts w:ascii="Times New Roman" w:hAnsi="Times New Roman" w:cs="Times New Roman"/>
                <w:u w:val="single"/>
              </w:rPr>
              <w:t>8113</w:t>
            </w:r>
          </w:p>
        </w:tc>
        <w:tc>
          <w:tcPr>
            <w:tcW w:w="4366" w:type="dxa"/>
          </w:tcPr>
          <w:p w14:paraId="5CC2748D" w14:textId="329C40EB" w:rsidR="00A17AD4" w:rsidRPr="002D7E9F" w:rsidRDefault="00A17AD4" w:rsidP="003148BE">
            <w:pPr>
              <w:spacing w:after="0" w:line="240" w:lineRule="auto"/>
              <w:rPr>
                <w:rFonts w:ascii="Times New Roman" w:hAnsi="Times New Roman" w:cs="Times New Roman"/>
                <w:sz w:val="24"/>
                <w:szCs w:val="24"/>
              </w:rPr>
            </w:pPr>
            <w:r w:rsidRPr="00A17AD4">
              <w:rPr>
                <w:rFonts w:ascii="Times New Roman" w:hAnsi="Times New Roman" w:cs="Times New Roman"/>
                <w:sz w:val="24"/>
                <w:szCs w:val="24"/>
              </w:rPr>
              <w:t>ISR Enajenación de Bienes Inmuebles, Art. 126 LISR</w:t>
            </w:r>
          </w:p>
        </w:tc>
        <w:tc>
          <w:tcPr>
            <w:tcW w:w="1530" w:type="dxa"/>
          </w:tcPr>
          <w:p w14:paraId="2AFE286E" w14:textId="745A8B70" w:rsidR="00A17AD4" w:rsidRPr="003148BE" w:rsidRDefault="00A17AD4" w:rsidP="00973451">
            <w:pPr>
              <w:tabs>
                <w:tab w:val="center" w:pos="0"/>
              </w:tabs>
              <w:spacing w:after="0" w:line="240" w:lineRule="auto"/>
              <w:jc w:val="right"/>
              <w:rPr>
                <w:rFonts w:ascii="Times New Roman" w:hAnsi="Times New Roman" w:cs="Times New Roman"/>
                <w:sz w:val="24"/>
                <w:szCs w:val="24"/>
              </w:rPr>
            </w:pPr>
            <w:r w:rsidRPr="00A17AD4">
              <w:rPr>
                <w:rFonts w:ascii="Times New Roman" w:hAnsi="Times New Roman" w:cs="Times New Roman"/>
                <w:sz w:val="24"/>
                <w:szCs w:val="24"/>
              </w:rPr>
              <w:t>67</w:t>
            </w:r>
            <w:r>
              <w:rPr>
                <w:rFonts w:ascii="Times New Roman" w:hAnsi="Times New Roman" w:cs="Times New Roman"/>
                <w:sz w:val="24"/>
                <w:szCs w:val="24"/>
              </w:rPr>
              <w:t>,</w:t>
            </w:r>
            <w:r w:rsidRPr="00A17AD4">
              <w:rPr>
                <w:rFonts w:ascii="Times New Roman" w:hAnsi="Times New Roman" w:cs="Times New Roman"/>
                <w:sz w:val="24"/>
                <w:szCs w:val="24"/>
              </w:rPr>
              <w:t>737.05</w:t>
            </w:r>
          </w:p>
        </w:tc>
        <w:tc>
          <w:tcPr>
            <w:tcW w:w="1529" w:type="dxa"/>
          </w:tcPr>
          <w:p w14:paraId="7361CA51" w14:textId="77777777" w:rsidR="00A17AD4" w:rsidRPr="003148BE" w:rsidRDefault="00A17AD4" w:rsidP="003148BE">
            <w:pPr>
              <w:spacing w:after="0" w:line="240" w:lineRule="auto"/>
              <w:jc w:val="right"/>
              <w:rPr>
                <w:rFonts w:ascii="Times New Roman" w:hAnsi="Times New Roman" w:cs="Times New Roman"/>
                <w:sz w:val="24"/>
                <w:szCs w:val="24"/>
              </w:rPr>
            </w:pPr>
          </w:p>
        </w:tc>
        <w:tc>
          <w:tcPr>
            <w:tcW w:w="2186" w:type="dxa"/>
          </w:tcPr>
          <w:p w14:paraId="099B74C6" w14:textId="77777777" w:rsidR="00A17AD4" w:rsidRPr="003148BE" w:rsidRDefault="00A17AD4" w:rsidP="003148BE">
            <w:pPr>
              <w:spacing w:after="0" w:line="240" w:lineRule="auto"/>
              <w:jc w:val="right"/>
              <w:rPr>
                <w:rFonts w:ascii="Times New Roman" w:hAnsi="Times New Roman" w:cs="Times New Roman"/>
                <w:sz w:val="24"/>
                <w:szCs w:val="24"/>
              </w:rPr>
            </w:pPr>
          </w:p>
        </w:tc>
      </w:tr>
      <w:tr w:rsidR="003148BE" w:rsidRPr="003148BE" w14:paraId="07776CDF" w14:textId="77777777" w:rsidTr="00207F64">
        <w:trPr>
          <w:tblCellSpacing w:w="15" w:type="dxa"/>
        </w:trPr>
        <w:tc>
          <w:tcPr>
            <w:tcW w:w="804" w:type="dxa"/>
            <w:hideMark/>
          </w:tcPr>
          <w:p w14:paraId="16C219B7" w14:textId="77777777" w:rsidR="003148BE" w:rsidRPr="002D7E9F" w:rsidRDefault="003148BE" w:rsidP="003148BE">
            <w:pPr>
              <w:spacing w:after="0" w:line="240" w:lineRule="auto"/>
              <w:jc w:val="center"/>
              <w:rPr>
                <w:rFonts w:ascii="Times New Roman" w:hAnsi="Times New Roman" w:cs="Times New Roman"/>
                <w:sz w:val="24"/>
                <w:szCs w:val="24"/>
              </w:rPr>
            </w:pPr>
            <w:r w:rsidRPr="002D7E9F">
              <w:rPr>
                <w:rFonts w:ascii="Times New Roman" w:hAnsi="Times New Roman" w:cs="Times New Roman"/>
                <w:b/>
                <w:bCs/>
                <w:sz w:val="24"/>
                <w:szCs w:val="24"/>
              </w:rPr>
              <w:t xml:space="preserve">8200 </w:t>
            </w:r>
          </w:p>
        </w:tc>
        <w:tc>
          <w:tcPr>
            <w:tcW w:w="4366" w:type="dxa"/>
            <w:hideMark/>
          </w:tcPr>
          <w:p w14:paraId="2F613C74"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b/>
                <w:bCs/>
                <w:sz w:val="24"/>
                <w:szCs w:val="24"/>
              </w:rPr>
              <w:t xml:space="preserve">Aportaciones </w:t>
            </w:r>
          </w:p>
        </w:tc>
        <w:tc>
          <w:tcPr>
            <w:tcW w:w="1530" w:type="dxa"/>
            <w:hideMark/>
          </w:tcPr>
          <w:p w14:paraId="4058F6BF" w14:textId="77777777" w:rsidR="003148BE" w:rsidRPr="003148BE" w:rsidRDefault="003148BE" w:rsidP="003148BE">
            <w:pPr>
              <w:spacing w:after="0" w:line="240" w:lineRule="auto"/>
              <w:jc w:val="center"/>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1529" w:type="dxa"/>
            <w:hideMark/>
          </w:tcPr>
          <w:p w14:paraId="2FFED79A" w14:textId="37E1C94C" w:rsidR="003148BE" w:rsidRPr="003148BE" w:rsidRDefault="003148BE" w:rsidP="003148BE">
            <w:pPr>
              <w:tabs>
                <w:tab w:val="left" w:pos="300"/>
              </w:tabs>
              <w:spacing w:after="0" w:line="240" w:lineRule="auto"/>
              <w:rPr>
                <w:rFonts w:ascii="Times New Roman" w:hAnsi="Times New Roman" w:cs="Times New Roman"/>
                <w:sz w:val="24"/>
                <w:szCs w:val="24"/>
              </w:rPr>
            </w:pPr>
            <w:r w:rsidRPr="003148BE">
              <w:rPr>
                <w:rFonts w:ascii="Times New Roman" w:hAnsi="Times New Roman" w:cs="Times New Roman"/>
                <w:b/>
                <w:sz w:val="24"/>
                <w:szCs w:val="24"/>
              </w:rPr>
              <w:t xml:space="preserve">    </w:t>
            </w:r>
            <w:r w:rsidR="00FA256E">
              <w:rPr>
                <w:rFonts w:ascii="Times New Roman" w:hAnsi="Times New Roman" w:cs="Times New Roman"/>
                <w:b/>
                <w:sz w:val="24"/>
                <w:szCs w:val="24"/>
              </w:rPr>
              <w:t>10,466,527.33</w:t>
            </w:r>
          </w:p>
        </w:tc>
        <w:tc>
          <w:tcPr>
            <w:tcW w:w="2186" w:type="dxa"/>
            <w:hideMark/>
          </w:tcPr>
          <w:p w14:paraId="5EA1FD18" w14:textId="77777777" w:rsidR="003148BE" w:rsidRPr="003148BE" w:rsidRDefault="003148BE" w:rsidP="003148BE">
            <w:pPr>
              <w:spacing w:after="0" w:line="240" w:lineRule="auto"/>
              <w:jc w:val="center"/>
              <w:rPr>
                <w:rFonts w:ascii="Times New Roman" w:hAnsi="Times New Roman" w:cs="Times New Roman"/>
                <w:sz w:val="24"/>
                <w:szCs w:val="24"/>
              </w:rPr>
            </w:pPr>
            <w:r w:rsidRPr="003148BE">
              <w:rPr>
                <w:rFonts w:ascii="Times New Roman" w:hAnsi="Times New Roman" w:cs="Times New Roman"/>
                <w:b/>
                <w:sz w:val="24"/>
                <w:szCs w:val="24"/>
              </w:rPr>
              <w:t xml:space="preserve">              </w:t>
            </w:r>
          </w:p>
        </w:tc>
      </w:tr>
      <w:tr w:rsidR="003148BE" w:rsidRPr="003148BE" w14:paraId="6429F6C7" w14:textId="77777777" w:rsidTr="00207F64">
        <w:trPr>
          <w:tblCellSpacing w:w="15" w:type="dxa"/>
        </w:trPr>
        <w:tc>
          <w:tcPr>
            <w:tcW w:w="804" w:type="dxa"/>
            <w:hideMark/>
          </w:tcPr>
          <w:p w14:paraId="0B9850C0" w14:textId="77777777" w:rsidR="003148BE" w:rsidRPr="002D7E9F" w:rsidRDefault="00207F64" w:rsidP="003148BE">
            <w:pPr>
              <w:spacing w:after="0" w:line="240" w:lineRule="auto"/>
              <w:jc w:val="center"/>
              <w:rPr>
                <w:rFonts w:ascii="Times New Roman" w:hAnsi="Times New Roman" w:cs="Times New Roman"/>
                <w:sz w:val="24"/>
                <w:szCs w:val="24"/>
              </w:rPr>
            </w:pPr>
            <w:hyperlink r:id="rId50" w:history="1">
              <w:r w:rsidR="003148BE" w:rsidRPr="002D7E9F">
                <w:rPr>
                  <w:rStyle w:val="Hipervnculo"/>
                  <w:rFonts w:ascii="Times New Roman" w:hAnsi="Times New Roman" w:cs="Times New Roman"/>
                  <w:color w:val="auto"/>
                  <w:sz w:val="24"/>
                  <w:szCs w:val="24"/>
                </w:rPr>
                <w:t>8201</w:t>
              </w:r>
            </w:hyperlink>
            <w:r w:rsidR="003148BE" w:rsidRPr="002D7E9F">
              <w:rPr>
                <w:rFonts w:ascii="Times New Roman" w:hAnsi="Times New Roman" w:cs="Times New Roman"/>
                <w:sz w:val="24"/>
                <w:szCs w:val="24"/>
              </w:rPr>
              <w:t xml:space="preserve"> </w:t>
            </w:r>
          </w:p>
        </w:tc>
        <w:tc>
          <w:tcPr>
            <w:tcW w:w="4366" w:type="dxa"/>
            <w:hideMark/>
          </w:tcPr>
          <w:p w14:paraId="6D5E8FE4"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sz w:val="24"/>
                <w:szCs w:val="24"/>
              </w:rPr>
              <w:t xml:space="preserve">Fondo de aportaciones para el fortalecimiento municipal </w:t>
            </w:r>
          </w:p>
        </w:tc>
        <w:tc>
          <w:tcPr>
            <w:tcW w:w="1530" w:type="dxa"/>
            <w:hideMark/>
          </w:tcPr>
          <w:p w14:paraId="5FC31C3B" w14:textId="3F73407A" w:rsidR="003148BE" w:rsidRPr="003148BE" w:rsidRDefault="003148BE" w:rsidP="00973451">
            <w:pPr>
              <w:tabs>
                <w:tab w:val="right" w:pos="0"/>
              </w:tabs>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r w:rsidR="00FA256E">
              <w:rPr>
                <w:rFonts w:ascii="Times New Roman" w:hAnsi="Times New Roman" w:cs="Times New Roman"/>
                <w:sz w:val="24"/>
                <w:szCs w:val="24"/>
              </w:rPr>
              <w:t>7,090,887.00</w:t>
            </w:r>
            <w:r w:rsidRPr="003148BE">
              <w:rPr>
                <w:rFonts w:ascii="Times New Roman" w:hAnsi="Times New Roman" w:cs="Times New Roman"/>
                <w:sz w:val="24"/>
                <w:szCs w:val="24"/>
              </w:rPr>
              <w:tab/>
              <w:t xml:space="preserve">  </w:t>
            </w:r>
          </w:p>
        </w:tc>
        <w:tc>
          <w:tcPr>
            <w:tcW w:w="1529" w:type="dxa"/>
            <w:hideMark/>
          </w:tcPr>
          <w:p w14:paraId="5B1EEDC1"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2186" w:type="dxa"/>
            <w:hideMark/>
          </w:tcPr>
          <w:p w14:paraId="4C93FBA6"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7ADF4CC0" w14:textId="77777777" w:rsidTr="00207F64">
        <w:trPr>
          <w:tblCellSpacing w:w="15" w:type="dxa"/>
        </w:trPr>
        <w:tc>
          <w:tcPr>
            <w:tcW w:w="804" w:type="dxa"/>
            <w:hideMark/>
          </w:tcPr>
          <w:p w14:paraId="38ED2A94" w14:textId="77777777" w:rsidR="003148BE" w:rsidRPr="002D7E9F" w:rsidRDefault="00207F64" w:rsidP="003148BE">
            <w:pPr>
              <w:spacing w:after="0" w:line="240" w:lineRule="auto"/>
              <w:jc w:val="center"/>
              <w:rPr>
                <w:rFonts w:ascii="Times New Roman" w:hAnsi="Times New Roman" w:cs="Times New Roman"/>
                <w:sz w:val="24"/>
                <w:szCs w:val="24"/>
              </w:rPr>
            </w:pPr>
            <w:hyperlink r:id="rId51" w:history="1">
              <w:r w:rsidR="003148BE" w:rsidRPr="002D7E9F">
                <w:rPr>
                  <w:rStyle w:val="Hipervnculo"/>
                  <w:rFonts w:ascii="Times New Roman" w:hAnsi="Times New Roman" w:cs="Times New Roman"/>
                  <w:color w:val="auto"/>
                  <w:sz w:val="24"/>
                  <w:szCs w:val="24"/>
                </w:rPr>
                <w:t>8202</w:t>
              </w:r>
            </w:hyperlink>
            <w:r w:rsidR="003148BE" w:rsidRPr="002D7E9F">
              <w:rPr>
                <w:rFonts w:ascii="Times New Roman" w:hAnsi="Times New Roman" w:cs="Times New Roman"/>
                <w:sz w:val="24"/>
                <w:szCs w:val="24"/>
              </w:rPr>
              <w:t xml:space="preserve"> </w:t>
            </w:r>
          </w:p>
        </w:tc>
        <w:tc>
          <w:tcPr>
            <w:tcW w:w="4366" w:type="dxa"/>
            <w:hideMark/>
          </w:tcPr>
          <w:p w14:paraId="7D873406" w14:textId="77777777" w:rsidR="003148BE" w:rsidRPr="002D7E9F" w:rsidRDefault="003148BE" w:rsidP="003148BE">
            <w:pPr>
              <w:spacing w:after="0" w:line="240" w:lineRule="auto"/>
              <w:rPr>
                <w:rFonts w:ascii="Times New Roman" w:hAnsi="Times New Roman" w:cs="Times New Roman"/>
                <w:sz w:val="24"/>
                <w:szCs w:val="24"/>
              </w:rPr>
            </w:pPr>
            <w:r w:rsidRPr="002D7E9F">
              <w:rPr>
                <w:rFonts w:ascii="Times New Roman" w:hAnsi="Times New Roman" w:cs="Times New Roman"/>
                <w:sz w:val="24"/>
                <w:szCs w:val="24"/>
              </w:rPr>
              <w:t>Fondo de aportaciones para la infraestructura social</w:t>
            </w:r>
          </w:p>
        </w:tc>
        <w:tc>
          <w:tcPr>
            <w:tcW w:w="1530" w:type="dxa"/>
            <w:hideMark/>
          </w:tcPr>
          <w:p w14:paraId="46E3B63A" w14:textId="2FFC19A3" w:rsidR="003148BE" w:rsidRPr="003148BE" w:rsidRDefault="003148BE" w:rsidP="00FA256E">
            <w:pPr>
              <w:tabs>
                <w:tab w:val="center" w:pos="0"/>
                <w:tab w:val="right" w:pos="1440"/>
              </w:tabs>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ab/>
              <w:t xml:space="preserve">    </w:t>
            </w:r>
            <w:r w:rsidR="00FA256E">
              <w:rPr>
                <w:rFonts w:ascii="Times New Roman" w:hAnsi="Times New Roman" w:cs="Times New Roman"/>
                <w:sz w:val="24"/>
                <w:szCs w:val="24"/>
              </w:rPr>
              <w:t>3,375,640.33</w:t>
            </w:r>
            <w:r w:rsidRPr="003148BE">
              <w:rPr>
                <w:rFonts w:ascii="Times New Roman" w:hAnsi="Times New Roman" w:cs="Times New Roman"/>
                <w:sz w:val="24"/>
                <w:szCs w:val="24"/>
              </w:rPr>
              <w:t xml:space="preserve">      </w:t>
            </w:r>
          </w:p>
        </w:tc>
        <w:tc>
          <w:tcPr>
            <w:tcW w:w="1529" w:type="dxa"/>
            <w:hideMark/>
          </w:tcPr>
          <w:p w14:paraId="28D2A637"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c>
          <w:tcPr>
            <w:tcW w:w="2186" w:type="dxa"/>
            <w:hideMark/>
          </w:tcPr>
          <w:p w14:paraId="343F48F9"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xml:space="preserve">  </w:t>
            </w:r>
          </w:p>
        </w:tc>
      </w:tr>
      <w:tr w:rsidR="003148BE" w:rsidRPr="003148BE" w14:paraId="5BFC463C" w14:textId="77777777" w:rsidTr="00207F64">
        <w:trPr>
          <w:tblCellSpacing w:w="15" w:type="dxa"/>
        </w:trPr>
        <w:tc>
          <w:tcPr>
            <w:tcW w:w="804" w:type="dxa"/>
            <w:hideMark/>
          </w:tcPr>
          <w:p w14:paraId="639048D9" w14:textId="77777777" w:rsidR="003148BE" w:rsidRPr="003148BE" w:rsidRDefault="003148BE" w:rsidP="003148BE">
            <w:pPr>
              <w:spacing w:after="0" w:line="240" w:lineRule="auto"/>
              <w:jc w:val="center"/>
              <w:rPr>
                <w:rFonts w:ascii="Times New Roman" w:hAnsi="Times New Roman" w:cs="Times New Roman"/>
                <w:sz w:val="24"/>
                <w:szCs w:val="24"/>
              </w:rPr>
            </w:pPr>
          </w:p>
        </w:tc>
        <w:tc>
          <w:tcPr>
            <w:tcW w:w="4366" w:type="dxa"/>
            <w:hideMark/>
          </w:tcPr>
          <w:p w14:paraId="3147AAA3" w14:textId="77777777" w:rsidR="003148BE" w:rsidRPr="003148BE" w:rsidRDefault="003148BE" w:rsidP="003148BE">
            <w:pPr>
              <w:spacing w:after="0" w:line="240" w:lineRule="auto"/>
              <w:rPr>
                <w:rFonts w:ascii="Times New Roman" w:hAnsi="Times New Roman" w:cs="Times New Roman"/>
                <w:sz w:val="24"/>
                <w:szCs w:val="24"/>
                <w:u w:val="single"/>
              </w:rPr>
            </w:pPr>
            <w:proofErr w:type="gramStart"/>
            <w:r w:rsidRPr="003148BE">
              <w:rPr>
                <w:rFonts w:ascii="Times New Roman" w:hAnsi="Times New Roman" w:cs="Times New Roman"/>
                <w:b/>
                <w:bCs/>
                <w:sz w:val="24"/>
                <w:szCs w:val="24"/>
                <w:u w:val="single"/>
              </w:rPr>
              <w:t>TOTAL</w:t>
            </w:r>
            <w:proofErr w:type="gramEnd"/>
            <w:r w:rsidRPr="003148BE">
              <w:rPr>
                <w:rFonts w:ascii="Times New Roman" w:hAnsi="Times New Roman" w:cs="Times New Roman"/>
                <w:b/>
                <w:bCs/>
                <w:sz w:val="24"/>
                <w:szCs w:val="24"/>
                <w:u w:val="single"/>
              </w:rPr>
              <w:t xml:space="preserve"> PRESUPUESTO</w:t>
            </w:r>
            <w:r w:rsidRPr="003148BE">
              <w:rPr>
                <w:rFonts w:ascii="Times New Roman" w:hAnsi="Times New Roman" w:cs="Times New Roman"/>
                <w:sz w:val="24"/>
                <w:szCs w:val="24"/>
                <w:u w:val="single"/>
              </w:rPr>
              <w:t xml:space="preserve"> </w:t>
            </w:r>
          </w:p>
        </w:tc>
        <w:tc>
          <w:tcPr>
            <w:tcW w:w="1530" w:type="dxa"/>
            <w:hideMark/>
          </w:tcPr>
          <w:p w14:paraId="256A0815"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w:t>
            </w:r>
          </w:p>
        </w:tc>
        <w:tc>
          <w:tcPr>
            <w:tcW w:w="1529" w:type="dxa"/>
            <w:hideMark/>
          </w:tcPr>
          <w:p w14:paraId="6FC4D170" w14:textId="77777777" w:rsidR="003148BE" w:rsidRPr="003148BE" w:rsidRDefault="003148BE" w:rsidP="003148BE">
            <w:pPr>
              <w:spacing w:after="0" w:line="240" w:lineRule="auto"/>
              <w:jc w:val="right"/>
              <w:rPr>
                <w:rFonts w:ascii="Times New Roman" w:hAnsi="Times New Roman" w:cs="Times New Roman"/>
                <w:sz w:val="24"/>
                <w:szCs w:val="24"/>
              </w:rPr>
            </w:pPr>
            <w:r w:rsidRPr="003148BE">
              <w:rPr>
                <w:rFonts w:ascii="Times New Roman" w:hAnsi="Times New Roman" w:cs="Times New Roman"/>
                <w:sz w:val="24"/>
                <w:szCs w:val="24"/>
              </w:rPr>
              <w:t> </w:t>
            </w:r>
          </w:p>
        </w:tc>
        <w:tc>
          <w:tcPr>
            <w:tcW w:w="2186" w:type="dxa"/>
            <w:hideMark/>
          </w:tcPr>
          <w:p w14:paraId="6CA39E49" w14:textId="388FBF96" w:rsidR="003148BE" w:rsidRPr="003148BE" w:rsidRDefault="003148BE" w:rsidP="003148BE">
            <w:pPr>
              <w:spacing w:after="0" w:line="240" w:lineRule="auto"/>
              <w:jc w:val="right"/>
              <w:rPr>
                <w:rFonts w:ascii="Times New Roman" w:hAnsi="Times New Roman" w:cs="Times New Roman"/>
                <w:sz w:val="24"/>
                <w:szCs w:val="24"/>
                <w:u w:val="single"/>
              </w:rPr>
            </w:pPr>
            <w:r w:rsidRPr="003148BE">
              <w:rPr>
                <w:rFonts w:ascii="Times New Roman" w:hAnsi="Times New Roman" w:cs="Times New Roman"/>
                <w:b/>
                <w:bCs/>
                <w:sz w:val="24"/>
                <w:szCs w:val="24"/>
              </w:rPr>
              <w:t>$</w:t>
            </w:r>
            <w:r w:rsidR="00B00F03">
              <w:rPr>
                <w:rFonts w:ascii="Times New Roman" w:hAnsi="Times New Roman" w:cs="Times New Roman"/>
                <w:b/>
                <w:bCs/>
                <w:sz w:val="24"/>
                <w:szCs w:val="24"/>
                <w:u w:val="single"/>
              </w:rPr>
              <w:t>47,044,113.80</w:t>
            </w:r>
            <w:r w:rsidRPr="003148BE">
              <w:rPr>
                <w:rFonts w:ascii="Times New Roman" w:hAnsi="Times New Roman" w:cs="Times New Roman"/>
                <w:sz w:val="24"/>
                <w:szCs w:val="24"/>
                <w:u w:val="single"/>
              </w:rPr>
              <w:t xml:space="preserve"> </w:t>
            </w:r>
          </w:p>
        </w:tc>
      </w:tr>
    </w:tbl>
    <w:p w14:paraId="781F6567" w14:textId="77777777" w:rsidR="003148BE" w:rsidRPr="003148BE" w:rsidRDefault="003148BE" w:rsidP="003148BE">
      <w:pPr>
        <w:autoSpaceDE w:val="0"/>
        <w:autoSpaceDN w:val="0"/>
        <w:adjustRightInd w:val="0"/>
        <w:spacing w:after="0" w:line="240" w:lineRule="auto"/>
        <w:ind w:firstLine="708"/>
        <w:jc w:val="both"/>
        <w:rPr>
          <w:rFonts w:ascii="Times New Roman" w:hAnsi="Times New Roman" w:cs="Times New Roman"/>
          <w:b/>
          <w:bCs/>
          <w:sz w:val="24"/>
          <w:szCs w:val="24"/>
          <w:lang w:eastAsia="es-MX"/>
        </w:rPr>
      </w:pPr>
    </w:p>
    <w:p w14:paraId="0507F2A6" w14:textId="58C95ADD" w:rsidR="003148BE" w:rsidRPr="003148BE" w:rsidRDefault="003148BE" w:rsidP="003148BE">
      <w:pPr>
        <w:autoSpaceDE w:val="0"/>
        <w:autoSpaceDN w:val="0"/>
        <w:adjustRightInd w:val="0"/>
        <w:spacing w:after="0" w:line="240" w:lineRule="auto"/>
        <w:jc w:val="both"/>
        <w:rPr>
          <w:rFonts w:ascii="Times New Roman" w:hAnsi="Times New Roman" w:cs="Times New Roman"/>
          <w:b/>
          <w:sz w:val="24"/>
          <w:szCs w:val="24"/>
        </w:rPr>
      </w:pPr>
      <w:r w:rsidRPr="003148BE">
        <w:rPr>
          <w:rFonts w:ascii="Times New Roman" w:hAnsi="Times New Roman" w:cs="Times New Roman"/>
          <w:b/>
          <w:bCs/>
          <w:sz w:val="24"/>
          <w:szCs w:val="24"/>
          <w:lang w:eastAsia="es-MX"/>
        </w:rPr>
        <w:t xml:space="preserve">Artículo 42.- </w:t>
      </w:r>
      <w:r w:rsidRPr="003148BE">
        <w:rPr>
          <w:rFonts w:ascii="Times New Roman" w:hAnsi="Times New Roman" w:cs="Times New Roman"/>
          <w:sz w:val="24"/>
          <w:szCs w:val="24"/>
          <w:lang w:eastAsia="es-MX"/>
        </w:rPr>
        <w:t xml:space="preserve">Para el ejercicio fiscal de 2022, se aprueba la Ley de Ingresos y Presupuesto de Ingresos del Ayuntamiento del Municipio de Altar, Sonora, con un importe de </w:t>
      </w:r>
      <w:r w:rsidRPr="003148BE">
        <w:rPr>
          <w:rFonts w:ascii="Times New Roman" w:hAnsi="Times New Roman" w:cs="Times New Roman"/>
          <w:b/>
          <w:sz w:val="24"/>
          <w:szCs w:val="24"/>
          <w:lang w:eastAsia="es-MX"/>
        </w:rPr>
        <w:t>$</w:t>
      </w:r>
      <w:r w:rsidR="00B00F03">
        <w:rPr>
          <w:rFonts w:ascii="Times New Roman" w:hAnsi="Times New Roman" w:cs="Times New Roman"/>
          <w:b/>
          <w:sz w:val="24"/>
          <w:szCs w:val="24"/>
          <w:lang w:eastAsia="es-MX"/>
        </w:rPr>
        <w:t>47,044,113.80</w:t>
      </w:r>
      <w:r w:rsidRPr="003148BE">
        <w:rPr>
          <w:rFonts w:ascii="Times New Roman" w:hAnsi="Times New Roman" w:cs="Times New Roman"/>
          <w:sz w:val="24"/>
          <w:szCs w:val="24"/>
          <w:lang w:eastAsia="es-MX"/>
        </w:rPr>
        <w:t xml:space="preserve"> (SON: </w:t>
      </w:r>
      <w:r w:rsidR="00B00F03" w:rsidRPr="003148BE">
        <w:rPr>
          <w:rFonts w:ascii="Times New Roman" w:hAnsi="Times New Roman" w:cs="Times New Roman"/>
          <w:b/>
          <w:sz w:val="24"/>
          <w:szCs w:val="24"/>
          <w:lang w:eastAsia="es-MX"/>
        </w:rPr>
        <w:t xml:space="preserve">CUARENTA Y </w:t>
      </w:r>
      <w:r w:rsidR="00B00F03">
        <w:rPr>
          <w:rFonts w:ascii="Times New Roman" w:hAnsi="Times New Roman" w:cs="Times New Roman"/>
          <w:b/>
          <w:sz w:val="24"/>
          <w:szCs w:val="24"/>
          <w:lang w:eastAsia="es-MX"/>
        </w:rPr>
        <w:t>SIETE</w:t>
      </w:r>
      <w:r w:rsidR="00B00F03" w:rsidRPr="003148BE">
        <w:rPr>
          <w:rFonts w:ascii="Times New Roman" w:hAnsi="Times New Roman" w:cs="Times New Roman"/>
          <w:b/>
          <w:sz w:val="24"/>
          <w:szCs w:val="24"/>
          <w:lang w:eastAsia="es-MX"/>
        </w:rPr>
        <w:t xml:space="preserve"> MILLONES </w:t>
      </w:r>
      <w:r w:rsidR="00B00F03">
        <w:rPr>
          <w:rFonts w:ascii="Times New Roman" w:hAnsi="Times New Roman" w:cs="Times New Roman"/>
          <w:b/>
          <w:sz w:val="24"/>
          <w:szCs w:val="24"/>
          <w:lang w:eastAsia="es-MX"/>
        </w:rPr>
        <w:t>CUARENTA Y CUATRO</w:t>
      </w:r>
      <w:r w:rsidR="00B00F03" w:rsidRPr="003148BE">
        <w:rPr>
          <w:rFonts w:ascii="Times New Roman" w:hAnsi="Times New Roman" w:cs="Times New Roman"/>
          <w:b/>
          <w:sz w:val="24"/>
          <w:szCs w:val="24"/>
          <w:lang w:eastAsia="es-MX"/>
        </w:rPr>
        <w:t xml:space="preserve"> MIL </w:t>
      </w:r>
      <w:r w:rsidR="00B00F03">
        <w:rPr>
          <w:rFonts w:ascii="Times New Roman" w:hAnsi="Times New Roman" w:cs="Times New Roman"/>
          <w:b/>
          <w:sz w:val="24"/>
          <w:szCs w:val="24"/>
          <w:lang w:eastAsia="es-MX"/>
        </w:rPr>
        <w:t>CIENTO TRECE</w:t>
      </w:r>
      <w:r w:rsidR="00B00F03" w:rsidRPr="003148BE">
        <w:rPr>
          <w:rFonts w:ascii="Times New Roman" w:hAnsi="Times New Roman" w:cs="Times New Roman"/>
          <w:b/>
          <w:sz w:val="24"/>
          <w:szCs w:val="24"/>
          <w:lang w:eastAsia="es-MX"/>
        </w:rPr>
        <w:t xml:space="preserve"> PESOS </w:t>
      </w:r>
      <w:r w:rsidR="00B00F03">
        <w:rPr>
          <w:rFonts w:ascii="Times New Roman" w:hAnsi="Times New Roman" w:cs="Times New Roman"/>
          <w:b/>
          <w:sz w:val="24"/>
          <w:szCs w:val="24"/>
          <w:lang w:eastAsia="es-MX"/>
        </w:rPr>
        <w:t>CON 80</w:t>
      </w:r>
      <w:r w:rsidR="00B00F03" w:rsidRPr="003148BE">
        <w:rPr>
          <w:rFonts w:ascii="Times New Roman" w:hAnsi="Times New Roman" w:cs="Times New Roman"/>
          <w:b/>
          <w:sz w:val="24"/>
          <w:szCs w:val="24"/>
          <w:lang w:eastAsia="es-MX"/>
        </w:rPr>
        <w:t>/100 M.N.).</w:t>
      </w:r>
    </w:p>
    <w:p w14:paraId="642720AF" w14:textId="77777777" w:rsidR="003148BE" w:rsidRPr="003148BE" w:rsidRDefault="003148BE" w:rsidP="002D7E9F">
      <w:pPr>
        <w:autoSpaceDE w:val="0"/>
        <w:autoSpaceDN w:val="0"/>
        <w:adjustRightInd w:val="0"/>
        <w:spacing w:after="0" w:line="240" w:lineRule="auto"/>
        <w:rPr>
          <w:rFonts w:ascii="Times New Roman" w:hAnsi="Times New Roman" w:cs="Times New Roman"/>
          <w:b/>
          <w:bCs/>
          <w:color w:val="000000"/>
          <w:sz w:val="24"/>
          <w:szCs w:val="24"/>
        </w:rPr>
      </w:pPr>
    </w:p>
    <w:p w14:paraId="4C1DC9E4" w14:textId="77777777" w:rsidR="003148BE" w:rsidRPr="003148BE" w:rsidRDefault="003148BE" w:rsidP="003148BE">
      <w:pPr>
        <w:autoSpaceDE w:val="0"/>
        <w:autoSpaceDN w:val="0"/>
        <w:adjustRightInd w:val="0"/>
        <w:spacing w:after="0" w:line="240" w:lineRule="auto"/>
        <w:jc w:val="center"/>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TÍTULO CUARTO</w:t>
      </w:r>
    </w:p>
    <w:p w14:paraId="2DD71462" w14:textId="77777777" w:rsidR="003148BE" w:rsidRPr="002D7E9F" w:rsidRDefault="003148BE" w:rsidP="003148BE">
      <w:pPr>
        <w:autoSpaceDE w:val="0"/>
        <w:autoSpaceDN w:val="0"/>
        <w:adjustRightInd w:val="0"/>
        <w:spacing w:after="0" w:line="240" w:lineRule="auto"/>
        <w:jc w:val="center"/>
        <w:rPr>
          <w:rFonts w:ascii="Times New Roman" w:hAnsi="Times New Roman" w:cs="Times New Roman"/>
          <w:color w:val="000000"/>
          <w:sz w:val="24"/>
          <w:szCs w:val="24"/>
        </w:rPr>
      </w:pPr>
      <w:r w:rsidRPr="002D7E9F">
        <w:rPr>
          <w:rFonts w:ascii="Times New Roman" w:hAnsi="Times New Roman" w:cs="Times New Roman"/>
          <w:color w:val="000000"/>
          <w:sz w:val="24"/>
          <w:szCs w:val="24"/>
        </w:rPr>
        <w:t>DISPOSICIONES FINALES</w:t>
      </w:r>
    </w:p>
    <w:p w14:paraId="39C1CB7B" w14:textId="77777777" w:rsidR="002D7E9F" w:rsidRDefault="002D7E9F" w:rsidP="003148BE">
      <w:pPr>
        <w:autoSpaceDE w:val="0"/>
        <w:autoSpaceDN w:val="0"/>
        <w:adjustRightInd w:val="0"/>
        <w:spacing w:after="0" w:line="240" w:lineRule="auto"/>
        <w:jc w:val="both"/>
        <w:rPr>
          <w:rFonts w:ascii="Times New Roman" w:hAnsi="Times New Roman" w:cs="Times New Roman"/>
          <w:b/>
          <w:bCs/>
          <w:color w:val="000000"/>
          <w:sz w:val="24"/>
          <w:szCs w:val="24"/>
        </w:rPr>
      </w:pPr>
    </w:p>
    <w:p w14:paraId="3CB88980" w14:textId="31C04FCA" w:rsidR="003148BE" w:rsidRPr="003148BE" w:rsidRDefault="003148BE" w:rsidP="003148BE">
      <w:pPr>
        <w:autoSpaceDE w:val="0"/>
        <w:autoSpaceDN w:val="0"/>
        <w:adjustRightInd w:val="0"/>
        <w:spacing w:after="0" w:line="240" w:lineRule="auto"/>
        <w:jc w:val="both"/>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 xml:space="preserve">Artículo 43.- </w:t>
      </w:r>
      <w:r w:rsidRPr="003148BE">
        <w:rPr>
          <w:rFonts w:ascii="Times New Roman" w:hAnsi="Times New Roman" w:cs="Times New Roman"/>
          <w:color w:val="000000"/>
          <w:sz w:val="24"/>
          <w:szCs w:val="24"/>
        </w:rPr>
        <w:t>En los casos de otorgamiento de prórrogas para el pago de créditos fiscales, se causará interés del 2% mensual, sobre saldos insolutos, durante el 2022</w:t>
      </w:r>
      <w:r w:rsidRPr="003148BE">
        <w:rPr>
          <w:rFonts w:ascii="Times New Roman" w:hAnsi="Times New Roman" w:cs="Times New Roman"/>
          <w:b/>
          <w:bCs/>
          <w:color w:val="000000"/>
          <w:sz w:val="24"/>
          <w:szCs w:val="24"/>
        </w:rPr>
        <w:t xml:space="preserve">. </w:t>
      </w:r>
    </w:p>
    <w:p w14:paraId="6C4F0DE5" w14:textId="77777777" w:rsidR="002D7E9F" w:rsidRDefault="002D7E9F" w:rsidP="003148BE">
      <w:pPr>
        <w:autoSpaceDE w:val="0"/>
        <w:autoSpaceDN w:val="0"/>
        <w:adjustRightInd w:val="0"/>
        <w:spacing w:after="0" w:line="240" w:lineRule="auto"/>
        <w:jc w:val="both"/>
        <w:rPr>
          <w:rFonts w:ascii="Times New Roman" w:hAnsi="Times New Roman" w:cs="Times New Roman"/>
          <w:b/>
          <w:bCs/>
          <w:color w:val="000000"/>
          <w:sz w:val="24"/>
          <w:szCs w:val="24"/>
        </w:rPr>
      </w:pPr>
    </w:p>
    <w:p w14:paraId="587F4E12" w14:textId="5E0120AA" w:rsidR="003148BE" w:rsidRPr="002D7E9F" w:rsidRDefault="003148BE" w:rsidP="003148BE">
      <w:pPr>
        <w:autoSpaceDE w:val="0"/>
        <w:autoSpaceDN w:val="0"/>
        <w:adjustRightInd w:val="0"/>
        <w:spacing w:after="0" w:line="240" w:lineRule="auto"/>
        <w:jc w:val="both"/>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 xml:space="preserve">Artículo 44.- </w:t>
      </w:r>
      <w:r w:rsidRPr="003148BE">
        <w:rPr>
          <w:rFonts w:ascii="Times New Roman" w:hAnsi="Times New Roman" w:cs="Times New Roman"/>
          <w:color w:val="000000"/>
          <w:sz w:val="24"/>
          <w:szCs w:val="24"/>
        </w:rPr>
        <w:t>En los términos del artículo 33 de la Ley de Hacienda Municipal, el pago extemporáneo de los créditos fiscales dará lugar al cobro de recargos, siendo la tasa de los mismos de un 50% mayor a la señalada en el artículo que antecede.</w:t>
      </w:r>
    </w:p>
    <w:p w14:paraId="26E2DBF0"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681C4008" w14:textId="5CB6CF91" w:rsidR="003148BE" w:rsidRPr="002D7E9F" w:rsidRDefault="003148BE" w:rsidP="003148BE">
      <w:pPr>
        <w:autoSpaceDE w:val="0"/>
        <w:autoSpaceDN w:val="0"/>
        <w:adjustRightInd w:val="0"/>
        <w:spacing w:after="0" w:line="240" w:lineRule="auto"/>
        <w:jc w:val="both"/>
        <w:rPr>
          <w:rFonts w:ascii="Times New Roman" w:hAnsi="Times New Roman" w:cs="Times New Roman"/>
          <w:b/>
          <w:bCs/>
          <w:color w:val="000000"/>
          <w:sz w:val="24"/>
          <w:szCs w:val="24"/>
        </w:rPr>
      </w:pPr>
      <w:r w:rsidRPr="003148BE">
        <w:rPr>
          <w:rFonts w:ascii="Times New Roman" w:hAnsi="Times New Roman" w:cs="Times New Roman"/>
          <w:b/>
          <w:bCs/>
          <w:color w:val="000000"/>
          <w:sz w:val="24"/>
          <w:szCs w:val="24"/>
        </w:rPr>
        <w:t>Artículo 45.-</w:t>
      </w:r>
      <w:r w:rsidRPr="003148BE">
        <w:rPr>
          <w:rFonts w:ascii="Times New Roman" w:hAnsi="Times New Roman" w:cs="Times New Roman"/>
          <w:color w:val="000000"/>
          <w:sz w:val="24"/>
          <w:szCs w:val="24"/>
        </w:rPr>
        <w:t xml:space="preserve"> El Ayuntamiento del Municipio de Altar, Sonora, deberá publicar en su respectiva página de internet, así como remitir al Congreso del Estado, para la entrega al Instituto Superior de Auditoría y Fiscalización, la calendarización anual de los ingresos aprobados en la presente Ley de Ingresos y Presupuesto de Ingresos, a más tardar el 31 de enero de 2022.</w:t>
      </w:r>
    </w:p>
    <w:p w14:paraId="185BF4B4" w14:textId="77777777" w:rsidR="002D7E9F" w:rsidRDefault="002D7E9F" w:rsidP="002D7E9F">
      <w:pPr>
        <w:autoSpaceDE w:val="0"/>
        <w:autoSpaceDN w:val="0"/>
        <w:adjustRightInd w:val="0"/>
        <w:spacing w:after="0" w:line="240" w:lineRule="auto"/>
        <w:jc w:val="both"/>
        <w:rPr>
          <w:rFonts w:ascii="Times New Roman" w:hAnsi="Times New Roman" w:cs="Times New Roman"/>
          <w:color w:val="000000"/>
          <w:sz w:val="24"/>
          <w:szCs w:val="24"/>
        </w:rPr>
      </w:pPr>
    </w:p>
    <w:p w14:paraId="5FC77E0E" w14:textId="2FD4F8DD" w:rsidR="003148BE" w:rsidRPr="003148BE" w:rsidRDefault="003148BE" w:rsidP="002D7E9F">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Artículo 46.-</w:t>
      </w:r>
      <w:r w:rsidRPr="003148BE" w:rsidDel="00A210AB">
        <w:rPr>
          <w:rFonts w:ascii="Times New Roman" w:hAnsi="Times New Roman" w:cs="Times New Roman"/>
          <w:color w:val="000000"/>
          <w:sz w:val="24"/>
          <w:szCs w:val="24"/>
        </w:rPr>
        <w:t>El Ayuntamiento del Municipio de Altar, Sonora, enviará al Congreso del Estado para la entrega al Instituto Superior de Auditoría y Fiscalización, trimestralmente, dentro de los cuarenta y cinco días naturales siguientes al trimestre vencido, la información y documentación señalada en la fracción XXIII de</w:t>
      </w:r>
      <w:r w:rsidRPr="003148BE">
        <w:rPr>
          <w:rFonts w:ascii="Times New Roman" w:hAnsi="Times New Roman" w:cs="Times New Roman"/>
          <w:color w:val="000000"/>
          <w:sz w:val="24"/>
          <w:szCs w:val="24"/>
        </w:rPr>
        <w:t xml:space="preserve"> los </w:t>
      </w:r>
      <w:r w:rsidRPr="003148BE" w:rsidDel="00A210AB">
        <w:rPr>
          <w:rFonts w:ascii="Times New Roman" w:hAnsi="Times New Roman" w:cs="Times New Roman"/>
          <w:color w:val="000000"/>
          <w:sz w:val="24"/>
          <w:szCs w:val="24"/>
        </w:rPr>
        <w:t xml:space="preserve">artículos 136 de La Constitución Política del Estado de Sonora, y </w:t>
      </w:r>
      <w:r w:rsidRPr="003148BE">
        <w:rPr>
          <w:rFonts w:ascii="Times New Roman" w:hAnsi="Times New Roman" w:cs="Times New Roman"/>
          <w:color w:val="000000"/>
          <w:sz w:val="24"/>
          <w:szCs w:val="24"/>
        </w:rPr>
        <w:t>7º de la Ley de Fiscalización Superior para el Estado de Sonora.</w:t>
      </w:r>
    </w:p>
    <w:p w14:paraId="033BCD29" w14:textId="77777777" w:rsidR="003148BE" w:rsidRPr="003148BE" w:rsidRDefault="003148BE" w:rsidP="003148BE">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283A4ADA" w14:textId="1721A411"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 xml:space="preserve">Artículo 47.- </w:t>
      </w:r>
      <w:r w:rsidRPr="003148BE">
        <w:rPr>
          <w:rFonts w:ascii="Times New Roman" w:hAnsi="Times New Roman" w:cs="Times New Roman"/>
          <w:color w:val="000000"/>
          <w:sz w:val="24"/>
          <w:szCs w:val="24"/>
        </w:rPr>
        <w:t xml:space="preserve">El ejercicio de todo ingreso adicional o excedente que reciba el Ayuntamiento, deberá ser informado al Congreso del Estado, de acuerdo con lo dispuesto en los artículos 136, fracción XXI, </w:t>
      </w:r>
      <w:r w:rsidR="00B00F03" w:rsidRPr="003148BE">
        <w:rPr>
          <w:rFonts w:ascii="Times New Roman" w:hAnsi="Times New Roman" w:cs="Times New Roman"/>
          <w:color w:val="000000"/>
          <w:sz w:val="24"/>
          <w:szCs w:val="24"/>
        </w:rPr>
        <w:t>última</w:t>
      </w:r>
      <w:r w:rsidRPr="003148BE">
        <w:rPr>
          <w:rFonts w:ascii="Times New Roman" w:hAnsi="Times New Roman" w:cs="Times New Roman"/>
          <w:color w:val="000000"/>
          <w:sz w:val="24"/>
          <w:szCs w:val="24"/>
        </w:rPr>
        <w:t xml:space="preserve"> parte de La Constitución Política del Estado de Sonora y 61 fracción IV, inciso B) de La Ley de Gobierno y Administración Municipal.</w:t>
      </w:r>
    </w:p>
    <w:p w14:paraId="5F566670"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b/>
          <w:bCs/>
          <w:sz w:val="24"/>
          <w:szCs w:val="24"/>
        </w:rPr>
      </w:pPr>
      <w:r w:rsidRPr="003148BE">
        <w:rPr>
          <w:rFonts w:ascii="Times New Roman" w:hAnsi="Times New Roman" w:cs="Times New Roman"/>
          <w:b/>
          <w:bCs/>
          <w:sz w:val="24"/>
          <w:szCs w:val="24"/>
        </w:rPr>
        <w:tab/>
      </w:r>
    </w:p>
    <w:p w14:paraId="10A4ADFB" w14:textId="0736E7B8" w:rsidR="003148BE" w:rsidRPr="003148BE" w:rsidRDefault="003148BE" w:rsidP="003148BE">
      <w:pPr>
        <w:autoSpaceDE w:val="0"/>
        <w:autoSpaceDN w:val="0"/>
        <w:adjustRightInd w:val="0"/>
        <w:spacing w:after="0" w:line="240" w:lineRule="auto"/>
        <w:jc w:val="both"/>
        <w:rPr>
          <w:rFonts w:ascii="Times New Roman" w:hAnsi="Times New Roman" w:cs="Times New Roman"/>
          <w:sz w:val="24"/>
          <w:szCs w:val="24"/>
        </w:rPr>
      </w:pPr>
      <w:r w:rsidRPr="003148BE">
        <w:rPr>
          <w:rFonts w:ascii="Times New Roman" w:hAnsi="Times New Roman" w:cs="Times New Roman"/>
          <w:b/>
          <w:bCs/>
          <w:sz w:val="24"/>
          <w:szCs w:val="24"/>
        </w:rPr>
        <w:lastRenderedPageBreak/>
        <w:t xml:space="preserve">Artículo 48.- </w:t>
      </w:r>
      <w:r w:rsidRPr="003148BE">
        <w:rPr>
          <w:rFonts w:ascii="Times New Roman" w:hAnsi="Times New Roman" w:cs="Times New Roman"/>
          <w:sz w:val="24"/>
          <w:szCs w:val="24"/>
        </w:rPr>
        <w:t>Las sanciones pecuniarias o restitutorias que en su caso pudieran cuantificar El Órgano de Control y Evaluación Municipal o el Instituto Superior de Auditoría y Fiscalización, se equipararán a créditos fiscales, teniendo la obligación la Tesorería Municipal de hacerlas efectivas.</w:t>
      </w:r>
    </w:p>
    <w:p w14:paraId="18B3411D"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2FD5C197" w14:textId="77777777" w:rsidR="003148BE" w:rsidRPr="003148BE" w:rsidRDefault="003148BE" w:rsidP="002D7E9F">
      <w:pPr>
        <w:autoSpaceDE w:val="0"/>
        <w:autoSpaceDN w:val="0"/>
        <w:adjustRightInd w:val="0"/>
        <w:spacing w:after="0" w:line="240" w:lineRule="auto"/>
        <w:jc w:val="both"/>
        <w:rPr>
          <w:rFonts w:ascii="Times New Roman" w:hAnsi="Times New Roman" w:cs="Times New Roman"/>
          <w:sz w:val="24"/>
          <w:szCs w:val="24"/>
        </w:rPr>
      </w:pPr>
      <w:r w:rsidRPr="003148BE">
        <w:rPr>
          <w:rFonts w:ascii="Times New Roman" w:hAnsi="Times New Roman" w:cs="Times New Roman"/>
          <w:b/>
          <w:bCs/>
          <w:sz w:val="24"/>
          <w:szCs w:val="24"/>
        </w:rPr>
        <w:t>Artículo 49.-</w:t>
      </w:r>
      <w:r w:rsidRPr="003148BE">
        <w:rPr>
          <w:rFonts w:ascii="Times New Roman" w:hAnsi="Times New Roman" w:cs="Times New Roman"/>
          <w:sz w:val="24"/>
          <w:szCs w:val="24"/>
        </w:rPr>
        <w:t xml:space="preserve"> Los recursos que sean recaudados por las autoridades municipales por mandato expreso de las disposiciones de esta Ley y del Presupuesto de Egresos, estarán sujetos a la presentación de un informe trimestral por parte de los beneficiarios ante la Tesorería Municipal y el Órgano de Control y Evaluación Municipal dentro de los 15 días siguientes a la conclusión de cada trimestre, obligación que iniciará simultáneamente con el ejercicio fiscal, independientemente de la fecha  en la que los recursos sean entregados. Las autoridades Municipales tendrán la obligación de retener los montos recaudados si dicho informe no es presentado en los términos aquí previstos, hasta que el informe o los informes sean presentados.</w:t>
      </w:r>
    </w:p>
    <w:p w14:paraId="4F957331" w14:textId="77777777" w:rsidR="002D7E9F" w:rsidRDefault="002D7E9F" w:rsidP="003148BE">
      <w:pPr>
        <w:pStyle w:val="NormalWeb"/>
        <w:spacing w:before="0" w:beforeAutospacing="0" w:after="0" w:afterAutospacing="0"/>
        <w:jc w:val="both"/>
        <w:rPr>
          <w:b/>
          <w:bCs/>
        </w:rPr>
      </w:pPr>
    </w:p>
    <w:p w14:paraId="36707F58" w14:textId="3370EE00" w:rsidR="003148BE" w:rsidRDefault="003148BE" w:rsidP="003148BE">
      <w:pPr>
        <w:pStyle w:val="NormalWeb"/>
        <w:spacing w:before="0" w:beforeAutospacing="0" w:after="0" w:afterAutospacing="0"/>
        <w:jc w:val="both"/>
      </w:pPr>
      <w:r w:rsidRPr="003148BE">
        <w:rPr>
          <w:b/>
          <w:bCs/>
        </w:rPr>
        <w:t xml:space="preserve">Artículo 50.- </w:t>
      </w:r>
      <w:r w:rsidRPr="003148BE">
        <w:t>Con la finalidad de cuidar la economía familiar, se aplicará la reducción correspondiente en el impuesto predial del ejercicio 2022 en aquellos casos en que como consecuencia de la actualización de los valores catastrales unitarios de suelo y construcción el importe a cargo resultara mayor al 10% del causado en el ejercicio 2021; exceptuando los casos: cuando el incremento en el valor catastral sea imputable a mejoras que el propietario haya realizado en el predio, derivado de conservación y actualización catastral, infraestructura introducida en la zona, variaciones en los mercados inmobiliarios, fenómenos naturales que afecten el valor de los predios, actualización de valores en base a documentos que intervienen con los protocolos que manifiestan valor del predio.</w:t>
      </w:r>
    </w:p>
    <w:p w14:paraId="14D2235F" w14:textId="77777777" w:rsidR="003148BE" w:rsidRPr="003148BE" w:rsidRDefault="003148BE" w:rsidP="002D7E9F">
      <w:pPr>
        <w:autoSpaceDE w:val="0"/>
        <w:autoSpaceDN w:val="0"/>
        <w:adjustRightInd w:val="0"/>
        <w:spacing w:after="0" w:line="240" w:lineRule="auto"/>
        <w:rPr>
          <w:rFonts w:ascii="Times New Roman" w:hAnsi="Times New Roman" w:cs="Times New Roman"/>
          <w:b/>
          <w:bCs/>
          <w:color w:val="000000"/>
          <w:sz w:val="24"/>
          <w:szCs w:val="24"/>
        </w:rPr>
      </w:pPr>
    </w:p>
    <w:p w14:paraId="5CA3A32A" w14:textId="2CE1D231" w:rsidR="003148BE" w:rsidRDefault="003148BE" w:rsidP="003148BE">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3148BE">
        <w:rPr>
          <w:rFonts w:ascii="Times New Roman" w:hAnsi="Times New Roman" w:cs="Times New Roman"/>
          <w:b/>
          <w:bCs/>
          <w:color w:val="000000"/>
          <w:sz w:val="24"/>
          <w:szCs w:val="24"/>
          <w:lang w:val="en-US"/>
        </w:rPr>
        <w:t>T R A N S I T O R I O S</w:t>
      </w:r>
    </w:p>
    <w:p w14:paraId="623D43DA" w14:textId="77777777" w:rsidR="002D7E9F" w:rsidRPr="003148BE" w:rsidRDefault="002D7E9F" w:rsidP="003148BE">
      <w:pPr>
        <w:autoSpaceDE w:val="0"/>
        <w:autoSpaceDN w:val="0"/>
        <w:adjustRightInd w:val="0"/>
        <w:spacing w:after="0" w:line="240" w:lineRule="auto"/>
        <w:jc w:val="center"/>
        <w:rPr>
          <w:rFonts w:ascii="Times New Roman" w:hAnsi="Times New Roman" w:cs="Times New Roman"/>
          <w:b/>
          <w:bCs/>
          <w:color w:val="000000"/>
          <w:sz w:val="24"/>
          <w:szCs w:val="24"/>
          <w:lang w:val="en-US"/>
        </w:rPr>
      </w:pPr>
    </w:p>
    <w:p w14:paraId="0CB7702E" w14:textId="4F0994C3"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 xml:space="preserve">Artículo </w:t>
      </w:r>
      <w:r w:rsidR="00442923" w:rsidRPr="003148BE">
        <w:rPr>
          <w:rFonts w:ascii="Times New Roman" w:hAnsi="Times New Roman" w:cs="Times New Roman"/>
          <w:b/>
          <w:bCs/>
          <w:color w:val="000000"/>
          <w:sz w:val="24"/>
          <w:szCs w:val="24"/>
        </w:rPr>
        <w:t>Primero. -</w:t>
      </w:r>
      <w:r w:rsidRPr="003148BE">
        <w:rPr>
          <w:rFonts w:ascii="Times New Roman" w:hAnsi="Times New Roman" w:cs="Times New Roman"/>
          <w:color w:val="000000"/>
          <w:sz w:val="24"/>
          <w:szCs w:val="24"/>
        </w:rPr>
        <w:t xml:space="preserve"> La presente Ley entrará en vigor el día 1ro de enero del año 2022, previa su publicación en el Boletín Oficial del Gobierno del Estado de Sonora.</w:t>
      </w:r>
    </w:p>
    <w:p w14:paraId="74575A17"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p>
    <w:p w14:paraId="56282C33" w14:textId="77777777" w:rsidR="003148BE" w:rsidRPr="003148BE" w:rsidRDefault="003148BE" w:rsidP="003148BE">
      <w:pPr>
        <w:autoSpaceDE w:val="0"/>
        <w:autoSpaceDN w:val="0"/>
        <w:adjustRightInd w:val="0"/>
        <w:spacing w:after="0" w:line="240" w:lineRule="auto"/>
        <w:jc w:val="both"/>
        <w:rPr>
          <w:rFonts w:ascii="Times New Roman" w:hAnsi="Times New Roman" w:cs="Times New Roman"/>
          <w:color w:val="000000"/>
          <w:sz w:val="24"/>
          <w:szCs w:val="24"/>
        </w:rPr>
      </w:pPr>
      <w:r w:rsidRPr="003148BE">
        <w:rPr>
          <w:rFonts w:ascii="Times New Roman" w:hAnsi="Times New Roman" w:cs="Times New Roman"/>
          <w:b/>
          <w:bCs/>
          <w:color w:val="000000"/>
          <w:sz w:val="24"/>
          <w:szCs w:val="24"/>
        </w:rPr>
        <w:t>Artículo Segundo. -</w:t>
      </w:r>
      <w:r w:rsidRPr="003148BE">
        <w:rPr>
          <w:rFonts w:ascii="Times New Roman" w:hAnsi="Times New Roman" w:cs="Times New Roman"/>
          <w:color w:val="000000"/>
          <w:sz w:val="24"/>
          <w:szCs w:val="24"/>
        </w:rPr>
        <w:t xml:space="preserve"> El Ayuntamiento del Municipio de Altar, Sonora, remitirá a La Secretaría de Hacienda del Gobierno del Estado, por conducto del Instituto Superior de Auditoría y Fiscalización, la información correspondiente a su recaudación de impuesto predial, y derechos por servicios de agua potable y alcantarillado recaudados por el organismo municipal o intermunicipal que preste dichos servicios, incluyendo conceptos accesorios.</w:t>
      </w:r>
    </w:p>
    <w:p w14:paraId="34B53608" w14:textId="77777777" w:rsidR="004B78D8" w:rsidRPr="00685CE4" w:rsidRDefault="004B78D8" w:rsidP="00685CE4">
      <w:pPr>
        <w:autoSpaceDE w:val="0"/>
        <w:autoSpaceDN w:val="0"/>
        <w:adjustRightInd w:val="0"/>
        <w:spacing w:after="0"/>
        <w:jc w:val="both"/>
        <w:rPr>
          <w:rFonts w:ascii="Times New Roman" w:hAnsi="Times New Roman" w:cs="Times New Roman"/>
          <w:sz w:val="24"/>
          <w:szCs w:val="24"/>
        </w:rPr>
      </w:pPr>
    </w:p>
    <w:p w14:paraId="6F6F4A8B" w14:textId="33B9081F" w:rsidR="000E21C6" w:rsidRPr="004B78D8" w:rsidRDefault="004B78D8" w:rsidP="004B78D8">
      <w:pPr>
        <w:autoSpaceDE w:val="0"/>
        <w:autoSpaceDN w:val="0"/>
        <w:adjustRightInd w:val="0"/>
        <w:spacing w:after="0"/>
        <w:jc w:val="both"/>
        <w:rPr>
          <w:rFonts w:ascii="Arial" w:hAnsi="Arial" w:cs="Arial"/>
          <w:color w:val="000000"/>
        </w:rPr>
      </w:pPr>
      <w:r w:rsidRPr="00685CE4">
        <w:rPr>
          <w:rFonts w:ascii="Times New Roman" w:hAnsi="Times New Roman" w:cs="Times New Roman"/>
          <w:color w:val="000000"/>
          <w:sz w:val="24"/>
          <w:szCs w:val="24"/>
        </w:rPr>
        <w:t xml:space="preserve">Dicha información deberá ser entregada a más tardar en la fecha límite para hacer llegar al Congreso del Estado el informe del Cuarto Trimestre del ejercicio fiscal inmediato anterior, con el  desglose de términos que sean definidos de conformidad con la reglamentación federal aplicable, a fin de que sea remitida a la Secretaría de Hacienda y Crédito Público para su </w:t>
      </w:r>
      <w:r w:rsidRPr="00685CE4">
        <w:rPr>
          <w:rFonts w:ascii="Times New Roman" w:hAnsi="Times New Roman" w:cs="Times New Roman"/>
          <w:color w:val="000000"/>
          <w:sz w:val="24"/>
          <w:szCs w:val="24"/>
        </w:rPr>
        <w:lastRenderedPageBreak/>
        <w:t>validación y determinación de los coeficientes al Fondo General de Participaciones y al Fondo de Fomento Municipal, en los términos de la Ley de Coordinación Fiscal.</w:t>
      </w:r>
    </w:p>
    <w:p w14:paraId="1B8BB461" w14:textId="77777777" w:rsidR="000E21C6" w:rsidRDefault="000E21C6" w:rsidP="00196DCD">
      <w:pPr>
        <w:spacing w:after="0" w:line="360" w:lineRule="auto"/>
        <w:ind w:firstLine="2160"/>
        <w:jc w:val="both"/>
        <w:rPr>
          <w:rFonts w:ascii="Times New Roman" w:eastAsia="Times New Roman" w:hAnsi="Times New Roman" w:cs="Times New Roman"/>
          <w:sz w:val="24"/>
          <w:szCs w:val="24"/>
          <w:lang w:val="es-ES" w:eastAsia="es-ES"/>
        </w:rPr>
      </w:pPr>
    </w:p>
    <w:p w14:paraId="5993A6B5" w14:textId="3430CDAA" w:rsidR="000E21C6" w:rsidRDefault="000E21C6" w:rsidP="000E21C6">
      <w:pPr>
        <w:spacing w:after="0" w:line="360" w:lineRule="auto"/>
        <w:ind w:firstLine="2160"/>
        <w:jc w:val="both"/>
        <w:rPr>
          <w:rFonts w:ascii="Times New Roman" w:eastAsia="Times New Roman" w:hAnsi="Times New Roman" w:cs="Times New Roman"/>
          <w:sz w:val="24"/>
          <w:szCs w:val="24"/>
          <w:lang w:val="es-ES" w:eastAsia="es-ES"/>
        </w:rPr>
      </w:pPr>
      <w:r w:rsidRPr="0086083A">
        <w:rPr>
          <w:rFonts w:ascii="Times New Roman" w:eastAsia="Times New Roman" w:hAnsi="Times New Roman" w:cs="Times New Roman"/>
          <w:sz w:val="24"/>
          <w:szCs w:val="24"/>
          <w:lang w:val="es-ES" w:eastAsia="es-ES"/>
        </w:rPr>
        <w:t>Toda vez que, a juicio de los integrantes de esta Comisión, el presente dictamen debe ser considerado como de urgente y obvia resolución, con fundamento en lo dispuesto por los artículos 126 y 127 de la Ley Orgánica del Poder Legislativo, solicitamos la dispensa a los trámites de primera y segunda lectura, respectivamente, para que sea discutido y decidido, en su caso, en esta misma sesión.</w:t>
      </w:r>
    </w:p>
    <w:p w14:paraId="4F4EB777" w14:textId="77777777" w:rsidR="00A4249E" w:rsidRPr="0086083A" w:rsidRDefault="00A4249E" w:rsidP="000E21C6">
      <w:pPr>
        <w:spacing w:after="0" w:line="360" w:lineRule="auto"/>
        <w:ind w:firstLine="2160"/>
        <w:jc w:val="both"/>
        <w:rPr>
          <w:rFonts w:ascii="Times New Roman" w:eastAsia="Times New Roman" w:hAnsi="Times New Roman" w:cs="Times New Roman"/>
          <w:sz w:val="24"/>
          <w:szCs w:val="24"/>
          <w:lang w:val="es-ES" w:eastAsia="es-ES"/>
        </w:rPr>
      </w:pPr>
    </w:p>
    <w:p w14:paraId="7A487D15" w14:textId="77777777" w:rsidR="00A4249E" w:rsidRPr="00E05D27" w:rsidRDefault="00A4249E" w:rsidP="00A4249E">
      <w:pPr>
        <w:spacing w:after="0" w:line="240" w:lineRule="auto"/>
        <w:jc w:val="center"/>
        <w:rPr>
          <w:rFonts w:ascii="Times New Roman" w:eastAsia="Times New Roman" w:hAnsi="Times New Roman" w:cs="Times New Roman"/>
          <w:b/>
          <w:sz w:val="24"/>
          <w:szCs w:val="24"/>
          <w:lang w:val="es-ES" w:eastAsia="es-ES"/>
        </w:rPr>
      </w:pPr>
      <w:r w:rsidRPr="00E05D27">
        <w:rPr>
          <w:rFonts w:ascii="Times New Roman" w:eastAsia="Times New Roman" w:hAnsi="Times New Roman" w:cs="Times New Roman"/>
          <w:b/>
          <w:sz w:val="24"/>
          <w:szCs w:val="24"/>
          <w:lang w:val="es-ES" w:eastAsia="es-ES"/>
        </w:rPr>
        <w:t>SALA DE COMISIONES DEL H. CONGRESO DEL ESTADO</w:t>
      </w:r>
    </w:p>
    <w:p w14:paraId="49F381CB" w14:textId="77777777" w:rsidR="00A4249E" w:rsidRPr="00E05D27" w:rsidRDefault="00A4249E" w:rsidP="00A4249E">
      <w:pPr>
        <w:spacing w:after="0" w:line="240" w:lineRule="auto"/>
        <w:jc w:val="center"/>
        <w:rPr>
          <w:rFonts w:ascii="Times New Roman" w:eastAsia="Times New Roman" w:hAnsi="Times New Roman" w:cs="Times New Roman"/>
          <w:b/>
          <w:sz w:val="24"/>
          <w:szCs w:val="24"/>
          <w:lang w:val="es-ES" w:eastAsia="es-ES"/>
        </w:rPr>
      </w:pPr>
      <w:r w:rsidRPr="00E05D27">
        <w:rPr>
          <w:rFonts w:ascii="Times New Roman" w:eastAsia="Times New Roman" w:hAnsi="Times New Roman" w:cs="Times New Roman"/>
          <w:b/>
          <w:sz w:val="24"/>
          <w:szCs w:val="24"/>
          <w:lang w:val="es-ES" w:eastAsia="es-ES"/>
        </w:rPr>
        <w:t xml:space="preserve">“CONSTITUYENTES SONORENSES DE </w:t>
      </w:r>
      <w:smartTag w:uri="urn:schemas-microsoft-com:office:smarttags" w:element="metricconverter">
        <w:smartTagPr>
          <w:attr w:name="ProductID" w:val="1917”"/>
        </w:smartTagPr>
        <w:r w:rsidRPr="00E05D27">
          <w:rPr>
            <w:rFonts w:ascii="Times New Roman" w:eastAsia="Times New Roman" w:hAnsi="Times New Roman" w:cs="Times New Roman"/>
            <w:b/>
            <w:sz w:val="24"/>
            <w:szCs w:val="24"/>
            <w:lang w:val="es-ES" w:eastAsia="es-ES"/>
          </w:rPr>
          <w:t>1917”</w:t>
        </w:r>
      </w:smartTag>
    </w:p>
    <w:p w14:paraId="1DC729A1" w14:textId="77777777" w:rsidR="00A4249E" w:rsidRPr="00E05D27" w:rsidRDefault="00A4249E" w:rsidP="00A4249E">
      <w:pPr>
        <w:spacing w:after="0" w:line="240" w:lineRule="auto"/>
        <w:jc w:val="center"/>
        <w:rPr>
          <w:rFonts w:ascii="Times New Roman" w:eastAsia="Times New Roman" w:hAnsi="Times New Roman" w:cs="Times New Roman"/>
          <w:sz w:val="24"/>
          <w:szCs w:val="24"/>
          <w:lang w:val="es-ES" w:eastAsia="es-ES"/>
        </w:rPr>
      </w:pPr>
      <w:r w:rsidRPr="00E05D27">
        <w:rPr>
          <w:rFonts w:ascii="Times New Roman" w:eastAsia="Times New Roman" w:hAnsi="Times New Roman" w:cs="Times New Roman"/>
          <w:sz w:val="24"/>
          <w:szCs w:val="24"/>
          <w:lang w:val="es-ES" w:eastAsia="es-ES"/>
        </w:rPr>
        <w:t xml:space="preserve">Hermosillo, Sonora a </w:t>
      </w:r>
      <w:r>
        <w:rPr>
          <w:rFonts w:ascii="Times New Roman" w:eastAsia="Times New Roman" w:hAnsi="Times New Roman" w:cs="Times New Roman"/>
          <w:sz w:val="24"/>
          <w:szCs w:val="24"/>
          <w:lang w:val="es-ES" w:eastAsia="es-ES"/>
        </w:rPr>
        <w:t>08</w:t>
      </w:r>
      <w:r w:rsidRPr="00E05D27">
        <w:rPr>
          <w:rFonts w:ascii="Times New Roman" w:eastAsia="Times New Roman" w:hAnsi="Times New Roman" w:cs="Times New Roman"/>
          <w:sz w:val="24"/>
          <w:szCs w:val="24"/>
          <w:lang w:val="es-ES" w:eastAsia="es-ES"/>
        </w:rPr>
        <w:t xml:space="preserve"> de diciembre de 202</w:t>
      </w:r>
      <w:r>
        <w:rPr>
          <w:rFonts w:ascii="Times New Roman" w:eastAsia="Times New Roman" w:hAnsi="Times New Roman" w:cs="Times New Roman"/>
          <w:sz w:val="24"/>
          <w:szCs w:val="24"/>
          <w:lang w:val="es-ES" w:eastAsia="es-ES"/>
        </w:rPr>
        <w:t>1</w:t>
      </w:r>
      <w:r w:rsidRPr="00E05D27">
        <w:rPr>
          <w:rFonts w:ascii="Times New Roman" w:eastAsia="Times New Roman" w:hAnsi="Times New Roman" w:cs="Times New Roman"/>
          <w:sz w:val="24"/>
          <w:szCs w:val="24"/>
          <w:lang w:val="es-ES" w:eastAsia="es-ES"/>
        </w:rPr>
        <w:t>.</w:t>
      </w:r>
    </w:p>
    <w:p w14:paraId="757C545E" w14:textId="009FD587" w:rsidR="00A4249E" w:rsidRDefault="00A4249E" w:rsidP="00A4249E">
      <w:pPr>
        <w:spacing w:after="0" w:line="240" w:lineRule="auto"/>
        <w:rPr>
          <w:rFonts w:ascii="Times New Roman" w:eastAsia="Times New Roman" w:hAnsi="Times New Roman" w:cs="Times New Roman"/>
          <w:sz w:val="24"/>
          <w:szCs w:val="24"/>
          <w:lang w:val="es-ES" w:eastAsia="es-ES"/>
        </w:rPr>
      </w:pPr>
    </w:p>
    <w:p w14:paraId="0ECF5C1C" w14:textId="77777777" w:rsidR="00B00F03" w:rsidRPr="00E05D27" w:rsidRDefault="00B00F03" w:rsidP="00A4249E">
      <w:pPr>
        <w:spacing w:after="0" w:line="240" w:lineRule="auto"/>
        <w:rPr>
          <w:rFonts w:ascii="Times New Roman" w:eastAsia="Times New Roman" w:hAnsi="Times New Roman" w:cs="Times New Roman"/>
          <w:sz w:val="24"/>
          <w:szCs w:val="24"/>
          <w:lang w:val="es-ES" w:eastAsia="es-ES"/>
        </w:rPr>
      </w:pPr>
    </w:p>
    <w:p w14:paraId="3DBD8BAA" w14:textId="77777777" w:rsidR="00A4249E" w:rsidRPr="00E05D27" w:rsidRDefault="00A4249E" w:rsidP="00A4249E">
      <w:pPr>
        <w:spacing w:after="0" w:line="240" w:lineRule="auto"/>
        <w:rPr>
          <w:rFonts w:ascii="Times New Roman" w:eastAsia="Times New Roman" w:hAnsi="Times New Roman" w:cs="Times New Roman"/>
          <w:sz w:val="24"/>
          <w:szCs w:val="24"/>
          <w:lang w:val="es-ES" w:eastAsia="es-ES"/>
        </w:rPr>
      </w:pPr>
    </w:p>
    <w:p w14:paraId="2BA3D9CB" w14:textId="77777777" w:rsidR="00A4249E" w:rsidRDefault="00A4249E" w:rsidP="00A4249E">
      <w:pPr>
        <w:spacing w:after="0" w:line="240" w:lineRule="auto"/>
        <w:jc w:val="center"/>
        <w:rPr>
          <w:rFonts w:ascii="Times New Roman" w:eastAsia="Times New Roman" w:hAnsi="Times New Roman"/>
          <w:b/>
          <w:sz w:val="24"/>
          <w:szCs w:val="24"/>
          <w:lang w:val="es-ES" w:eastAsia="es-ES"/>
        </w:rPr>
      </w:pPr>
      <w:r w:rsidRPr="00BA6B0D">
        <w:rPr>
          <w:rFonts w:ascii="Times New Roman" w:eastAsia="Times New Roman" w:hAnsi="Times New Roman" w:cs="Times New Roman"/>
          <w:b/>
          <w:sz w:val="24"/>
          <w:szCs w:val="24"/>
          <w:lang w:eastAsia="es-ES"/>
        </w:rPr>
        <w:t xml:space="preserve">C. DIP. </w:t>
      </w:r>
      <w:r w:rsidRPr="00BA6B0D">
        <w:rPr>
          <w:rFonts w:ascii="Times New Roman" w:eastAsia="Times New Roman" w:hAnsi="Times New Roman"/>
          <w:b/>
          <w:sz w:val="24"/>
          <w:szCs w:val="24"/>
          <w:lang w:val="es-ES" w:eastAsia="es-ES"/>
        </w:rPr>
        <w:t>REBECA IRENE SILVA GALLARDO</w:t>
      </w:r>
    </w:p>
    <w:p w14:paraId="47E6FCD7" w14:textId="77777777" w:rsidR="00A4249E" w:rsidRDefault="00A4249E" w:rsidP="00A4249E">
      <w:pPr>
        <w:spacing w:after="0" w:line="240" w:lineRule="auto"/>
        <w:jc w:val="center"/>
        <w:rPr>
          <w:rFonts w:ascii="Times New Roman" w:eastAsia="Times New Roman" w:hAnsi="Times New Roman"/>
          <w:b/>
          <w:sz w:val="24"/>
          <w:szCs w:val="24"/>
          <w:lang w:val="es-ES" w:eastAsia="es-ES"/>
        </w:rPr>
      </w:pPr>
    </w:p>
    <w:p w14:paraId="29A0F40E" w14:textId="77777777" w:rsidR="00A4249E" w:rsidRPr="00BA6B0D" w:rsidRDefault="00A4249E" w:rsidP="00A4249E">
      <w:pPr>
        <w:spacing w:after="0" w:line="240" w:lineRule="auto"/>
        <w:rPr>
          <w:rFonts w:ascii="Times New Roman" w:eastAsia="Times New Roman" w:hAnsi="Times New Roman"/>
          <w:b/>
          <w:sz w:val="24"/>
          <w:szCs w:val="24"/>
          <w:lang w:val="es-ES" w:eastAsia="es-ES"/>
        </w:rPr>
      </w:pPr>
    </w:p>
    <w:p w14:paraId="1EBF9009" w14:textId="77777777" w:rsidR="00A4249E" w:rsidRDefault="00A4249E" w:rsidP="00A4249E">
      <w:pPr>
        <w:spacing w:after="0" w:line="240" w:lineRule="auto"/>
        <w:jc w:val="center"/>
        <w:rPr>
          <w:rFonts w:ascii="Times New Roman" w:eastAsia="Times New Roman" w:hAnsi="Times New Roman"/>
          <w:b/>
          <w:sz w:val="24"/>
          <w:szCs w:val="24"/>
          <w:lang w:val="es-ES" w:eastAsia="es-ES"/>
        </w:rPr>
      </w:pPr>
      <w:r w:rsidRPr="00BA6B0D">
        <w:rPr>
          <w:rFonts w:ascii="Times New Roman" w:eastAsia="Times New Roman" w:hAnsi="Times New Roman" w:cs="Times New Roman"/>
          <w:b/>
          <w:sz w:val="24"/>
          <w:szCs w:val="24"/>
          <w:lang w:eastAsia="es-ES"/>
        </w:rPr>
        <w:t xml:space="preserve">C. DIP. </w:t>
      </w:r>
      <w:r w:rsidRPr="00BA6B0D">
        <w:rPr>
          <w:rFonts w:ascii="Times New Roman" w:eastAsia="Times New Roman" w:hAnsi="Times New Roman"/>
          <w:b/>
          <w:sz w:val="24"/>
          <w:szCs w:val="24"/>
          <w:lang w:val="es-ES" w:eastAsia="es-ES"/>
        </w:rPr>
        <w:t>SEBASTÍAN ANTONIO ORDUÑO FRAGOZA</w:t>
      </w:r>
    </w:p>
    <w:p w14:paraId="36055FAB" w14:textId="77777777" w:rsidR="00A4249E" w:rsidRDefault="00A4249E" w:rsidP="00A4249E">
      <w:pPr>
        <w:spacing w:after="0" w:line="240" w:lineRule="auto"/>
        <w:jc w:val="center"/>
        <w:rPr>
          <w:rFonts w:ascii="Times New Roman" w:eastAsia="Times New Roman" w:hAnsi="Times New Roman"/>
          <w:b/>
          <w:sz w:val="24"/>
          <w:szCs w:val="24"/>
          <w:lang w:val="es-ES" w:eastAsia="es-ES"/>
        </w:rPr>
      </w:pPr>
    </w:p>
    <w:p w14:paraId="0733F805" w14:textId="77777777" w:rsidR="00A4249E" w:rsidRPr="00BA6B0D" w:rsidRDefault="00A4249E" w:rsidP="00A4249E">
      <w:pPr>
        <w:spacing w:after="0" w:line="240" w:lineRule="auto"/>
        <w:jc w:val="center"/>
        <w:rPr>
          <w:rFonts w:ascii="Times New Roman" w:eastAsia="Times New Roman" w:hAnsi="Times New Roman"/>
          <w:b/>
          <w:sz w:val="24"/>
          <w:szCs w:val="24"/>
          <w:lang w:val="es-ES" w:eastAsia="es-ES"/>
        </w:rPr>
      </w:pPr>
    </w:p>
    <w:p w14:paraId="6FBE8392" w14:textId="77777777" w:rsidR="00A4249E" w:rsidRDefault="00A4249E" w:rsidP="00A4249E">
      <w:pPr>
        <w:spacing w:after="0" w:line="240" w:lineRule="auto"/>
        <w:jc w:val="center"/>
        <w:rPr>
          <w:rFonts w:ascii="Times New Roman" w:eastAsia="Times New Roman" w:hAnsi="Times New Roman"/>
          <w:b/>
          <w:sz w:val="24"/>
          <w:szCs w:val="24"/>
          <w:lang w:val="es-ES" w:eastAsia="es-ES"/>
        </w:rPr>
      </w:pPr>
      <w:r w:rsidRPr="00BA6B0D">
        <w:rPr>
          <w:rFonts w:ascii="Times New Roman" w:eastAsia="Times New Roman" w:hAnsi="Times New Roman" w:cs="Times New Roman"/>
          <w:b/>
          <w:sz w:val="24"/>
          <w:szCs w:val="24"/>
          <w:lang w:eastAsia="es-ES"/>
        </w:rPr>
        <w:t xml:space="preserve">C. DIP. </w:t>
      </w:r>
      <w:r w:rsidRPr="00BA6B0D">
        <w:rPr>
          <w:rFonts w:ascii="Times New Roman" w:eastAsia="Times New Roman" w:hAnsi="Times New Roman"/>
          <w:b/>
          <w:sz w:val="24"/>
          <w:szCs w:val="24"/>
          <w:lang w:val="es-ES" w:eastAsia="es-ES"/>
        </w:rPr>
        <w:t>ALEJANDRA LÓPEZ NORIEGA</w:t>
      </w:r>
    </w:p>
    <w:p w14:paraId="7ACA7B3C" w14:textId="77777777" w:rsidR="00A4249E" w:rsidRDefault="00A4249E" w:rsidP="00A4249E">
      <w:pPr>
        <w:spacing w:after="0" w:line="240" w:lineRule="auto"/>
        <w:jc w:val="center"/>
        <w:rPr>
          <w:rFonts w:ascii="Times New Roman" w:eastAsia="Times New Roman" w:hAnsi="Times New Roman"/>
          <w:b/>
          <w:sz w:val="24"/>
          <w:szCs w:val="24"/>
          <w:lang w:val="es-ES" w:eastAsia="es-ES"/>
        </w:rPr>
      </w:pPr>
    </w:p>
    <w:p w14:paraId="60D82720" w14:textId="77777777" w:rsidR="00A4249E" w:rsidRPr="00BA6B0D" w:rsidRDefault="00A4249E" w:rsidP="00A4249E">
      <w:pPr>
        <w:spacing w:after="0" w:line="240" w:lineRule="auto"/>
        <w:rPr>
          <w:rFonts w:ascii="Times New Roman" w:eastAsia="Times New Roman" w:hAnsi="Times New Roman"/>
          <w:b/>
          <w:sz w:val="24"/>
          <w:szCs w:val="24"/>
          <w:lang w:val="es-ES" w:eastAsia="es-ES"/>
        </w:rPr>
      </w:pPr>
    </w:p>
    <w:p w14:paraId="5F61D6AE" w14:textId="77777777" w:rsidR="00A4249E" w:rsidRDefault="00A4249E" w:rsidP="00A4249E">
      <w:pPr>
        <w:spacing w:after="0" w:line="240" w:lineRule="auto"/>
        <w:jc w:val="center"/>
        <w:rPr>
          <w:rFonts w:ascii="Times New Roman" w:eastAsia="Times New Roman" w:hAnsi="Times New Roman"/>
          <w:b/>
          <w:sz w:val="24"/>
          <w:szCs w:val="24"/>
          <w:lang w:val="es-ES" w:eastAsia="es-ES"/>
        </w:rPr>
      </w:pPr>
      <w:r w:rsidRPr="00BA6B0D">
        <w:rPr>
          <w:rFonts w:ascii="Times New Roman" w:eastAsia="Times New Roman" w:hAnsi="Times New Roman" w:cs="Times New Roman"/>
          <w:b/>
          <w:sz w:val="24"/>
          <w:szCs w:val="24"/>
          <w:lang w:eastAsia="es-ES"/>
        </w:rPr>
        <w:t xml:space="preserve">C. DIP. </w:t>
      </w:r>
      <w:r w:rsidRPr="00BA6B0D">
        <w:rPr>
          <w:rFonts w:ascii="Times New Roman" w:eastAsia="Times New Roman" w:hAnsi="Times New Roman"/>
          <w:b/>
          <w:sz w:val="24"/>
          <w:szCs w:val="24"/>
          <w:lang w:val="es-ES" w:eastAsia="es-ES"/>
        </w:rPr>
        <w:t>CLAUDIA ZULEMA BOURS CORRAL</w:t>
      </w:r>
    </w:p>
    <w:p w14:paraId="4775CC2B" w14:textId="77777777" w:rsidR="00A4249E" w:rsidRDefault="00A4249E" w:rsidP="00A4249E">
      <w:pPr>
        <w:spacing w:after="0" w:line="240" w:lineRule="auto"/>
        <w:jc w:val="center"/>
        <w:rPr>
          <w:rFonts w:ascii="Times New Roman" w:eastAsia="Times New Roman" w:hAnsi="Times New Roman"/>
          <w:b/>
          <w:sz w:val="24"/>
          <w:szCs w:val="24"/>
          <w:lang w:val="es-ES" w:eastAsia="es-ES"/>
        </w:rPr>
      </w:pPr>
    </w:p>
    <w:p w14:paraId="15C646C2" w14:textId="77777777" w:rsidR="00A4249E" w:rsidRPr="00BA6B0D" w:rsidRDefault="00A4249E" w:rsidP="00A4249E">
      <w:pPr>
        <w:spacing w:after="0" w:line="240" w:lineRule="auto"/>
        <w:rPr>
          <w:rFonts w:ascii="Times New Roman" w:eastAsia="Times New Roman" w:hAnsi="Times New Roman"/>
          <w:b/>
          <w:sz w:val="24"/>
          <w:szCs w:val="24"/>
          <w:lang w:val="es-ES" w:eastAsia="es-ES"/>
        </w:rPr>
      </w:pPr>
    </w:p>
    <w:p w14:paraId="72953479" w14:textId="77777777" w:rsidR="00A4249E" w:rsidRDefault="00A4249E" w:rsidP="00A4249E">
      <w:pPr>
        <w:spacing w:after="0" w:line="240" w:lineRule="auto"/>
        <w:jc w:val="center"/>
        <w:rPr>
          <w:rFonts w:ascii="Times New Roman" w:eastAsia="Times New Roman" w:hAnsi="Times New Roman"/>
          <w:b/>
          <w:sz w:val="24"/>
          <w:szCs w:val="24"/>
          <w:lang w:val="es-ES" w:eastAsia="es-ES"/>
        </w:rPr>
      </w:pPr>
      <w:r w:rsidRPr="00BA6B0D">
        <w:rPr>
          <w:rFonts w:ascii="Times New Roman" w:eastAsia="Times New Roman" w:hAnsi="Times New Roman" w:cs="Times New Roman"/>
          <w:b/>
          <w:sz w:val="24"/>
          <w:szCs w:val="24"/>
          <w:lang w:eastAsia="es-ES"/>
        </w:rPr>
        <w:t xml:space="preserve">C. DIP. </w:t>
      </w:r>
      <w:r w:rsidRPr="00BA6B0D">
        <w:rPr>
          <w:rFonts w:ascii="Times New Roman" w:eastAsia="Times New Roman" w:hAnsi="Times New Roman"/>
          <w:b/>
          <w:sz w:val="24"/>
          <w:szCs w:val="24"/>
          <w:lang w:val="es-ES" w:eastAsia="es-ES"/>
        </w:rPr>
        <w:t>PALOMA MARÍA TERÁN VILLALOBOS</w:t>
      </w:r>
    </w:p>
    <w:p w14:paraId="610B0868" w14:textId="77777777" w:rsidR="00A4249E" w:rsidRDefault="00A4249E" w:rsidP="00A4249E">
      <w:pPr>
        <w:spacing w:after="0" w:line="240" w:lineRule="auto"/>
        <w:jc w:val="center"/>
        <w:rPr>
          <w:rFonts w:ascii="Times New Roman" w:eastAsia="Times New Roman" w:hAnsi="Times New Roman"/>
          <w:b/>
          <w:sz w:val="24"/>
          <w:szCs w:val="24"/>
          <w:lang w:val="es-ES" w:eastAsia="es-ES"/>
        </w:rPr>
      </w:pPr>
    </w:p>
    <w:p w14:paraId="7CE2F0A7" w14:textId="77777777" w:rsidR="00A4249E" w:rsidRPr="00BA6B0D" w:rsidRDefault="00A4249E" w:rsidP="00A4249E">
      <w:pPr>
        <w:spacing w:after="0" w:line="240" w:lineRule="auto"/>
        <w:rPr>
          <w:rFonts w:ascii="Times New Roman" w:eastAsia="Times New Roman" w:hAnsi="Times New Roman"/>
          <w:b/>
          <w:sz w:val="24"/>
          <w:szCs w:val="24"/>
          <w:lang w:val="es-ES" w:eastAsia="es-ES"/>
        </w:rPr>
      </w:pPr>
    </w:p>
    <w:p w14:paraId="29373260" w14:textId="77777777" w:rsidR="00A4249E" w:rsidRDefault="00A4249E" w:rsidP="00A4249E">
      <w:pPr>
        <w:spacing w:after="0" w:line="240" w:lineRule="auto"/>
        <w:jc w:val="center"/>
        <w:rPr>
          <w:rFonts w:ascii="Times New Roman" w:eastAsia="Times New Roman" w:hAnsi="Times New Roman"/>
          <w:b/>
          <w:sz w:val="24"/>
          <w:szCs w:val="24"/>
          <w:lang w:val="es-ES" w:eastAsia="es-ES"/>
        </w:rPr>
      </w:pPr>
      <w:r w:rsidRPr="00BA6B0D">
        <w:rPr>
          <w:rFonts w:ascii="Times New Roman" w:eastAsia="Times New Roman" w:hAnsi="Times New Roman" w:cs="Times New Roman"/>
          <w:b/>
          <w:sz w:val="24"/>
          <w:szCs w:val="24"/>
          <w:lang w:eastAsia="es-ES"/>
        </w:rPr>
        <w:t xml:space="preserve">C. DIP. </w:t>
      </w:r>
      <w:r w:rsidRPr="00BA6B0D">
        <w:rPr>
          <w:rFonts w:ascii="Times New Roman" w:eastAsia="Times New Roman" w:hAnsi="Times New Roman"/>
          <w:b/>
          <w:sz w:val="24"/>
          <w:szCs w:val="24"/>
          <w:lang w:val="es-ES" w:eastAsia="es-ES"/>
        </w:rPr>
        <w:t>MARGARITA VELEZ DE LA ROCHA</w:t>
      </w:r>
    </w:p>
    <w:p w14:paraId="45946285" w14:textId="77777777" w:rsidR="00A4249E" w:rsidRDefault="00A4249E" w:rsidP="00A4249E">
      <w:pPr>
        <w:spacing w:after="0" w:line="240" w:lineRule="auto"/>
        <w:jc w:val="center"/>
        <w:rPr>
          <w:rFonts w:ascii="Times New Roman" w:eastAsia="Times New Roman" w:hAnsi="Times New Roman"/>
          <w:b/>
          <w:sz w:val="24"/>
          <w:szCs w:val="24"/>
          <w:lang w:val="es-ES" w:eastAsia="es-ES"/>
        </w:rPr>
      </w:pPr>
    </w:p>
    <w:p w14:paraId="1D5023AF" w14:textId="77777777" w:rsidR="00A4249E" w:rsidRPr="00BA6B0D" w:rsidRDefault="00A4249E" w:rsidP="00A4249E">
      <w:pPr>
        <w:spacing w:after="0" w:line="240" w:lineRule="auto"/>
        <w:rPr>
          <w:rFonts w:ascii="Times New Roman" w:eastAsia="Times New Roman" w:hAnsi="Times New Roman"/>
          <w:b/>
          <w:sz w:val="24"/>
          <w:szCs w:val="24"/>
          <w:lang w:val="es-ES" w:eastAsia="es-ES"/>
        </w:rPr>
      </w:pPr>
    </w:p>
    <w:p w14:paraId="2675A9D2" w14:textId="77777777" w:rsidR="00A4249E" w:rsidRPr="00E05D27" w:rsidRDefault="00A4249E" w:rsidP="00A4249E">
      <w:pPr>
        <w:spacing w:line="240" w:lineRule="auto"/>
        <w:jc w:val="center"/>
        <w:rPr>
          <w:rFonts w:ascii="Times New Roman" w:hAnsi="Times New Roman" w:cs="Times New Roman"/>
          <w:sz w:val="24"/>
          <w:szCs w:val="24"/>
          <w:lang w:val="es-ES"/>
        </w:rPr>
      </w:pPr>
      <w:r w:rsidRPr="00BA6B0D">
        <w:rPr>
          <w:rFonts w:ascii="Times New Roman" w:eastAsia="Times New Roman" w:hAnsi="Times New Roman" w:cs="Times New Roman"/>
          <w:b/>
          <w:sz w:val="24"/>
          <w:szCs w:val="24"/>
          <w:lang w:eastAsia="es-ES"/>
        </w:rPr>
        <w:t xml:space="preserve">C. DIP. </w:t>
      </w:r>
      <w:r w:rsidRPr="00BA6B0D">
        <w:rPr>
          <w:rFonts w:ascii="Times New Roman" w:eastAsia="Times New Roman" w:hAnsi="Times New Roman"/>
          <w:b/>
          <w:sz w:val="24"/>
          <w:szCs w:val="24"/>
          <w:lang w:val="es-ES" w:eastAsia="es-ES"/>
        </w:rPr>
        <w:t>PR</w:t>
      </w:r>
      <w:r>
        <w:rPr>
          <w:rFonts w:ascii="Times New Roman" w:eastAsia="Times New Roman" w:hAnsi="Times New Roman"/>
          <w:b/>
          <w:sz w:val="24"/>
          <w:szCs w:val="24"/>
          <w:lang w:val="es-ES" w:eastAsia="es-ES"/>
        </w:rPr>
        <w:t>Ó</w:t>
      </w:r>
      <w:r w:rsidRPr="00BA6B0D">
        <w:rPr>
          <w:rFonts w:ascii="Times New Roman" w:eastAsia="Times New Roman" w:hAnsi="Times New Roman"/>
          <w:b/>
          <w:sz w:val="24"/>
          <w:szCs w:val="24"/>
          <w:lang w:val="es-ES" w:eastAsia="es-ES"/>
        </w:rPr>
        <w:t>SPERO VALENZUELA MUÑER</w:t>
      </w:r>
    </w:p>
    <w:p w14:paraId="0B00AE71" w14:textId="77777777" w:rsidR="00A4249E" w:rsidRPr="00560967" w:rsidRDefault="00A4249E" w:rsidP="00A4249E">
      <w:pPr>
        <w:spacing w:after="0" w:line="276" w:lineRule="auto"/>
        <w:jc w:val="center"/>
        <w:rPr>
          <w:rFonts w:ascii="Times New Roman" w:eastAsia="Times New Roman" w:hAnsi="Times New Roman" w:cs="Times New Roman"/>
          <w:b/>
          <w:sz w:val="24"/>
          <w:szCs w:val="24"/>
          <w:lang w:val="es-ES" w:eastAsia="es-ES"/>
        </w:rPr>
      </w:pPr>
    </w:p>
    <w:p w14:paraId="106F53CF" w14:textId="77777777" w:rsidR="000E21C6" w:rsidRPr="0086083A" w:rsidRDefault="000E21C6" w:rsidP="000E21C6">
      <w:pPr>
        <w:spacing w:after="0" w:line="276" w:lineRule="auto"/>
        <w:jc w:val="center"/>
        <w:rPr>
          <w:rFonts w:ascii="Times New Roman" w:eastAsia="Times New Roman" w:hAnsi="Times New Roman" w:cs="Times New Roman"/>
          <w:b/>
          <w:sz w:val="24"/>
          <w:szCs w:val="24"/>
          <w:lang w:val="es-ES" w:eastAsia="es-ES"/>
        </w:rPr>
      </w:pPr>
    </w:p>
    <w:sectPr w:rsidR="000E21C6" w:rsidRPr="0086083A" w:rsidSect="00CC7726">
      <w:type w:val="continuous"/>
      <w:pgSz w:w="12240" w:h="15840"/>
      <w:pgMar w:top="3402" w:right="1467"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mon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6CF5"/>
    <w:multiLevelType w:val="hybridMultilevel"/>
    <w:tmpl w:val="DDA803D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8420CDC"/>
    <w:multiLevelType w:val="hybridMultilevel"/>
    <w:tmpl w:val="780493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9922E7"/>
    <w:multiLevelType w:val="hybridMultilevel"/>
    <w:tmpl w:val="ACF6EA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CB753C"/>
    <w:multiLevelType w:val="hybridMultilevel"/>
    <w:tmpl w:val="58DE96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396C1A"/>
    <w:multiLevelType w:val="hybridMultilevel"/>
    <w:tmpl w:val="58DE96E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D2552BA"/>
    <w:multiLevelType w:val="hybridMultilevel"/>
    <w:tmpl w:val="6F48B0A2"/>
    <w:lvl w:ilvl="0" w:tplc="EEC6A0FC">
      <w:start w:val="1"/>
      <w:numFmt w:val="lowerLetter"/>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6" w15:restartNumberingAfterBreak="0">
    <w:nsid w:val="1FE2476D"/>
    <w:multiLevelType w:val="hybridMultilevel"/>
    <w:tmpl w:val="22C0998E"/>
    <w:lvl w:ilvl="0" w:tplc="84426D7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8D1122C"/>
    <w:multiLevelType w:val="multilevel"/>
    <w:tmpl w:val="46208D48"/>
    <w:lvl w:ilvl="0">
      <w:numFmt w:val="decimal"/>
      <w:lvlText w:val="%1"/>
      <w:lvlJc w:val="left"/>
      <w:pPr>
        <w:ind w:left="570" w:hanging="570"/>
      </w:pPr>
      <w:rPr>
        <w:rFonts w:hint="default"/>
      </w:rPr>
    </w:lvl>
    <w:lvl w:ilvl="1">
      <w:start w:val="1"/>
      <w:numFmt w:val="decimalZero"/>
      <w:lvlText w:val="%1.%2"/>
      <w:lvlJc w:val="left"/>
      <w:pPr>
        <w:ind w:left="570" w:hanging="57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C097080"/>
    <w:multiLevelType w:val="hybridMultilevel"/>
    <w:tmpl w:val="AB6858FC"/>
    <w:lvl w:ilvl="0" w:tplc="D1CC07A6">
      <w:start w:val="1"/>
      <w:numFmt w:val="lowerLetter"/>
      <w:lvlText w:val="%1)"/>
      <w:lvlJc w:val="left"/>
      <w:pPr>
        <w:tabs>
          <w:tab w:val="num" w:pos="795"/>
        </w:tabs>
        <w:ind w:left="795" w:hanging="480"/>
      </w:pPr>
      <w:rPr>
        <w:rFonts w:hint="default"/>
      </w:rPr>
    </w:lvl>
    <w:lvl w:ilvl="1" w:tplc="0C0A0019">
      <w:start w:val="1"/>
      <w:numFmt w:val="lowerLetter"/>
      <w:lvlText w:val="%2."/>
      <w:lvlJc w:val="left"/>
      <w:pPr>
        <w:tabs>
          <w:tab w:val="num" w:pos="1395"/>
        </w:tabs>
        <w:ind w:left="1395" w:hanging="360"/>
      </w:pPr>
    </w:lvl>
    <w:lvl w:ilvl="2" w:tplc="0C0A001B">
      <w:start w:val="1"/>
      <w:numFmt w:val="lowerRoman"/>
      <w:lvlText w:val="%3."/>
      <w:lvlJc w:val="right"/>
      <w:pPr>
        <w:tabs>
          <w:tab w:val="num" w:pos="2115"/>
        </w:tabs>
        <w:ind w:left="2115" w:hanging="180"/>
      </w:pPr>
    </w:lvl>
    <w:lvl w:ilvl="3" w:tplc="0C0A000F">
      <w:start w:val="1"/>
      <w:numFmt w:val="decimal"/>
      <w:lvlText w:val="%4."/>
      <w:lvlJc w:val="left"/>
      <w:pPr>
        <w:tabs>
          <w:tab w:val="num" w:pos="2835"/>
        </w:tabs>
        <w:ind w:left="2835" w:hanging="360"/>
      </w:pPr>
    </w:lvl>
    <w:lvl w:ilvl="4" w:tplc="0C0A0019">
      <w:start w:val="1"/>
      <w:numFmt w:val="lowerLetter"/>
      <w:lvlText w:val="%5."/>
      <w:lvlJc w:val="left"/>
      <w:pPr>
        <w:tabs>
          <w:tab w:val="num" w:pos="3555"/>
        </w:tabs>
        <w:ind w:left="3555" w:hanging="360"/>
      </w:pPr>
    </w:lvl>
    <w:lvl w:ilvl="5" w:tplc="0C0A001B">
      <w:start w:val="1"/>
      <w:numFmt w:val="lowerRoman"/>
      <w:lvlText w:val="%6."/>
      <w:lvlJc w:val="right"/>
      <w:pPr>
        <w:tabs>
          <w:tab w:val="num" w:pos="4275"/>
        </w:tabs>
        <w:ind w:left="4275" w:hanging="180"/>
      </w:pPr>
    </w:lvl>
    <w:lvl w:ilvl="6" w:tplc="0C0A000F">
      <w:start w:val="1"/>
      <w:numFmt w:val="decimal"/>
      <w:lvlText w:val="%7."/>
      <w:lvlJc w:val="left"/>
      <w:pPr>
        <w:tabs>
          <w:tab w:val="num" w:pos="4995"/>
        </w:tabs>
        <w:ind w:left="4995" w:hanging="360"/>
      </w:pPr>
    </w:lvl>
    <w:lvl w:ilvl="7" w:tplc="0C0A0019">
      <w:start w:val="1"/>
      <w:numFmt w:val="lowerLetter"/>
      <w:lvlText w:val="%8."/>
      <w:lvlJc w:val="left"/>
      <w:pPr>
        <w:tabs>
          <w:tab w:val="num" w:pos="5715"/>
        </w:tabs>
        <w:ind w:left="5715" w:hanging="360"/>
      </w:pPr>
    </w:lvl>
    <w:lvl w:ilvl="8" w:tplc="0C0A001B">
      <w:start w:val="1"/>
      <w:numFmt w:val="lowerRoman"/>
      <w:lvlText w:val="%9."/>
      <w:lvlJc w:val="right"/>
      <w:pPr>
        <w:tabs>
          <w:tab w:val="num" w:pos="6435"/>
        </w:tabs>
        <w:ind w:left="6435" w:hanging="180"/>
      </w:pPr>
    </w:lvl>
  </w:abstractNum>
  <w:abstractNum w:abstractNumId="9" w15:restartNumberingAfterBreak="0">
    <w:nsid w:val="45B90579"/>
    <w:multiLevelType w:val="hybridMultilevel"/>
    <w:tmpl w:val="89E499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8C41BEF"/>
    <w:multiLevelType w:val="hybridMultilevel"/>
    <w:tmpl w:val="E4FAF01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66DD79F0"/>
    <w:multiLevelType w:val="hybridMultilevel"/>
    <w:tmpl w:val="14A8E93C"/>
    <w:lvl w:ilvl="0" w:tplc="3E023296">
      <w:start w:val="2"/>
      <w:numFmt w:val="lowerLetter"/>
      <w:lvlText w:val="%1)"/>
      <w:lvlJc w:val="left"/>
      <w:pPr>
        <w:tabs>
          <w:tab w:val="num" w:pos="1424"/>
        </w:tabs>
        <w:ind w:left="1424" w:hanging="420"/>
      </w:pPr>
      <w:rPr>
        <w:rFonts w:hint="default"/>
      </w:rPr>
    </w:lvl>
    <w:lvl w:ilvl="1" w:tplc="0C0A0019">
      <w:start w:val="1"/>
      <w:numFmt w:val="lowerLetter"/>
      <w:lvlText w:val="%2."/>
      <w:lvlJc w:val="left"/>
      <w:pPr>
        <w:tabs>
          <w:tab w:val="num" w:pos="2084"/>
        </w:tabs>
        <w:ind w:left="2084" w:hanging="360"/>
      </w:pPr>
    </w:lvl>
    <w:lvl w:ilvl="2" w:tplc="0C0A001B">
      <w:start w:val="1"/>
      <w:numFmt w:val="lowerRoman"/>
      <w:lvlText w:val="%3."/>
      <w:lvlJc w:val="right"/>
      <w:pPr>
        <w:tabs>
          <w:tab w:val="num" w:pos="2804"/>
        </w:tabs>
        <w:ind w:left="2804" w:hanging="180"/>
      </w:pPr>
    </w:lvl>
    <w:lvl w:ilvl="3" w:tplc="0C0A000F">
      <w:start w:val="1"/>
      <w:numFmt w:val="decimal"/>
      <w:lvlText w:val="%4."/>
      <w:lvlJc w:val="left"/>
      <w:pPr>
        <w:tabs>
          <w:tab w:val="num" w:pos="3524"/>
        </w:tabs>
        <w:ind w:left="3524" w:hanging="360"/>
      </w:pPr>
    </w:lvl>
    <w:lvl w:ilvl="4" w:tplc="0C0A0019">
      <w:start w:val="1"/>
      <w:numFmt w:val="lowerLetter"/>
      <w:lvlText w:val="%5."/>
      <w:lvlJc w:val="left"/>
      <w:pPr>
        <w:tabs>
          <w:tab w:val="num" w:pos="4244"/>
        </w:tabs>
        <w:ind w:left="4244" w:hanging="360"/>
      </w:pPr>
    </w:lvl>
    <w:lvl w:ilvl="5" w:tplc="0C0A001B">
      <w:start w:val="1"/>
      <w:numFmt w:val="lowerRoman"/>
      <w:lvlText w:val="%6."/>
      <w:lvlJc w:val="right"/>
      <w:pPr>
        <w:tabs>
          <w:tab w:val="num" w:pos="4964"/>
        </w:tabs>
        <w:ind w:left="4964" w:hanging="180"/>
      </w:pPr>
    </w:lvl>
    <w:lvl w:ilvl="6" w:tplc="0C0A000F">
      <w:start w:val="1"/>
      <w:numFmt w:val="decimal"/>
      <w:lvlText w:val="%7."/>
      <w:lvlJc w:val="left"/>
      <w:pPr>
        <w:tabs>
          <w:tab w:val="num" w:pos="5684"/>
        </w:tabs>
        <w:ind w:left="5684" w:hanging="360"/>
      </w:pPr>
    </w:lvl>
    <w:lvl w:ilvl="7" w:tplc="0C0A0019">
      <w:start w:val="1"/>
      <w:numFmt w:val="lowerLetter"/>
      <w:lvlText w:val="%8."/>
      <w:lvlJc w:val="left"/>
      <w:pPr>
        <w:tabs>
          <w:tab w:val="num" w:pos="6404"/>
        </w:tabs>
        <w:ind w:left="6404" w:hanging="360"/>
      </w:pPr>
    </w:lvl>
    <w:lvl w:ilvl="8" w:tplc="0C0A001B">
      <w:start w:val="1"/>
      <w:numFmt w:val="lowerRoman"/>
      <w:lvlText w:val="%9."/>
      <w:lvlJc w:val="right"/>
      <w:pPr>
        <w:tabs>
          <w:tab w:val="num" w:pos="7124"/>
        </w:tabs>
        <w:ind w:left="7124" w:hanging="180"/>
      </w:pPr>
    </w:lvl>
  </w:abstractNum>
  <w:abstractNum w:abstractNumId="12" w15:restartNumberingAfterBreak="0">
    <w:nsid w:val="69B75587"/>
    <w:multiLevelType w:val="hybridMultilevel"/>
    <w:tmpl w:val="4778456A"/>
    <w:lvl w:ilvl="0" w:tplc="84426D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1FE73F8"/>
    <w:multiLevelType w:val="hybridMultilevel"/>
    <w:tmpl w:val="FEA0E7A0"/>
    <w:lvl w:ilvl="0" w:tplc="86EC72BC">
      <w:start w:val="1"/>
      <w:numFmt w:val="decimal"/>
      <w:lvlText w:val="%1."/>
      <w:lvlJc w:val="left"/>
      <w:pPr>
        <w:ind w:left="720" w:hanging="360"/>
      </w:pPr>
      <w:rPr>
        <w:rFonts w:hint="default"/>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EF72164"/>
    <w:multiLevelType w:val="hybridMultilevel"/>
    <w:tmpl w:val="B5F650FE"/>
    <w:lvl w:ilvl="0" w:tplc="2B4079B0">
      <w:start w:val="1"/>
      <w:numFmt w:val="lowerLetter"/>
      <w:lvlText w:val="%1)"/>
      <w:lvlJc w:val="left"/>
      <w:pPr>
        <w:ind w:left="644" w:hanging="360"/>
      </w:pPr>
      <w:rPr>
        <w:rFonts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0"/>
  </w:num>
  <w:num w:numId="8">
    <w:abstractNumId w:val="7"/>
  </w:num>
  <w:num w:numId="9">
    <w:abstractNumId w:val="2"/>
  </w:num>
  <w:num w:numId="10">
    <w:abstractNumId w:val="13"/>
  </w:num>
  <w:num w:numId="11">
    <w:abstractNumId w:val="5"/>
  </w:num>
  <w:num w:numId="12">
    <w:abstractNumId w:val="3"/>
  </w:num>
  <w:num w:numId="13">
    <w:abstractNumId w:val="14"/>
  </w:num>
  <w:num w:numId="14">
    <w:abstractNumId w:val="9"/>
  </w:num>
  <w:num w:numId="15">
    <w:abstractNumId w:val="1"/>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C6"/>
    <w:rsid w:val="00041B67"/>
    <w:rsid w:val="0004781B"/>
    <w:rsid w:val="000E21C6"/>
    <w:rsid w:val="00114221"/>
    <w:rsid w:val="00134CB3"/>
    <w:rsid w:val="001368C7"/>
    <w:rsid w:val="00196DCD"/>
    <w:rsid w:val="00207F64"/>
    <w:rsid w:val="00293E35"/>
    <w:rsid w:val="002D7E9F"/>
    <w:rsid w:val="003137A4"/>
    <w:rsid w:val="003148BE"/>
    <w:rsid w:val="00326BE2"/>
    <w:rsid w:val="00327984"/>
    <w:rsid w:val="00336101"/>
    <w:rsid w:val="00351981"/>
    <w:rsid w:val="00354B34"/>
    <w:rsid w:val="00354F8C"/>
    <w:rsid w:val="00442923"/>
    <w:rsid w:val="00464424"/>
    <w:rsid w:val="00482B9A"/>
    <w:rsid w:val="004B78D8"/>
    <w:rsid w:val="00520534"/>
    <w:rsid w:val="005251FE"/>
    <w:rsid w:val="00633B4B"/>
    <w:rsid w:val="00685CE4"/>
    <w:rsid w:val="006B3161"/>
    <w:rsid w:val="006E33D7"/>
    <w:rsid w:val="00791603"/>
    <w:rsid w:val="007E2FB7"/>
    <w:rsid w:val="007E710F"/>
    <w:rsid w:val="0082670B"/>
    <w:rsid w:val="00832203"/>
    <w:rsid w:val="00836C29"/>
    <w:rsid w:val="008B4096"/>
    <w:rsid w:val="008D285B"/>
    <w:rsid w:val="008D4FDB"/>
    <w:rsid w:val="0090668C"/>
    <w:rsid w:val="00906B40"/>
    <w:rsid w:val="00913930"/>
    <w:rsid w:val="0092673E"/>
    <w:rsid w:val="00973451"/>
    <w:rsid w:val="00990466"/>
    <w:rsid w:val="00997E6C"/>
    <w:rsid w:val="00A17AD4"/>
    <w:rsid w:val="00A20ACD"/>
    <w:rsid w:val="00A4249E"/>
    <w:rsid w:val="00A51CF3"/>
    <w:rsid w:val="00A84034"/>
    <w:rsid w:val="00AF4C15"/>
    <w:rsid w:val="00B00F03"/>
    <w:rsid w:val="00B32B98"/>
    <w:rsid w:val="00B63C31"/>
    <w:rsid w:val="00BE485A"/>
    <w:rsid w:val="00C66042"/>
    <w:rsid w:val="00CC7726"/>
    <w:rsid w:val="00CD309F"/>
    <w:rsid w:val="00D10738"/>
    <w:rsid w:val="00D113E9"/>
    <w:rsid w:val="00E67FDC"/>
    <w:rsid w:val="00E93CF9"/>
    <w:rsid w:val="00EF32ED"/>
    <w:rsid w:val="00F66132"/>
    <w:rsid w:val="00FA256E"/>
    <w:rsid w:val="00FA7D1F"/>
    <w:rsid w:val="00FC1006"/>
    <w:rsid w:val="00FD26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E51B0A"/>
  <w15:chartTrackingRefBased/>
  <w15:docId w15:val="{F8AD7A5F-07FA-4D41-B3A0-D749C1BF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21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0E21C6"/>
    <w:rPr>
      <w:color w:val="0000FF"/>
      <w:u w:val="single"/>
    </w:rPr>
  </w:style>
  <w:style w:type="paragraph" w:styleId="Textodeglobo">
    <w:name w:val="Balloon Text"/>
    <w:basedOn w:val="Normal"/>
    <w:link w:val="TextodegloboCar"/>
    <w:uiPriority w:val="99"/>
    <w:semiHidden/>
    <w:unhideWhenUsed/>
    <w:rsid w:val="000E21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21C6"/>
    <w:rPr>
      <w:rFonts w:ascii="Segoe UI" w:hAnsi="Segoe UI" w:cs="Segoe UI"/>
      <w:sz w:val="18"/>
      <w:szCs w:val="18"/>
    </w:rPr>
  </w:style>
  <w:style w:type="paragraph" w:customStyle="1" w:styleId="msonormal0">
    <w:name w:val="msonormal"/>
    <w:basedOn w:val="Normal"/>
    <w:uiPriority w:val="99"/>
    <w:rsid w:val="000E21C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0E21C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21C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0E21C6"/>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1">
    <w:name w:val="Encabezado Car1"/>
    <w:basedOn w:val="Fuentedeprrafopredeter"/>
    <w:uiPriority w:val="99"/>
    <w:semiHidden/>
    <w:rsid w:val="000E21C6"/>
  </w:style>
  <w:style w:type="paragraph" w:styleId="Piedepgina">
    <w:name w:val="footer"/>
    <w:basedOn w:val="Normal"/>
    <w:link w:val="PiedepginaCar"/>
    <w:uiPriority w:val="99"/>
    <w:unhideWhenUsed/>
    <w:rsid w:val="000E21C6"/>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E21C6"/>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rsid w:val="000E21C6"/>
    <w:pPr>
      <w:widowControl w:val="0"/>
      <w:suppressAutoHyphens/>
      <w:overflowPunct w:val="0"/>
      <w:autoSpaceDE w:val="0"/>
      <w:autoSpaceDN w:val="0"/>
      <w:adjustRightInd w:val="0"/>
      <w:spacing w:after="120" w:line="240" w:lineRule="auto"/>
    </w:pPr>
    <w:rPr>
      <w:rFonts w:ascii="Timmons" w:eastAsia="Times New Roman" w:hAnsi="Timmons" w:cs="Times New Roman"/>
      <w:color w:val="000000"/>
      <w:sz w:val="24"/>
      <w:szCs w:val="20"/>
      <w:lang w:eastAsia="es-ES"/>
    </w:rPr>
  </w:style>
  <w:style w:type="character" w:customStyle="1" w:styleId="TextoindependienteCar">
    <w:name w:val="Texto independiente Car"/>
    <w:basedOn w:val="Fuentedeprrafopredeter"/>
    <w:link w:val="Textoindependiente"/>
    <w:rsid w:val="000E21C6"/>
    <w:rPr>
      <w:rFonts w:ascii="Timmons" w:eastAsia="Times New Roman" w:hAnsi="Timmons" w:cs="Times New Roman"/>
      <w:color w:val="000000"/>
      <w:sz w:val="24"/>
      <w:szCs w:val="20"/>
      <w:lang w:eastAsia="es-ES"/>
    </w:rPr>
  </w:style>
  <w:style w:type="paragraph" w:styleId="Prrafodelista">
    <w:name w:val="List Paragraph"/>
    <w:basedOn w:val="Normal"/>
    <w:uiPriority w:val="99"/>
    <w:qFormat/>
    <w:rsid w:val="000E21C6"/>
    <w:pPr>
      <w:spacing w:after="0" w:line="240" w:lineRule="auto"/>
      <w:ind w:left="720"/>
    </w:pPr>
    <w:rPr>
      <w:rFonts w:ascii="Times New Roman" w:eastAsia="Times New Roman" w:hAnsi="Times New Roman" w:cs="Times New Roman"/>
      <w:sz w:val="24"/>
      <w:szCs w:val="24"/>
      <w:lang w:val="es-ES" w:eastAsia="es-ES"/>
    </w:rPr>
  </w:style>
  <w:style w:type="character" w:customStyle="1" w:styleId="highlightselected">
    <w:name w:val="highlight selected"/>
    <w:basedOn w:val="Fuentedeprrafopredeter"/>
    <w:uiPriority w:val="99"/>
    <w:rsid w:val="000E21C6"/>
  </w:style>
  <w:style w:type="paragraph" w:styleId="Sinespaciado">
    <w:name w:val="No Spacing"/>
    <w:uiPriority w:val="1"/>
    <w:qFormat/>
    <w:rsid w:val="004B78D8"/>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80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xr/Ley/Recepcion/modifica2.php?Clave=4&amp;anio=2018&amp;Partida=1701&amp;Numero=1" TargetMode="External"/><Relationship Id="rId18" Type="http://schemas.openxmlformats.org/officeDocument/2006/relationships/hyperlink" Target="http://xr/Ley/Recepcion/modifica2.php?Clave=4&amp;anio=2018&amp;Partida=4305&amp;Numero=1" TargetMode="External"/><Relationship Id="rId26" Type="http://schemas.openxmlformats.org/officeDocument/2006/relationships/hyperlink" Target="http://xr/Ley/Recepcion/modifica2.php?Clave=4&amp;anio=2018&amp;Partida=4313&amp;Numero=0" TargetMode="External"/><Relationship Id="rId39" Type="http://schemas.openxmlformats.org/officeDocument/2006/relationships/hyperlink" Target="http://xr/Ley/Recepcion/modifica2.php?Clave=4&amp;anio=2018&amp;Partida=6109&amp;Numero=0" TargetMode="External"/><Relationship Id="rId3" Type="http://schemas.openxmlformats.org/officeDocument/2006/relationships/styles" Target="styles.xml"/><Relationship Id="rId21" Type="http://schemas.openxmlformats.org/officeDocument/2006/relationships/hyperlink" Target="http://xr/Ley/Recepcion/modifica2.php?Clave=4&amp;anio=2018&amp;Partida=4310&amp;Numero=3" TargetMode="External"/><Relationship Id="rId34" Type="http://schemas.openxmlformats.org/officeDocument/2006/relationships/hyperlink" Target="http://xr/Ley/Recepcion/modifica2.php?Clave=4&amp;anio=2018&amp;Partida=5103&amp;Numero=0" TargetMode="External"/><Relationship Id="rId42" Type="http://schemas.openxmlformats.org/officeDocument/2006/relationships/hyperlink" Target="http://xr/Ley/Recepcion/modifica2.php?Clave=4&amp;anio=2018&amp;Partida=8102&amp;Numero=0" TargetMode="External"/><Relationship Id="rId47" Type="http://schemas.openxmlformats.org/officeDocument/2006/relationships/hyperlink" Target="http://xr/Ley/Recepcion/modifica2.php?Clave=4&amp;anio=2018&amp;Partida=8108&amp;Numero=0" TargetMode="External"/><Relationship Id="rId50" Type="http://schemas.openxmlformats.org/officeDocument/2006/relationships/hyperlink" Target="http://xr/Ley/Recepcion/modifica2.php?Clave=4&amp;anio=2018&amp;Partida=8201&amp;Numero=0" TargetMode="External"/><Relationship Id="rId7" Type="http://schemas.openxmlformats.org/officeDocument/2006/relationships/hyperlink" Target="http://xr/Ley/Recepcion/modifica2.php?Clave=4&amp;anio=2018&amp;Partida=1201&amp;Numero=0" TargetMode="External"/><Relationship Id="rId12" Type="http://schemas.openxmlformats.org/officeDocument/2006/relationships/hyperlink" Target="http://xr/Ley/Recepcion/modifica2.php?Clave=4&amp;anio=2018&amp;Partida=1701&amp;Numero=0" TargetMode="External"/><Relationship Id="rId17" Type="http://schemas.openxmlformats.org/officeDocument/2006/relationships/hyperlink" Target="http://xr/Ley/Recepcion/modifica2.php?Clave=4&amp;anio=2018&amp;Partida=4305&amp;Numero=0" TargetMode="External"/><Relationship Id="rId25" Type="http://schemas.openxmlformats.org/officeDocument/2006/relationships/hyperlink" Target="http://xr/Ley/Recepcion/modifica2.php?Clave=4&amp;anio=2018&amp;Partida=4312&amp;Numero=1" TargetMode="External"/><Relationship Id="rId33" Type="http://schemas.openxmlformats.org/officeDocument/2006/relationships/hyperlink" Target="http://xr/Ley/Recepcion/modifica2.php?Clave=4&amp;anio=2018&amp;Partida=4318&amp;Numero=4" TargetMode="External"/><Relationship Id="rId38" Type="http://schemas.openxmlformats.org/officeDocument/2006/relationships/hyperlink" Target="http://xr/Ley/Recepcion/modifica2.php?Clave=4&amp;anio=2018&amp;Partida=6105&amp;Numero=0" TargetMode="External"/><Relationship Id="rId46" Type="http://schemas.openxmlformats.org/officeDocument/2006/relationships/hyperlink" Target="http://xr/Ley/Recepcion/modifica2.php?Clave=4&amp;anio=2018&amp;Partida=8106&amp;Numero=0" TargetMode="External"/><Relationship Id="rId2" Type="http://schemas.openxmlformats.org/officeDocument/2006/relationships/numbering" Target="numbering.xml"/><Relationship Id="rId16" Type="http://schemas.openxmlformats.org/officeDocument/2006/relationships/hyperlink" Target="http://xr/Ley/Recepcion/modifica2.php?Clave=4&amp;anio=2018&amp;Partida=4304&amp;Numero=1" TargetMode="External"/><Relationship Id="rId20" Type="http://schemas.openxmlformats.org/officeDocument/2006/relationships/hyperlink" Target="http://xr/Ley/Recepcion/modifica2.php?Clave=4&amp;anio=2018&amp;Partida=4310&amp;Numero=1" TargetMode="External"/><Relationship Id="rId29" Type="http://schemas.openxmlformats.org/officeDocument/2006/relationships/hyperlink" Target="http://xr/Ley/Recepcion/modifica2.php?Clave=4&amp;anio=2018&amp;Partida=4318&amp;Numero=0" TargetMode="External"/><Relationship Id="rId41" Type="http://schemas.openxmlformats.org/officeDocument/2006/relationships/hyperlink" Target="http://xr/Ley/Recepcion/modifica2.php?Clave=4&amp;anio=2018&amp;Partida=8101&amp;Numero=0" TargetMode="External"/><Relationship Id="rId1" Type="http://schemas.openxmlformats.org/officeDocument/2006/relationships/customXml" Target="../customXml/item1.xml"/><Relationship Id="rId6" Type="http://schemas.openxmlformats.org/officeDocument/2006/relationships/hyperlink" Target="http://xr/Ley/Recepcion/modifica2.php?Clave=4&amp;anio=2018&amp;Partida=1102&amp;Numero=0" TargetMode="External"/><Relationship Id="rId11" Type="http://schemas.openxmlformats.org/officeDocument/2006/relationships/hyperlink" Target="http://xr/Ley/Recepcion/modifica2.php?Clave=4&amp;anio=2018&amp;Partida=1204&amp;Numero=0" TargetMode="External"/><Relationship Id="rId24" Type="http://schemas.openxmlformats.org/officeDocument/2006/relationships/hyperlink" Target="http://xr/Ley/Recepcion/modifica2.php?Clave=4&amp;anio=2018&amp;Partida=4312&amp;Numero=1" TargetMode="External"/><Relationship Id="rId32" Type="http://schemas.openxmlformats.org/officeDocument/2006/relationships/hyperlink" Target="http://xr/Ley/Recepcion/modifica2.php?Clave=4&amp;anio=2018&amp;Partida=4318&amp;Numero=3" TargetMode="External"/><Relationship Id="rId37" Type="http://schemas.openxmlformats.org/officeDocument/2006/relationships/hyperlink" Target="http://xr/Ley/Recepcion/modifica2.php?Clave=4&amp;anio=2018&amp;Partida=6101&amp;Numero=0" TargetMode="External"/><Relationship Id="rId40" Type="http://schemas.openxmlformats.org/officeDocument/2006/relationships/hyperlink" Target="http://xr/Ley/Recepcion/modifica2.php?Clave=4&amp;anio=2018&amp;Partida=6114&amp;Numero=0" TargetMode="External"/><Relationship Id="rId45" Type="http://schemas.openxmlformats.org/officeDocument/2006/relationships/hyperlink" Target="http://xr/Ley/Recepcion/modifica2.php?Clave=4&amp;anio=2018&amp;Partida=8105&amp;Numero=0"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xr/Ley/Recepcion/modifica2.php?Clave=4&amp;anio=2018&amp;Partida=4304&amp;Numero=0" TargetMode="External"/><Relationship Id="rId23" Type="http://schemas.openxmlformats.org/officeDocument/2006/relationships/hyperlink" Target="http://xr/Ley/Recepcion/modifica2.php?Clave=4&amp;anio=2018&amp;Partida=4312&amp;Numero=0" TargetMode="External"/><Relationship Id="rId28" Type="http://schemas.openxmlformats.org/officeDocument/2006/relationships/hyperlink" Target="http://xr/Ley/Recepcion/modifica2.php?Clave=4&amp;anio=2018&amp;Partida=4313&amp;Numero=2" TargetMode="External"/><Relationship Id="rId36" Type="http://schemas.openxmlformats.org/officeDocument/2006/relationships/hyperlink" Target="http://xr/Ley/Recepcion/modifica2.php?Clave=4&amp;anio=2018&amp;Partida=5113&amp;Numero=0" TargetMode="External"/><Relationship Id="rId49" Type="http://schemas.openxmlformats.org/officeDocument/2006/relationships/hyperlink" Target="http://xr/Ley/Recepcion/modifica2.php?Clave=4&amp;anio=2018&amp;Partida=8110&amp;Numero=0" TargetMode="External"/><Relationship Id="rId10" Type="http://schemas.openxmlformats.org/officeDocument/2006/relationships/hyperlink" Target="http://xr/Ley/Recepcion/modifica2.php?Clave=4&amp;anio=2018&amp;Partida=1202&amp;Numero=0" TargetMode="External"/><Relationship Id="rId19" Type="http://schemas.openxmlformats.org/officeDocument/2006/relationships/hyperlink" Target="http://xr/Ley/Recepcion/modifica2.php?Clave=4&amp;anio=2018&amp;Partida=4310&amp;Numero=0" TargetMode="External"/><Relationship Id="rId31" Type="http://schemas.openxmlformats.org/officeDocument/2006/relationships/hyperlink" Target="http://xr/Ley/Recepcion/modifica2.php?Clave=4&amp;anio=2018&amp;Partida=4318&amp;Numero=2" TargetMode="External"/><Relationship Id="rId44" Type="http://schemas.openxmlformats.org/officeDocument/2006/relationships/hyperlink" Target="http://xr/Ley/Recepcion/modifica2.php?Clave=4&amp;anio=2018&amp;Partida=8104&amp;Numero=0"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xr/Ley/Recepcion/modifica2.php?Clave=4&amp;anio=2018&amp;Partida=1201&amp;Numero=2" TargetMode="External"/><Relationship Id="rId14" Type="http://schemas.openxmlformats.org/officeDocument/2006/relationships/hyperlink" Target="http://xr/Ley/Recepcion/modifica2.php?Clave=4&amp;anio=2018&amp;Partida=4301&amp;Numero=0" TargetMode="External"/><Relationship Id="rId22" Type="http://schemas.openxmlformats.org/officeDocument/2006/relationships/hyperlink" Target="http://xr/Ley/Recepcion/modifica2.php?Clave=4&amp;anio=2018&amp;Partida=4310&amp;Numero=4" TargetMode="External"/><Relationship Id="rId27" Type="http://schemas.openxmlformats.org/officeDocument/2006/relationships/hyperlink" Target="http://xr/Ley/Recepcion/modifica2.php?Clave=4&amp;anio=2018&amp;Partida=4313&amp;Numero=1" TargetMode="External"/><Relationship Id="rId30" Type="http://schemas.openxmlformats.org/officeDocument/2006/relationships/hyperlink" Target="http://xr/Ley/Recepcion/modifica2.php?Clave=4&amp;anio=2018&amp;Partida=4318&amp;Numero=1" TargetMode="External"/><Relationship Id="rId35" Type="http://schemas.openxmlformats.org/officeDocument/2006/relationships/hyperlink" Target="http://xr/Ley/Recepcion/modifica2.php?Clave=4&amp;anio=2018&amp;Partida=5103&amp;Numero=1" TargetMode="External"/><Relationship Id="rId43" Type="http://schemas.openxmlformats.org/officeDocument/2006/relationships/hyperlink" Target="http://xr/Ley/Recepcion/modifica2.php?Clave=4&amp;anio=2018&amp;Partida=8103&amp;Numero=0" TargetMode="External"/><Relationship Id="rId48" Type="http://schemas.openxmlformats.org/officeDocument/2006/relationships/hyperlink" Target="http://xr/Ley/Recepcion/modifica2.php?Clave=4&amp;anio=2018&amp;Partida=8109&amp;Numero=0" TargetMode="External"/><Relationship Id="rId8" Type="http://schemas.openxmlformats.org/officeDocument/2006/relationships/hyperlink" Target="http://xr/Ley/Recepcion/modifica2.php?Clave=4&amp;anio=2018&amp;Partida=1201&amp;Numero=1" TargetMode="External"/><Relationship Id="rId51" Type="http://schemas.openxmlformats.org/officeDocument/2006/relationships/hyperlink" Target="http://xr/Ley/Recepcion/modifica2.php?Clave=4&amp;anio=2018&amp;Partida=8202&amp;Numero=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8C411-4AFA-4AC0-950B-43F1DE37B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40</Pages>
  <Words>11833</Words>
  <Characters>65087</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alma lizeth</cp:lastModifiedBy>
  <cp:revision>7</cp:revision>
  <cp:lastPrinted>2019-12-19T16:27:00Z</cp:lastPrinted>
  <dcterms:created xsi:type="dcterms:W3CDTF">2021-12-13T23:44:00Z</dcterms:created>
  <dcterms:modified xsi:type="dcterms:W3CDTF">2021-12-17T23:03:00Z</dcterms:modified>
</cp:coreProperties>
</file>