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F7F7" w14:textId="60B3BF5F" w:rsidR="00AD5153" w:rsidRDefault="00AD5153" w:rsidP="00427FB1">
      <w:pPr>
        <w:pStyle w:val="Ttulo1"/>
        <w:spacing w:before="213"/>
        <w:ind w:left="0"/>
        <w:jc w:val="left"/>
        <w:rPr>
          <w:rFonts w:ascii="Arial" w:hAnsi="Arial" w:cs="Arial"/>
        </w:rPr>
      </w:pPr>
    </w:p>
    <w:p w14:paraId="6AC19945" w14:textId="77777777" w:rsidR="00AD5153" w:rsidRPr="00AD5153" w:rsidRDefault="00AD5153" w:rsidP="00427FB1">
      <w:pPr>
        <w:pStyle w:val="Ttulo1"/>
        <w:spacing w:before="213"/>
        <w:ind w:left="0"/>
        <w:jc w:val="left"/>
        <w:rPr>
          <w:rFonts w:ascii="Arial" w:hAnsi="Arial" w:cs="Arial"/>
        </w:rPr>
      </w:pPr>
    </w:p>
    <w:p w14:paraId="6C8E4B26" w14:textId="42C345DD" w:rsidR="00954951" w:rsidRPr="00AD5153" w:rsidRDefault="003F3131" w:rsidP="00427FB1">
      <w:pPr>
        <w:pStyle w:val="Ttulo1"/>
        <w:spacing w:before="213"/>
        <w:ind w:left="0"/>
        <w:jc w:val="left"/>
        <w:rPr>
          <w:rFonts w:ascii="Arial" w:hAnsi="Arial" w:cs="Arial"/>
        </w:rPr>
      </w:pPr>
      <w:r w:rsidRPr="00AD5153">
        <w:rPr>
          <w:rFonts w:ascii="Arial" w:hAnsi="Arial" w:cs="Arial"/>
        </w:rPr>
        <w:t>HONORABLE</w:t>
      </w:r>
      <w:r w:rsidRPr="00AD5153">
        <w:rPr>
          <w:rFonts w:ascii="Arial" w:hAnsi="Arial" w:cs="Arial"/>
          <w:spacing w:val="-1"/>
        </w:rPr>
        <w:t xml:space="preserve"> </w:t>
      </w:r>
      <w:r w:rsidRPr="00AD5153">
        <w:rPr>
          <w:rFonts w:ascii="Arial" w:hAnsi="Arial" w:cs="Arial"/>
        </w:rPr>
        <w:t>ASAMBLEA:</w:t>
      </w:r>
    </w:p>
    <w:p w14:paraId="29E5EA57" w14:textId="77777777" w:rsidR="00954951" w:rsidRPr="00AD5153" w:rsidRDefault="00954951">
      <w:pPr>
        <w:pStyle w:val="Textoindependiente"/>
        <w:rPr>
          <w:rFonts w:ascii="Arial" w:hAnsi="Arial" w:cs="Arial"/>
          <w:b/>
          <w:bCs/>
        </w:rPr>
      </w:pPr>
    </w:p>
    <w:p w14:paraId="745BD70E" w14:textId="4F57A908" w:rsidR="007E4943" w:rsidRDefault="007E4943">
      <w:pPr>
        <w:pStyle w:val="Textoindependiente"/>
        <w:rPr>
          <w:rFonts w:ascii="Arial" w:hAnsi="Arial" w:cs="Arial"/>
        </w:rPr>
      </w:pPr>
    </w:p>
    <w:p w14:paraId="4BA67BF6" w14:textId="77777777" w:rsidR="00AD5153" w:rsidRPr="00AD5153" w:rsidRDefault="00AD5153">
      <w:pPr>
        <w:pStyle w:val="Textoindependiente"/>
        <w:spacing w:before="7"/>
        <w:rPr>
          <w:rFonts w:ascii="Arial" w:hAnsi="Arial" w:cs="Arial"/>
        </w:rPr>
      </w:pPr>
    </w:p>
    <w:p w14:paraId="01DE35D6" w14:textId="219898D2" w:rsidR="00427FB1" w:rsidRPr="00AD5153" w:rsidRDefault="00861E5F" w:rsidP="00861E5F">
      <w:pPr>
        <w:spacing w:line="360" w:lineRule="auto"/>
        <w:ind w:left="102" w:right="117" w:firstLine="2126"/>
        <w:jc w:val="both"/>
        <w:rPr>
          <w:rFonts w:ascii="Arial" w:hAnsi="Arial" w:cs="Arial"/>
          <w:sz w:val="24"/>
          <w:szCs w:val="24"/>
        </w:rPr>
      </w:pPr>
      <w:r w:rsidRPr="00AD5153">
        <w:rPr>
          <w:rFonts w:ascii="Arial" w:hAnsi="Arial" w:cs="Arial"/>
          <w:sz w:val="24"/>
          <w:szCs w:val="24"/>
        </w:rPr>
        <w:t xml:space="preserve">La suscrita diputada </w:t>
      </w:r>
      <w:r w:rsidR="00B60950" w:rsidRPr="00AD5153">
        <w:rPr>
          <w:rFonts w:ascii="Arial" w:hAnsi="Arial" w:cs="Arial"/>
          <w:b/>
          <w:bCs/>
          <w:sz w:val="24"/>
          <w:szCs w:val="24"/>
        </w:rPr>
        <w:t>REBECA IRENE SILVA GALLARDO</w:t>
      </w:r>
      <w:r w:rsidR="003F3131" w:rsidRPr="00AD5153">
        <w:rPr>
          <w:rFonts w:ascii="Arial" w:hAnsi="Arial" w:cs="Arial"/>
          <w:sz w:val="24"/>
          <w:szCs w:val="24"/>
        </w:rPr>
        <w:t>,</w:t>
      </w:r>
      <w:r w:rsidRPr="00AD5153">
        <w:rPr>
          <w:rFonts w:ascii="Arial" w:hAnsi="Arial" w:cs="Arial"/>
          <w:sz w:val="24"/>
          <w:szCs w:val="24"/>
        </w:rPr>
        <w:t xml:space="preserve"> </w:t>
      </w:r>
      <w:r w:rsidR="003F3131" w:rsidRPr="00AD5153">
        <w:rPr>
          <w:rFonts w:ascii="Arial" w:hAnsi="Arial" w:cs="Arial"/>
          <w:sz w:val="24"/>
          <w:szCs w:val="24"/>
        </w:rPr>
        <w:t>integrante de</w:t>
      </w:r>
      <w:r w:rsidRPr="00AD5153">
        <w:rPr>
          <w:rFonts w:ascii="Arial" w:hAnsi="Arial" w:cs="Arial"/>
          <w:sz w:val="24"/>
          <w:szCs w:val="24"/>
        </w:rPr>
        <w:t>l Grupo Parlamentario de Morena, en</w:t>
      </w:r>
      <w:r w:rsidR="003F3131" w:rsidRPr="00AD5153">
        <w:rPr>
          <w:rFonts w:ascii="Arial" w:hAnsi="Arial" w:cs="Arial"/>
          <w:sz w:val="24"/>
          <w:szCs w:val="24"/>
        </w:rPr>
        <w:t xml:space="preserve"> ésta Sexagésima</w:t>
      </w:r>
      <w:r w:rsidR="003F3131" w:rsidRPr="00AD5153">
        <w:rPr>
          <w:rFonts w:ascii="Arial" w:hAnsi="Arial" w:cs="Arial"/>
          <w:spacing w:val="1"/>
          <w:sz w:val="24"/>
          <w:szCs w:val="24"/>
        </w:rPr>
        <w:t xml:space="preserve"> </w:t>
      </w:r>
      <w:r w:rsidR="00656877" w:rsidRPr="00AD5153">
        <w:rPr>
          <w:rFonts w:ascii="Arial" w:hAnsi="Arial" w:cs="Arial"/>
          <w:sz w:val="24"/>
          <w:szCs w:val="24"/>
        </w:rPr>
        <w:t>Tercera</w:t>
      </w:r>
      <w:r w:rsidR="003F3131" w:rsidRPr="00AD5153">
        <w:rPr>
          <w:rFonts w:ascii="Arial" w:hAnsi="Arial" w:cs="Arial"/>
          <w:sz w:val="24"/>
          <w:szCs w:val="24"/>
        </w:rPr>
        <w:t xml:space="preserve"> Legislatura, </w:t>
      </w:r>
      <w:r w:rsidRPr="00AD5153">
        <w:rPr>
          <w:rFonts w:ascii="Arial" w:hAnsi="Arial" w:cs="Arial"/>
          <w:sz w:val="24"/>
          <w:szCs w:val="24"/>
        </w:rPr>
        <w:t xml:space="preserve">quién, </w:t>
      </w:r>
      <w:r w:rsidR="003F3131" w:rsidRPr="00AD5153">
        <w:rPr>
          <w:rFonts w:ascii="Arial" w:hAnsi="Arial" w:cs="Arial"/>
          <w:sz w:val="24"/>
          <w:szCs w:val="24"/>
        </w:rPr>
        <w:t>en ejercicio del derecho de iniciativa previsto por los artículos 53,</w:t>
      </w:r>
      <w:r w:rsidR="003F3131" w:rsidRPr="00AD5153">
        <w:rPr>
          <w:rFonts w:ascii="Arial" w:hAnsi="Arial" w:cs="Arial"/>
          <w:spacing w:val="1"/>
          <w:sz w:val="24"/>
          <w:szCs w:val="24"/>
        </w:rPr>
        <w:t xml:space="preserve"> </w:t>
      </w:r>
      <w:r w:rsidR="003F3131" w:rsidRPr="00AD5153">
        <w:rPr>
          <w:rFonts w:ascii="Arial" w:hAnsi="Arial" w:cs="Arial"/>
          <w:sz w:val="24"/>
          <w:szCs w:val="24"/>
        </w:rPr>
        <w:t>fracción III de la Constitución Política del Estado de Sonora y 32, fracción II de la Ley</w:t>
      </w:r>
      <w:r w:rsidR="003F3131" w:rsidRPr="00AD5153">
        <w:rPr>
          <w:rFonts w:ascii="Arial" w:hAnsi="Arial" w:cs="Arial"/>
          <w:spacing w:val="1"/>
          <w:sz w:val="24"/>
          <w:szCs w:val="24"/>
        </w:rPr>
        <w:t xml:space="preserve"> </w:t>
      </w:r>
      <w:r w:rsidR="003F3131" w:rsidRPr="00AD5153">
        <w:rPr>
          <w:rFonts w:ascii="Arial" w:hAnsi="Arial" w:cs="Arial"/>
          <w:sz w:val="24"/>
          <w:szCs w:val="24"/>
        </w:rPr>
        <w:t xml:space="preserve">Orgánica del Poder Legislativo, </w:t>
      </w:r>
      <w:r w:rsidR="00427701" w:rsidRPr="00AD5153">
        <w:rPr>
          <w:rFonts w:ascii="Arial" w:hAnsi="Arial" w:cs="Arial"/>
          <w:sz w:val="24"/>
          <w:szCs w:val="24"/>
        </w:rPr>
        <w:t xml:space="preserve">presento a la </w:t>
      </w:r>
      <w:r w:rsidR="003F3131" w:rsidRPr="00AD5153">
        <w:rPr>
          <w:rFonts w:ascii="Arial" w:hAnsi="Arial" w:cs="Arial"/>
          <w:sz w:val="24"/>
          <w:szCs w:val="24"/>
        </w:rPr>
        <w:t xml:space="preserve"> consideración</w:t>
      </w:r>
      <w:r w:rsidR="00427701" w:rsidRPr="00AD5153">
        <w:rPr>
          <w:rFonts w:ascii="Arial" w:hAnsi="Arial" w:cs="Arial"/>
          <w:sz w:val="24"/>
          <w:szCs w:val="24"/>
        </w:rPr>
        <w:t xml:space="preserve"> de esta Asamblea</w:t>
      </w:r>
      <w:r w:rsidRPr="00AD5153">
        <w:rPr>
          <w:rFonts w:ascii="Arial" w:hAnsi="Arial" w:cs="Arial"/>
          <w:sz w:val="24"/>
          <w:szCs w:val="24"/>
        </w:rPr>
        <w:t xml:space="preserve">, </w:t>
      </w:r>
      <w:r w:rsidR="00E8570E" w:rsidRPr="00AD5153">
        <w:rPr>
          <w:rFonts w:ascii="Arial" w:hAnsi="Arial" w:cs="Arial"/>
          <w:sz w:val="24"/>
          <w:szCs w:val="24"/>
        </w:rPr>
        <w:t>la</w:t>
      </w:r>
      <w:r w:rsidRPr="00AD5153">
        <w:rPr>
          <w:rFonts w:ascii="Arial" w:hAnsi="Arial" w:cs="Arial"/>
          <w:sz w:val="24"/>
          <w:szCs w:val="24"/>
        </w:rPr>
        <w:t xml:space="preserve"> siguiente: </w:t>
      </w:r>
      <w:r w:rsidR="003F3131" w:rsidRPr="00AD5153">
        <w:rPr>
          <w:rFonts w:ascii="Arial" w:hAnsi="Arial" w:cs="Arial"/>
          <w:b/>
          <w:bCs/>
          <w:sz w:val="24"/>
          <w:szCs w:val="24"/>
        </w:rPr>
        <w:t xml:space="preserve">INICIATIVA </w:t>
      </w:r>
      <w:r w:rsidR="001F4F92" w:rsidRPr="00AD5153">
        <w:rPr>
          <w:rFonts w:ascii="Arial" w:hAnsi="Arial" w:cs="Arial"/>
          <w:b/>
          <w:bCs/>
          <w:sz w:val="24"/>
          <w:szCs w:val="24"/>
        </w:rPr>
        <w:t>CON PROYECTO DE</w:t>
      </w:r>
      <w:r w:rsidR="003F3131" w:rsidRPr="00AD5153">
        <w:rPr>
          <w:rFonts w:ascii="Arial" w:hAnsi="Arial" w:cs="Arial"/>
          <w:b/>
          <w:bCs/>
          <w:sz w:val="24"/>
          <w:szCs w:val="24"/>
        </w:rPr>
        <w:t xml:space="preserve"> PUNTO DE ACUERDO</w:t>
      </w:r>
      <w:r w:rsidRPr="00AD5153">
        <w:rPr>
          <w:rFonts w:ascii="Arial" w:hAnsi="Arial" w:cs="Arial"/>
          <w:b/>
          <w:bCs/>
          <w:sz w:val="24"/>
          <w:szCs w:val="24"/>
        </w:rPr>
        <w:t>,</w:t>
      </w:r>
      <w:r w:rsidR="003F3131" w:rsidRPr="00AD5153">
        <w:rPr>
          <w:rFonts w:ascii="Arial" w:hAnsi="Arial" w:cs="Arial"/>
          <w:b/>
          <w:bCs/>
          <w:spacing w:val="1"/>
          <w:sz w:val="24"/>
          <w:szCs w:val="24"/>
        </w:rPr>
        <w:t xml:space="preserve"> </w:t>
      </w:r>
      <w:r w:rsidR="003F3131" w:rsidRPr="00AD5153">
        <w:rPr>
          <w:rFonts w:ascii="Arial" w:hAnsi="Arial" w:cs="Arial"/>
          <w:b/>
          <w:bCs/>
          <w:sz w:val="24"/>
          <w:szCs w:val="24"/>
        </w:rPr>
        <w:t>MEDIANTE EL CUAL</w:t>
      </w:r>
      <w:r w:rsidRPr="00AD5153">
        <w:rPr>
          <w:rFonts w:ascii="Arial" w:hAnsi="Arial" w:cs="Arial"/>
          <w:b/>
          <w:bCs/>
          <w:sz w:val="24"/>
          <w:szCs w:val="24"/>
        </w:rPr>
        <w:t>,</w:t>
      </w:r>
      <w:r w:rsidR="003F3131" w:rsidRPr="00AD5153">
        <w:rPr>
          <w:rFonts w:ascii="Arial" w:hAnsi="Arial" w:cs="Arial"/>
          <w:b/>
          <w:bCs/>
          <w:sz w:val="24"/>
          <w:szCs w:val="24"/>
        </w:rPr>
        <w:t xml:space="preserve"> </w:t>
      </w:r>
      <w:r w:rsidRPr="00AD5153">
        <w:rPr>
          <w:rFonts w:ascii="Arial" w:hAnsi="Arial" w:cs="Arial"/>
          <w:b/>
          <w:bCs/>
          <w:sz w:val="24"/>
          <w:szCs w:val="24"/>
        </w:rPr>
        <w:t>ESTE PODER LEGISLATIVO EMITE UN ATENTO EXHORTO</w:t>
      </w:r>
      <w:bookmarkStart w:id="0" w:name="_Hlk115026692"/>
      <w:r w:rsidR="00AB7475" w:rsidRPr="00AD5153">
        <w:rPr>
          <w:rFonts w:ascii="Arial" w:hAnsi="Arial" w:cs="Arial"/>
          <w:b/>
          <w:bCs/>
          <w:sz w:val="24"/>
          <w:szCs w:val="24"/>
        </w:rPr>
        <w:t xml:space="preserve"> </w:t>
      </w:r>
      <w:r w:rsidR="000E3AD8" w:rsidRPr="00AD5153">
        <w:rPr>
          <w:rFonts w:ascii="Arial" w:hAnsi="Arial" w:cs="Arial"/>
          <w:b/>
          <w:bCs/>
          <w:sz w:val="24"/>
          <w:szCs w:val="24"/>
        </w:rPr>
        <w:t>AL VOCAL EJECUTIVO DE LA COMISION ESTATAL DEL AGUA</w:t>
      </w:r>
      <w:r w:rsidR="00A76F05" w:rsidRPr="00AD5153">
        <w:rPr>
          <w:rFonts w:ascii="Arial" w:hAnsi="Arial" w:cs="Arial"/>
          <w:b/>
          <w:bCs/>
          <w:sz w:val="24"/>
          <w:szCs w:val="24"/>
        </w:rPr>
        <w:t xml:space="preserve"> DEL ESTADO DE SONORA</w:t>
      </w:r>
      <w:r w:rsidR="000E3AD8" w:rsidRPr="00AD5153">
        <w:rPr>
          <w:rFonts w:ascii="Arial" w:hAnsi="Arial" w:cs="Arial"/>
          <w:b/>
          <w:bCs/>
          <w:sz w:val="24"/>
          <w:szCs w:val="24"/>
        </w:rPr>
        <w:t>, JOSE LUIS JARDINES MORENO,</w:t>
      </w:r>
      <w:r w:rsidR="000E3AD8" w:rsidRPr="00AD5153">
        <w:rPr>
          <w:rFonts w:ascii="Arial" w:hAnsi="Arial" w:cs="Arial"/>
          <w:b/>
          <w:bCs/>
          <w:spacing w:val="1"/>
          <w:sz w:val="24"/>
          <w:szCs w:val="24"/>
        </w:rPr>
        <w:t xml:space="preserve"> </w:t>
      </w:r>
      <w:r w:rsidR="00706D9C" w:rsidRPr="00AD5153">
        <w:rPr>
          <w:rFonts w:ascii="Arial" w:hAnsi="Arial" w:cs="Arial"/>
          <w:b/>
          <w:bCs/>
          <w:spacing w:val="1"/>
          <w:sz w:val="24"/>
          <w:szCs w:val="24"/>
        </w:rPr>
        <w:t>AL TITULAR DE LA SECRETARÍA DE INFRAESTRUCTURA Y DESARROLLO URBANO DEL ESTADO DE SONORA, INGENIERO HERI</w:t>
      </w:r>
      <w:r w:rsidR="005752DA" w:rsidRPr="00AD5153">
        <w:rPr>
          <w:rFonts w:ascii="Arial" w:hAnsi="Arial" w:cs="Arial"/>
          <w:b/>
          <w:bCs/>
          <w:spacing w:val="1"/>
          <w:sz w:val="24"/>
          <w:szCs w:val="24"/>
        </w:rPr>
        <w:t>BERTO MARCELO AGUILAR CASTILLO</w:t>
      </w:r>
      <w:r w:rsidR="00A724C8" w:rsidRPr="00AD5153">
        <w:rPr>
          <w:rFonts w:ascii="Arial" w:hAnsi="Arial" w:cs="Arial"/>
          <w:b/>
          <w:bCs/>
          <w:spacing w:val="1"/>
          <w:sz w:val="24"/>
          <w:szCs w:val="24"/>
        </w:rPr>
        <w:t xml:space="preserve"> </w:t>
      </w:r>
      <w:r w:rsidR="00CB481C" w:rsidRPr="00AD5153">
        <w:rPr>
          <w:rFonts w:ascii="Arial" w:hAnsi="Arial" w:cs="Arial"/>
          <w:b/>
          <w:bCs/>
          <w:spacing w:val="1"/>
          <w:sz w:val="24"/>
          <w:szCs w:val="24"/>
        </w:rPr>
        <w:t>Y</w:t>
      </w:r>
      <w:r w:rsidRPr="00AD5153">
        <w:rPr>
          <w:rFonts w:ascii="Arial" w:hAnsi="Arial" w:cs="Arial"/>
          <w:b/>
          <w:bCs/>
          <w:spacing w:val="1"/>
          <w:sz w:val="24"/>
          <w:szCs w:val="24"/>
        </w:rPr>
        <w:t>,</w:t>
      </w:r>
      <w:r w:rsidR="00CB481C" w:rsidRPr="00AD5153">
        <w:rPr>
          <w:rFonts w:ascii="Arial" w:hAnsi="Arial" w:cs="Arial"/>
          <w:b/>
          <w:bCs/>
          <w:spacing w:val="1"/>
          <w:sz w:val="24"/>
          <w:szCs w:val="24"/>
        </w:rPr>
        <w:t xml:space="preserve"> </w:t>
      </w:r>
      <w:r w:rsidR="00A724C8" w:rsidRPr="00AD5153">
        <w:rPr>
          <w:rFonts w:ascii="Arial" w:hAnsi="Arial" w:cs="Arial"/>
          <w:b/>
          <w:bCs/>
          <w:spacing w:val="1"/>
          <w:sz w:val="24"/>
          <w:szCs w:val="24"/>
        </w:rPr>
        <w:t>A L</w:t>
      </w:r>
      <w:r w:rsidRPr="00AD5153">
        <w:rPr>
          <w:rFonts w:ascii="Arial" w:hAnsi="Arial" w:cs="Arial"/>
          <w:b/>
          <w:bCs/>
          <w:spacing w:val="1"/>
          <w:sz w:val="24"/>
          <w:szCs w:val="24"/>
        </w:rPr>
        <w:t>OS AYUNTAMIENTOS DE LOS MUNICIPIOS</w:t>
      </w:r>
      <w:r w:rsidR="00CB481C" w:rsidRPr="00AD5153">
        <w:rPr>
          <w:rFonts w:ascii="Arial" w:hAnsi="Arial" w:cs="Arial"/>
          <w:b/>
          <w:bCs/>
          <w:spacing w:val="1"/>
          <w:sz w:val="24"/>
          <w:szCs w:val="24"/>
        </w:rPr>
        <w:t xml:space="preserve"> DE</w:t>
      </w:r>
      <w:r w:rsidR="00A724C8" w:rsidRPr="00AD5153">
        <w:rPr>
          <w:rFonts w:ascii="Arial" w:hAnsi="Arial" w:cs="Arial"/>
          <w:b/>
          <w:bCs/>
          <w:spacing w:val="1"/>
          <w:sz w:val="24"/>
          <w:szCs w:val="24"/>
        </w:rPr>
        <w:t xml:space="preserve"> GUAYMAS Y EMPALME, </w:t>
      </w:r>
      <w:r w:rsidR="00B57E49" w:rsidRPr="00AD5153">
        <w:rPr>
          <w:rFonts w:ascii="Arial" w:hAnsi="Arial" w:cs="Arial"/>
          <w:b/>
          <w:bCs/>
          <w:spacing w:val="1"/>
          <w:sz w:val="24"/>
          <w:szCs w:val="24"/>
        </w:rPr>
        <w:t>A EFECTO DE QUE,</w:t>
      </w:r>
      <w:r w:rsidR="005752DA" w:rsidRPr="00AD5153">
        <w:rPr>
          <w:rFonts w:ascii="Arial" w:hAnsi="Arial" w:cs="Arial"/>
          <w:b/>
          <w:bCs/>
          <w:spacing w:val="1"/>
          <w:sz w:val="24"/>
          <w:szCs w:val="24"/>
        </w:rPr>
        <w:t xml:space="preserve"> EN EJERCICIO DE SUS ATRIBUCIONE</w:t>
      </w:r>
      <w:r w:rsidR="00A64373" w:rsidRPr="00AD5153">
        <w:rPr>
          <w:rFonts w:ascii="Arial" w:hAnsi="Arial" w:cs="Arial"/>
          <w:b/>
          <w:bCs/>
          <w:spacing w:val="1"/>
          <w:sz w:val="24"/>
          <w:szCs w:val="24"/>
        </w:rPr>
        <w:t>S</w:t>
      </w:r>
      <w:r w:rsidR="00B57E49" w:rsidRPr="00AD5153">
        <w:rPr>
          <w:rFonts w:ascii="Arial" w:hAnsi="Arial" w:cs="Arial"/>
          <w:b/>
          <w:bCs/>
          <w:spacing w:val="1"/>
          <w:sz w:val="24"/>
          <w:szCs w:val="24"/>
        </w:rPr>
        <w:t>,</w:t>
      </w:r>
      <w:r w:rsidRPr="00AD5153">
        <w:rPr>
          <w:rFonts w:ascii="Arial" w:hAnsi="Arial" w:cs="Arial"/>
          <w:b/>
          <w:bCs/>
          <w:spacing w:val="8"/>
          <w:sz w:val="24"/>
          <w:szCs w:val="24"/>
        </w:rPr>
        <w:t xml:space="preserve"> </w:t>
      </w:r>
      <w:r w:rsidR="00B57E49" w:rsidRPr="00AD5153">
        <w:rPr>
          <w:rFonts w:ascii="Arial" w:hAnsi="Arial" w:cs="Arial"/>
          <w:b/>
          <w:bCs/>
          <w:spacing w:val="8"/>
          <w:sz w:val="24"/>
          <w:szCs w:val="24"/>
        </w:rPr>
        <w:t xml:space="preserve">INCLUYAN </w:t>
      </w:r>
      <w:r w:rsidRPr="00AD5153">
        <w:rPr>
          <w:rFonts w:ascii="Arial" w:hAnsi="Arial" w:cs="Arial"/>
          <w:b/>
          <w:bCs/>
          <w:spacing w:val="8"/>
          <w:sz w:val="24"/>
          <w:szCs w:val="24"/>
        </w:rPr>
        <w:t xml:space="preserve">EN </w:t>
      </w:r>
      <w:r w:rsidR="00B57E49" w:rsidRPr="00AD5153">
        <w:rPr>
          <w:rFonts w:ascii="Arial" w:hAnsi="Arial" w:cs="Arial"/>
          <w:b/>
          <w:bCs/>
          <w:spacing w:val="8"/>
          <w:sz w:val="24"/>
          <w:szCs w:val="24"/>
        </w:rPr>
        <w:t>SUS</w:t>
      </w:r>
      <w:r w:rsidR="00B74FA4" w:rsidRPr="00AD5153">
        <w:rPr>
          <w:rFonts w:ascii="Arial" w:hAnsi="Arial" w:cs="Arial"/>
          <w:b/>
          <w:bCs/>
          <w:spacing w:val="8"/>
          <w:sz w:val="24"/>
          <w:szCs w:val="24"/>
        </w:rPr>
        <w:t xml:space="preserve"> PROYECTO</w:t>
      </w:r>
      <w:r w:rsidR="00B57E49" w:rsidRPr="00AD5153">
        <w:rPr>
          <w:rFonts w:ascii="Arial" w:hAnsi="Arial" w:cs="Arial"/>
          <w:b/>
          <w:bCs/>
          <w:spacing w:val="8"/>
          <w:sz w:val="24"/>
          <w:szCs w:val="24"/>
        </w:rPr>
        <w:t>S</w:t>
      </w:r>
      <w:r w:rsidR="00B74FA4" w:rsidRPr="00AD5153">
        <w:rPr>
          <w:rFonts w:ascii="Arial" w:hAnsi="Arial" w:cs="Arial"/>
          <w:b/>
          <w:bCs/>
          <w:spacing w:val="8"/>
          <w:sz w:val="24"/>
          <w:szCs w:val="24"/>
        </w:rPr>
        <w:t xml:space="preserve"> DE </w:t>
      </w:r>
      <w:r w:rsidR="00E8570E" w:rsidRPr="00AD5153">
        <w:rPr>
          <w:rFonts w:ascii="Arial" w:hAnsi="Arial" w:cs="Arial"/>
          <w:b/>
          <w:bCs/>
          <w:spacing w:val="8"/>
          <w:sz w:val="24"/>
          <w:szCs w:val="24"/>
        </w:rPr>
        <w:t xml:space="preserve">GASTOS E INVERSIÓN EN OBRAS, PARA QUE FORME PARTE DEL PROYECTO DE </w:t>
      </w:r>
      <w:r w:rsidR="00B74FA4" w:rsidRPr="00AD5153">
        <w:rPr>
          <w:rFonts w:ascii="Arial" w:hAnsi="Arial" w:cs="Arial"/>
          <w:b/>
          <w:bCs/>
          <w:spacing w:val="8"/>
          <w:sz w:val="24"/>
          <w:szCs w:val="24"/>
        </w:rPr>
        <w:t>PRESUPUESTO DE EGRESOS DEL GOBIERNO DEL ESTADO</w:t>
      </w:r>
      <w:r w:rsidR="00801CD9" w:rsidRPr="00AD5153">
        <w:rPr>
          <w:rFonts w:ascii="Arial" w:hAnsi="Arial" w:cs="Arial"/>
          <w:b/>
          <w:bCs/>
          <w:spacing w:val="8"/>
          <w:sz w:val="24"/>
          <w:szCs w:val="24"/>
        </w:rPr>
        <w:t xml:space="preserve"> DE SONORA</w:t>
      </w:r>
      <w:r w:rsidR="00B74FA4" w:rsidRPr="00AD5153">
        <w:rPr>
          <w:rFonts w:ascii="Arial" w:hAnsi="Arial" w:cs="Arial"/>
          <w:b/>
          <w:bCs/>
          <w:spacing w:val="8"/>
          <w:sz w:val="24"/>
          <w:szCs w:val="24"/>
        </w:rPr>
        <w:t xml:space="preserve"> </w:t>
      </w:r>
      <w:r w:rsidR="00CB481C" w:rsidRPr="00AD5153">
        <w:rPr>
          <w:rFonts w:ascii="Arial" w:hAnsi="Arial" w:cs="Arial"/>
          <w:b/>
          <w:bCs/>
          <w:spacing w:val="8"/>
          <w:sz w:val="24"/>
          <w:szCs w:val="24"/>
        </w:rPr>
        <w:t>Y</w:t>
      </w:r>
      <w:r w:rsidR="00B57E49" w:rsidRPr="00AD5153">
        <w:rPr>
          <w:rFonts w:ascii="Arial" w:hAnsi="Arial" w:cs="Arial"/>
          <w:b/>
          <w:bCs/>
          <w:spacing w:val="8"/>
          <w:sz w:val="24"/>
          <w:szCs w:val="24"/>
        </w:rPr>
        <w:t>, DEL</w:t>
      </w:r>
      <w:r w:rsidR="00CB481C" w:rsidRPr="00AD5153">
        <w:rPr>
          <w:rFonts w:ascii="Arial" w:hAnsi="Arial" w:cs="Arial"/>
          <w:b/>
          <w:bCs/>
          <w:spacing w:val="8"/>
          <w:sz w:val="24"/>
          <w:szCs w:val="24"/>
        </w:rPr>
        <w:t xml:space="preserve"> PRESUPUESTO MUNICIPA</w:t>
      </w:r>
      <w:r w:rsidRPr="00AD5153">
        <w:rPr>
          <w:rFonts w:ascii="Arial" w:hAnsi="Arial" w:cs="Arial"/>
          <w:b/>
          <w:bCs/>
          <w:spacing w:val="8"/>
          <w:sz w:val="24"/>
          <w:szCs w:val="24"/>
        </w:rPr>
        <w:t>L</w:t>
      </w:r>
      <w:r w:rsidR="00B57E49" w:rsidRPr="00AD5153">
        <w:rPr>
          <w:rFonts w:ascii="Arial" w:hAnsi="Arial" w:cs="Arial"/>
          <w:b/>
          <w:bCs/>
          <w:spacing w:val="8"/>
          <w:sz w:val="24"/>
          <w:szCs w:val="24"/>
        </w:rPr>
        <w:t>,</w:t>
      </w:r>
      <w:r w:rsidRPr="00AD5153">
        <w:rPr>
          <w:rFonts w:ascii="Arial" w:hAnsi="Arial" w:cs="Arial"/>
          <w:b/>
          <w:bCs/>
          <w:spacing w:val="8"/>
          <w:sz w:val="24"/>
          <w:szCs w:val="24"/>
        </w:rPr>
        <w:t xml:space="preserve"> RESPECTIVAMENTE</w:t>
      </w:r>
      <w:r w:rsidR="00CB481C" w:rsidRPr="00AD5153">
        <w:rPr>
          <w:rFonts w:ascii="Arial" w:hAnsi="Arial" w:cs="Arial"/>
          <w:b/>
          <w:bCs/>
          <w:spacing w:val="8"/>
          <w:sz w:val="24"/>
          <w:szCs w:val="24"/>
        </w:rPr>
        <w:t xml:space="preserve">, </w:t>
      </w:r>
      <w:r w:rsidR="00B74FA4" w:rsidRPr="00AD5153">
        <w:rPr>
          <w:rFonts w:ascii="Arial" w:hAnsi="Arial" w:cs="Arial"/>
          <w:b/>
          <w:bCs/>
          <w:spacing w:val="8"/>
          <w:sz w:val="24"/>
          <w:szCs w:val="24"/>
        </w:rPr>
        <w:t>PARA EL EJERCICIO FISCAL 2023</w:t>
      </w:r>
      <w:r w:rsidR="00415D77" w:rsidRPr="00AD5153">
        <w:rPr>
          <w:rFonts w:ascii="Arial" w:hAnsi="Arial" w:cs="Arial"/>
          <w:b/>
          <w:bCs/>
          <w:spacing w:val="8"/>
          <w:sz w:val="24"/>
          <w:szCs w:val="24"/>
        </w:rPr>
        <w:t>, LOS RECURSOS NECESARIOS PARA DESTINARLOS A LA RE</w:t>
      </w:r>
      <w:r w:rsidR="00E8570E" w:rsidRPr="00AD5153">
        <w:rPr>
          <w:rFonts w:ascii="Arial" w:hAnsi="Arial" w:cs="Arial"/>
          <w:b/>
          <w:bCs/>
          <w:spacing w:val="8"/>
          <w:sz w:val="24"/>
          <w:szCs w:val="24"/>
        </w:rPr>
        <w:t>HABILITACIÓN</w:t>
      </w:r>
      <w:r w:rsidR="00415D77" w:rsidRPr="00AD5153">
        <w:rPr>
          <w:rFonts w:ascii="Arial" w:hAnsi="Arial" w:cs="Arial"/>
          <w:b/>
          <w:bCs/>
          <w:spacing w:val="8"/>
          <w:sz w:val="24"/>
          <w:szCs w:val="24"/>
        </w:rPr>
        <w:t xml:space="preserve"> </w:t>
      </w:r>
      <w:r w:rsidR="00E8570E" w:rsidRPr="00AD5153">
        <w:rPr>
          <w:rFonts w:ascii="Arial" w:hAnsi="Arial" w:cs="Arial"/>
          <w:b/>
          <w:bCs/>
          <w:spacing w:val="8"/>
          <w:sz w:val="24"/>
          <w:szCs w:val="24"/>
        </w:rPr>
        <w:t xml:space="preserve">Y MEJORAMIENTO </w:t>
      </w:r>
      <w:r w:rsidR="00415D77" w:rsidRPr="00AD5153">
        <w:rPr>
          <w:rFonts w:ascii="Arial" w:hAnsi="Arial" w:cs="Arial"/>
          <w:b/>
          <w:bCs/>
          <w:spacing w:val="8"/>
          <w:sz w:val="24"/>
          <w:szCs w:val="24"/>
        </w:rPr>
        <w:t>DE</w:t>
      </w:r>
      <w:r w:rsidR="002754C8" w:rsidRPr="00AD5153">
        <w:rPr>
          <w:rFonts w:ascii="Arial" w:hAnsi="Arial" w:cs="Arial"/>
          <w:b/>
          <w:bCs/>
          <w:spacing w:val="8"/>
          <w:sz w:val="24"/>
          <w:szCs w:val="24"/>
        </w:rPr>
        <w:t>L</w:t>
      </w:r>
      <w:r w:rsidR="00415D77" w:rsidRPr="00AD5153">
        <w:rPr>
          <w:rFonts w:ascii="Arial" w:hAnsi="Arial" w:cs="Arial"/>
          <w:b/>
          <w:bCs/>
          <w:spacing w:val="8"/>
          <w:sz w:val="24"/>
          <w:szCs w:val="24"/>
        </w:rPr>
        <w:t xml:space="preserve"> SISTEMA DE AGUA</w:t>
      </w:r>
      <w:r w:rsidR="00C55C7F">
        <w:rPr>
          <w:rFonts w:ascii="Arial" w:hAnsi="Arial" w:cs="Arial"/>
          <w:b/>
          <w:bCs/>
          <w:spacing w:val="8"/>
          <w:sz w:val="24"/>
          <w:szCs w:val="24"/>
        </w:rPr>
        <w:t xml:space="preserve"> POTABLE</w:t>
      </w:r>
      <w:r w:rsidR="00415D77" w:rsidRPr="00AD5153">
        <w:rPr>
          <w:rFonts w:ascii="Arial" w:hAnsi="Arial" w:cs="Arial"/>
          <w:b/>
          <w:bCs/>
          <w:spacing w:val="8"/>
          <w:sz w:val="24"/>
          <w:szCs w:val="24"/>
        </w:rPr>
        <w:t xml:space="preserve"> Y ALCANTARILLADO DE LOS MUNICIPIOS DE EMPALME</w:t>
      </w:r>
      <w:r w:rsidR="001E0CBB" w:rsidRPr="00AD5153">
        <w:rPr>
          <w:rFonts w:ascii="Arial" w:hAnsi="Arial" w:cs="Arial"/>
          <w:b/>
          <w:bCs/>
          <w:spacing w:val="8"/>
          <w:sz w:val="24"/>
          <w:szCs w:val="24"/>
        </w:rPr>
        <w:t xml:space="preserve"> Y</w:t>
      </w:r>
      <w:r w:rsidR="00415D77" w:rsidRPr="00AD5153">
        <w:rPr>
          <w:rFonts w:ascii="Arial" w:hAnsi="Arial" w:cs="Arial"/>
          <w:b/>
          <w:bCs/>
          <w:spacing w:val="8"/>
          <w:sz w:val="24"/>
          <w:szCs w:val="24"/>
        </w:rPr>
        <w:t xml:space="preserve"> GUAYMAS</w:t>
      </w:r>
      <w:bookmarkEnd w:id="0"/>
      <w:r w:rsidRPr="00AD5153">
        <w:rPr>
          <w:rFonts w:ascii="Arial" w:hAnsi="Arial" w:cs="Arial"/>
          <w:sz w:val="24"/>
          <w:szCs w:val="24"/>
        </w:rPr>
        <w:t>;</w:t>
      </w:r>
      <w:r w:rsidR="00AF5E6B" w:rsidRPr="00AD5153">
        <w:rPr>
          <w:rFonts w:ascii="Arial" w:hAnsi="Arial" w:cs="Arial"/>
          <w:sz w:val="24"/>
          <w:szCs w:val="24"/>
        </w:rPr>
        <w:t xml:space="preserve"> </w:t>
      </w:r>
      <w:r w:rsidR="008751D5" w:rsidRPr="00AD5153">
        <w:rPr>
          <w:rFonts w:ascii="Arial" w:hAnsi="Arial" w:cs="Arial"/>
          <w:sz w:val="24"/>
          <w:szCs w:val="24"/>
        </w:rPr>
        <w:t>mism</w:t>
      </w:r>
      <w:r w:rsidR="00AD5153" w:rsidRPr="00AD5153">
        <w:rPr>
          <w:rFonts w:ascii="Arial" w:hAnsi="Arial" w:cs="Arial"/>
          <w:sz w:val="24"/>
          <w:szCs w:val="24"/>
        </w:rPr>
        <w:t>a</w:t>
      </w:r>
      <w:r w:rsidR="003F3131" w:rsidRPr="00AD5153">
        <w:rPr>
          <w:rFonts w:ascii="Arial" w:hAnsi="Arial" w:cs="Arial"/>
          <w:spacing w:val="8"/>
          <w:sz w:val="24"/>
          <w:szCs w:val="24"/>
        </w:rPr>
        <w:t xml:space="preserve"> </w:t>
      </w:r>
      <w:r w:rsidR="005752DA" w:rsidRPr="00AD5153">
        <w:rPr>
          <w:rFonts w:ascii="Arial" w:hAnsi="Arial" w:cs="Arial"/>
          <w:spacing w:val="8"/>
          <w:sz w:val="24"/>
          <w:szCs w:val="24"/>
        </w:rPr>
        <w:t xml:space="preserve">que se fundamenta en </w:t>
      </w:r>
      <w:r w:rsidR="003F3131" w:rsidRPr="00AD5153">
        <w:rPr>
          <w:rFonts w:ascii="Arial" w:hAnsi="Arial" w:cs="Arial"/>
          <w:spacing w:val="-57"/>
          <w:sz w:val="24"/>
          <w:szCs w:val="24"/>
        </w:rPr>
        <w:t xml:space="preserve"> </w:t>
      </w:r>
      <w:r w:rsidR="003F3131" w:rsidRPr="00AD5153">
        <w:rPr>
          <w:rFonts w:ascii="Arial" w:hAnsi="Arial" w:cs="Arial"/>
          <w:sz w:val="24"/>
          <w:szCs w:val="24"/>
        </w:rPr>
        <w:t>la</w:t>
      </w:r>
      <w:r w:rsidR="003F3131" w:rsidRPr="00AD5153">
        <w:rPr>
          <w:rFonts w:ascii="Arial" w:hAnsi="Arial" w:cs="Arial"/>
          <w:spacing w:val="-1"/>
          <w:sz w:val="24"/>
          <w:szCs w:val="24"/>
        </w:rPr>
        <w:t xml:space="preserve"> </w:t>
      </w:r>
      <w:r w:rsidR="003F3131" w:rsidRPr="00AD5153">
        <w:rPr>
          <w:rFonts w:ascii="Arial" w:hAnsi="Arial" w:cs="Arial"/>
          <w:sz w:val="24"/>
          <w:szCs w:val="24"/>
        </w:rPr>
        <w:t>siguiente:</w:t>
      </w:r>
    </w:p>
    <w:p w14:paraId="242FB164" w14:textId="77777777" w:rsidR="00B57E49" w:rsidRPr="00AD5153" w:rsidRDefault="00B57E49" w:rsidP="00AD5153">
      <w:pPr>
        <w:ind w:left="102" w:right="117" w:firstLine="2126"/>
        <w:jc w:val="both"/>
        <w:rPr>
          <w:rFonts w:ascii="Arial" w:hAnsi="Arial" w:cs="Arial"/>
          <w:sz w:val="24"/>
          <w:szCs w:val="24"/>
        </w:rPr>
      </w:pPr>
    </w:p>
    <w:p w14:paraId="6E6E55E4" w14:textId="77777777" w:rsidR="00AD5153" w:rsidRPr="00AD5153" w:rsidRDefault="00AD5153" w:rsidP="00AD5153">
      <w:pPr>
        <w:ind w:left="102" w:right="117" w:firstLine="2126"/>
        <w:jc w:val="both"/>
        <w:rPr>
          <w:rFonts w:ascii="Arial" w:hAnsi="Arial" w:cs="Arial"/>
          <w:sz w:val="24"/>
          <w:szCs w:val="24"/>
        </w:rPr>
      </w:pPr>
    </w:p>
    <w:p w14:paraId="3DF2ACD9" w14:textId="54B51F6B" w:rsidR="00D33871" w:rsidRPr="00AD5153" w:rsidRDefault="00D33871" w:rsidP="008E266B">
      <w:pPr>
        <w:pStyle w:val="Sinespaciado"/>
        <w:jc w:val="center"/>
        <w:rPr>
          <w:rFonts w:ascii="Arial" w:hAnsi="Arial" w:cs="Arial"/>
          <w:b/>
          <w:bCs/>
          <w:sz w:val="24"/>
          <w:szCs w:val="24"/>
        </w:rPr>
      </w:pPr>
      <w:r w:rsidRPr="00AD5153">
        <w:rPr>
          <w:rFonts w:ascii="Arial" w:hAnsi="Arial" w:cs="Arial"/>
          <w:b/>
          <w:bCs/>
          <w:sz w:val="24"/>
          <w:szCs w:val="24"/>
        </w:rPr>
        <w:t>EXPOSICION DE MOTIVOS</w:t>
      </w:r>
    </w:p>
    <w:p w14:paraId="438340C2" w14:textId="77777777" w:rsidR="00B57E49" w:rsidRPr="00AD5153" w:rsidRDefault="00B57E49" w:rsidP="008E266B">
      <w:pPr>
        <w:pStyle w:val="Sinespaciado"/>
        <w:jc w:val="center"/>
        <w:rPr>
          <w:rFonts w:ascii="Arial" w:hAnsi="Arial" w:cs="Arial"/>
          <w:b/>
          <w:bCs/>
          <w:sz w:val="24"/>
          <w:szCs w:val="24"/>
        </w:rPr>
      </w:pPr>
    </w:p>
    <w:p w14:paraId="60FAF7E2" w14:textId="77777777" w:rsidR="00B57E49" w:rsidRPr="00AD5153" w:rsidRDefault="00B57E49" w:rsidP="008E266B">
      <w:pPr>
        <w:pStyle w:val="Sinespaciado"/>
        <w:jc w:val="center"/>
        <w:rPr>
          <w:rFonts w:ascii="Arial" w:hAnsi="Arial" w:cs="Arial"/>
          <w:b/>
          <w:bCs/>
          <w:sz w:val="24"/>
          <w:szCs w:val="24"/>
        </w:rPr>
      </w:pPr>
    </w:p>
    <w:p w14:paraId="0E0E9696" w14:textId="77777777" w:rsidR="00AD5153" w:rsidRDefault="00F03F37" w:rsidP="00B57E49">
      <w:pPr>
        <w:pStyle w:val="Sinespaciado"/>
        <w:spacing w:line="360" w:lineRule="auto"/>
        <w:ind w:firstLine="1701"/>
        <w:jc w:val="both"/>
        <w:rPr>
          <w:rFonts w:ascii="Arial" w:hAnsi="Arial" w:cs="Arial"/>
          <w:sz w:val="24"/>
          <w:szCs w:val="24"/>
          <w:lang w:val="es-ES"/>
        </w:rPr>
      </w:pPr>
      <w:r w:rsidRPr="00AD5153">
        <w:rPr>
          <w:rFonts w:ascii="Arial" w:hAnsi="Arial" w:cs="Arial"/>
          <w:sz w:val="24"/>
          <w:szCs w:val="24"/>
          <w:lang w:val="es-ES"/>
        </w:rPr>
        <w:t>El crecimiento de las ciudades exige notables inversiones en infraestructuras, siendo la mayoría de ellas utilizadas diariamente por el ciudadano.</w:t>
      </w:r>
    </w:p>
    <w:p w14:paraId="5E10E2E5" w14:textId="19E1FF5F" w:rsidR="00AD5153" w:rsidRDefault="00F03F37" w:rsidP="00B57E49">
      <w:pPr>
        <w:pStyle w:val="Sinespaciado"/>
        <w:spacing w:line="360" w:lineRule="auto"/>
        <w:ind w:firstLine="1701"/>
        <w:jc w:val="both"/>
        <w:rPr>
          <w:rFonts w:ascii="Arial" w:hAnsi="Arial" w:cs="Arial"/>
          <w:sz w:val="24"/>
          <w:szCs w:val="24"/>
          <w:lang w:val="es-ES"/>
        </w:rPr>
      </w:pPr>
      <w:r w:rsidRPr="00AD5153">
        <w:rPr>
          <w:rFonts w:ascii="Arial" w:hAnsi="Arial" w:cs="Arial"/>
          <w:sz w:val="24"/>
          <w:szCs w:val="24"/>
          <w:lang w:val="es-ES"/>
        </w:rPr>
        <w:lastRenderedPageBreak/>
        <w:t xml:space="preserve"> </w:t>
      </w:r>
    </w:p>
    <w:p w14:paraId="6AB1CE69" w14:textId="3DFAEADD" w:rsidR="00F03F37" w:rsidRPr="00AD5153" w:rsidRDefault="00F03F37" w:rsidP="00B57E49">
      <w:pPr>
        <w:pStyle w:val="Sinespaciado"/>
        <w:spacing w:line="360" w:lineRule="auto"/>
        <w:ind w:firstLine="1701"/>
        <w:jc w:val="both"/>
        <w:rPr>
          <w:rFonts w:ascii="Arial" w:hAnsi="Arial" w:cs="Arial"/>
          <w:sz w:val="24"/>
          <w:szCs w:val="24"/>
          <w:lang w:val="es-ES"/>
        </w:rPr>
      </w:pPr>
      <w:r w:rsidRPr="00AD5153">
        <w:rPr>
          <w:rFonts w:ascii="Arial" w:hAnsi="Arial" w:cs="Arial"/>
          <w:sz w:val="24"/>
          <w:szCs w:val="24"/>
          <w:lang w:val="es-ES"/>
        </w:rPr>
        <w:t xml:space="preserve">Este es el caso de las vías de comunicación, </w:t>
      </w:r>
      <w:r w:rsidR="00A64373" w:rsidRPr="00AD5153">
        <w:rPr>
          <w:rFonts w:ascii="Arial" w:hAnsi="Arial" w:cs="Arial"/>
          <w:sz w:val="24"/>
          <w:szCs w:val="24"/>
          <w:lang w:val="es-ES"/>
        </w:rPr>
        <w:t>parques y jardines</w:t>
      </w:r>
      <w:r w:rsidRPr="00AD5153">
        <w:rPr>
          <w:rFonts w:ascii="Arial" w:hAnsi="Arial" w:cs="Arial"/>
          <w:sz w:val="24"/>
          <w:szCs w:val="24"/>
          <w:lang w:val="es-ES"/>
        </w:rPr>
        <w:t>,</w:t>
      </w:r>
      <w:r w:rsidR="00A64373" w:rsidRPr="00AD5153">
        <w:rPr>
          <w:rFonts w:ascii="Arial" w:hAnsi="Arial" w:cs="Arial"/>
          <w:sz w:val="24"/>
          <w:szCs w:val="24"/>
          <w:lang w:val="es-ES"/>
        </w:rPr>
        <w:t xml:space="preserve"> </w:t>
      </w:r>
      <w:r w:rsidR="00BA06C5" w:rsidRPr="00AD5153">
        <w:rPr>
          <w:rFonts w:ascii="Arial" w:hAnsi="Arial" w:cs="Arial"/>
          <w:sz w:val="24"/>
          <w:szCs w:val="24"/>
          <w:lang w:val="es-ES"/>
        </w:rPr>
        <w:t>hospitales, entre</w:t>
      </w:r>
      <w:r w:rsidR="00A64373" w:rsidRPr="00AD5153">
        <w:rPr>
          <w:rFonts w:ascii="Arial" w:hAnsi="Arial" w:cs="Arial"/>
          <w:sz w:val="24"/>
          <w:szCs w:val="24"/>
          <w:lang w:val="es-ES"/>
        </w:rPr>
        <w:t xml:space="preserve"> otros</w:t>
      </w:r>
      <w:r w:rsidRPr="00AD5153">
        <w:rPr>
          <w:rFonts w:ascii="Arial" w:hAnsi="Arial" w:cs="Arial"/>
          <w:sz w:val="24"/>
          <w:szCs w:val="24"/>
          <w:lang w:val="es-ES"/>
        </w:rPr>
        <w:t>. No obstante, el uso de estas y el normal desarrollo de la actividad ciudadana están, en ciertos momentos, condicionados por el correcto funcionamiento de otra infraestructura:</w:t>
      </w:r>
      <w:r w:rsidR="00A64373" w:rsidRPr="00AD5153">
        <w:rPr>
          <w:rFonts w:ascii="Arial" w:hAnsi="Arial" w:cs="Arial"/>
          <w:sz w:val="24"/>
          <w:szCs w:val="24"/>
          <w:lang w:val="es-ES"/>
        </w:rPr>
        <w:t xml:space="preserve"> que es</w:t>
      </w:r>
      <w:r w:rsidRPr="00AD5153">
        <w:rPr>
          <w:rFonts w:ascii="Arial" w:hAnsi="Arial" w:cs="Arial"/>
          <w:sz w:val="24"/>
          <w:szCs w:val="24"/>
          <w:lang w:val="es-ES"/>
        </w:rPr>
        <w:t xml:space="preserve"> la red de drenaje de aguas pluviales</w:t>
      </w:r>
    </w:p>
    <w:p w14:paraId="43F0289D" w14:textId="6F52F263" w:rsidR="00F03F37" w:rsidRPr="00AD5153" w:rsidRDefault="00F03F37" w:rsidP="00F03F37">
      <w:pPr>
        <w:pStyle w:val="Sinespaciado"/>
        <w:jc w:val="both"/>
        <w:rPr>
          <w:rFonts w:ascii="Arial" w:hAnsi="Arial" w:cs="Arial"/>
          <w:sz w:val="24"/>
          <w:szCs w:val="24"/>
          <w:lang w:val="es-ES"/>
        </w:rPr>
      </w:pPr>
    </w:p>
    <w:p w14:paraId="74EB0F2E" w14:textId="1D583A1B" w:rsidR="00B80D28" w:rsidRPr="00AD5153" w:rsidRDefault="00F03F37" w:rsidP="00B57E49">
      <w:pPr>
        <w:pStyle w:val="Sinespaciado"/>
        <w:spacing w:line="360" w:lineRule="auto"/>
        <w:ind w:firstLine="1701"/>
        <w:jc w:val="both"/>
        <w:rPr>
          <w:rFonts w:ascii="Arial" w:hAnsi="Arial" w:cs="Arial"/>
          <w:sz w:val="24"/>
          <w:szCs w:val="24"/>
          <w:lang w:val="es-ES"/>
        </w:rPr>
      </w:pPr>
      <w:r w:rsidRPr="00AD5153">
        <w:rPr>
          <w:rFonts w:ascii="Arial" w:hAnsi="Arial" w:cs="Arial"/>
          <w:sz w:val="24"/>
          <w:szCs w:val="24"/>
          <w:lang w:val="es-ES"/>
        </w:rPr>
        <w:t>El disfrute día a día</w:t>
      </w:r>
      <w:r w:rsidR="00A64373" w:rsidRPr="00AD5153">
        <w:rPr>
          <w:rFonts w:ascii="Arial" w:hAnsi="Arial" w:cs="Arial"/>
          <w:sz w:val="24"/>
          <w:szCs w:val="24"/>
          <w:lang w:val="es-ES"/>
        </w:rPr>
        <w:t xml:space="preserve">, por </w:t>
      </w:r>
      <w:r w:rsidR="00B80D28" w:rsidRPr="00AD5153">
        <w:rPr>
          <w:rFonts w:ascii="Arial" w:hAnsi="Arial" w:cs="Arial"/>
          <w:sz w:val="24"/>
          <w:szCs w:val="24"/>
          <w:lang w:val="es-ES"/>
        </w:rPr>
        <w:t>ejemplo,</w:t>
      </w:r>
      <w:r w:rsidRPr="00AD5153">
        <w:rPr>
          <w:rFonts w:ascii="Arial" w:hAnsi="Arial" w:cs="Arial"/>
          <w:sz w:val="24"/>
          <w:szCs w:val="24"/>
          <w:lang w:val="es-ES"/>
        </w:rPr>
        <w:t xml:space="preserve"> de unas </w:t>
      </w:r>
      <w:r w:rsidR="00A64373" w:rsidRPr="00AD5153">
        <w:rPr>
          <w:rFonts w:ascii="Arial" w:hAnsi="Arial" w:cs="Arial"/>
          <w:sz w:val="24"/>
          <w:szCs w:val="24"/>
          <w:lang w:val="es-ES"/>
        </w:rPr>
        <w:t>vialidades en buenas condiciones</w:t>
      </w:r>
      <w:r w:rsidRPr="00AD5153">
        <w:rPr>
          <w:rFonts w:ascii="Arial" w:hAnsi="Arial" w:cs="Arial"/>
          <w:sz w:val="24"/>
          <w:szCs w:val="24"/>
          <w:lang w:val="es-ES"/>
        </w:rPr>
        <w:t xml:space="preserve"> hace valorar por parte del ciudadano</w:t>
      </w:r>
      <w:r w:rsidR="00A64373" w:rsidRPr="00AD5153">
        <w:rPr>
          <w:rFonts w:ascii="Arial" w:hAnsi="Arial" w:cs="Arial"/>
          <w:sz w:val="24"/>
          <w:szCs w:val="24"/>
          <w:lang w:val="es-ES"/>
        </w:rPr>
        <w:t>,</w:t>
      </w:r>
      <w:r w:rsidRPr="00AD5153">
        <w:rPr>
          <w:rFonts w:ascii="Arial" w:hAnsi="Arial" w:cs="Arial"/>
          <w:sz w:val="24"/>
          <w:szCs w:val="24"/>
          <w:lang w:val="es-ES"/>
        </w:rPr>
        <w:t xml:space="preserve"> la voluntad política y la capacidad técnica que las hicieron posible. Es difícil que esto ocurra en una red de colectores que permanece "escondida" en el subsuelo, cuya propia naturaleza no contempla el contacto directo con el ciudadano y por tanto le resulta difícil valorar su correcto funcionamiento. Por </w:t>
      </w:r>
      <w:r w:rsidR="00B80D28" w:rsidRPr="00AD5153">
        <w:rPr>
          <w:rFonts w:ascii="Arial" w:hAnsi="Arial" w:cs="Arial"/>
          <w:sz w:val="24"/>
          <w:szCs w:val="24"/>
          <w:lang w:val="es-ES"/>
        </w:rPr>
        <w:t>el contrario</w:t>
      </w:r>
      <w:r w:rsidRPr="00AD5153">
        <w:rPr>
          <w:rFonts w:ascii="Arial" w:hAnsi="Arial" w:cs="Arial"/>
          <w:sz w:val="24"/>
          <w:szCs w:val="24"/>
          <w:lang w:val="es-ES"/>
        </w:rPr>
        <w:t xml:space="preserve">, normalmente es una deficiencia en dicho funcionamiento lo que </w:t>
      </w:r>
      <w:r w:rsidR="00B80D28" w:rsidRPr="00AD5153">
        <w:rPr>
          <w:rFonts w:ascii="Arial" w:hAnsi="Arial" w:cs="Arial"/>
          <w:sz w:val="24"/>
          <w:szCs w:val="24"/>
          <w:lang w:val="es-ES"/>
        </w:rPr>
        <w:t>detona</w:t>
      </w:r>
      <w:r w:rsidRPr="00AD5153">
        <w:rPr>
          <w:rFonts w:ascii="Arial" w:hAnsi="Arial" w:cs="Arial"/>
          <w:sz w:val="24"/>
          <w:szCs w:val="24"/>
          <w:lang w:val="es-ES"/>
        </w:rPr>
        <w:t xml:space="preserve"> la atención pública</w:t>
      </w:r>
      <w:r w:rsidR="00B80D28" w:rsidRPr="00AD5153">
        <w:rPr>
          <w:rFonts w:ascii="Arial" w:hAnsi="Arial" w:cs="Arial"/>
          <w:sz w:val="24"/>
          <w:szCs w:val="24"/>
          <w:lang w:val="es-ES"/>
        </w:rPr>
        <w:t xml:space="preserve">, una mala crítica </w:t>
      </w:r>
      <w:r w:rsidRPr="00AD5153">
        <w:rPr>
          <w:rFonts w:ascii="Arial" w:hAnsi="Arial" w:cs="Arial"/>
          <w:sz w:val="24"/>
          <w:szCs w:val="24"/>
          <w:lang w:val="es-ES"/>
        </w:rPr>
        <w:t xml:space="preserve">y la posterior sensibilización administrativa para la búsqueda de soluciones. </w:t>
      </w:r>
    </w:p>
    <w:p w14:paraId="5CB9D94D" w14:textId="77777777" w:rsidR="00B57E49" w:rsidRPr="00AD5153" w:rsidRDefault="00B57E49" w:rsidP="00F03F37">
      <w:pPr>
        <w:pStyle w:val="Sinespaciado"/>
        <w:jc w:val="both"/>
        <w:rPr>
          <w:rFonts w:ascii="Arial" w:hAnsi="Arial" w:cs="Arial"/>
          <w:sz w:val="24"/>
          <w:szCs w:val="24"/>
          <w:lang w:val="es-ES"/>
        </w:rPr>
      </w:pPr>
    </w:p>
    <w:p w14:paraId="7C8C4775" w14:textId="77777777" w:rsidR="00BA06C5" w:rsidRPr="00AD5153" w:rsidRDefault="00F03F37" w:rsidP="00B57E49">
      <w:pPr>
        <w:pStyle w:val="Sinespaciado"/>
        <w:spacing w:line="360" w:lineRule="auto"/>
        <w:ind w:firstLine="1701"/>
        <w:jc w:val="both"/>
        <w:rPr>
          <w:rFonts w:ascii="Arial" w:hAnsi="Arial" w:cs="Arial"/>
          <w:sz w:val="24"/>
          <w:szCs w:val="24"/>
          <w:lang w:val="es-ES"/>
        </w:rPr>
      </w:pPr>
      <w:r w:rsidRPr="00AD5153">
        <w:rPr>
          <w:rFonts w:ascii="Arial" w:hAnsi="Arial" w:cs="Arial"/>
          <w:sz w:val="24"/>
          <w:szCs w:val="24"/>
          <w:lang w:val="es-ES"/>
        </w:rPr>
        <w:t>Además del escaso eco ciudadano que suscitan, existen otros factores que singularizan las actuaciones en las redes de colectores frente a las actuaciones en otras infraestructuras urbanas. Un primer factor es el carácter esporádico de su funcionamiento en las condiciones</w:t>
      </w:r>
      <w:r w:rsidR="00B80D28" w:rsidRPr="00AD5153">
        <w:rPr>
          <w:rFonts w:ascii="Arial" w:hAnsi="Arial" w:cs="Arial"/>
          <w:sz w:val="24"/>
          <w:szCs w:val="24"/>
          <w:lang w:val="es-ES"/>
        </w:rPr>
        <w:t xml:space="preserve"> </w:t>
      </w:r>
      <w:r w:rsidRPr="00AD5153">
        <w:rPr>
          <w:rFonts w:ascii="Arial" w:hAnsi="Arial" w:cs="Arial"/>
          <w:sz w:val="24"/>
          <w:szCs w:val="24"/>
          <w:lang w:val="es-ES"/>
        </w:rPr>
        <w:t>previstas en</w:t>
      </w:r>
      <w:r w:rsidR="00BA06C5" w:rsidRPr="00AD5153">
        <w:rPr>
          <w:rFonts w:ascii="Arial" w:hAnsi="Arial" w:cs="Arial"/>
          <w:sz w:val="24"/>
          <w:szCs w:val="24"/>
          <w:lang w:val="es-ES"/>
        </w:rPr>
        <w:t xml:space="preserve"> el</w:t>
      </w:r>
      <w:r w:rsidRPr="00AD5153">
        <w:rPr>
          <w:rFonts w:ascii="Arial" w:hAnsi="Arial" w:cs="Arial"/>
          <w:sz w:val="24"/>
          <w:szCs w:val="24"/>
          <w:lang w:val="es-ES"/>
        </w:rPr>
        <w:t xml:space="preserve"> proyecto: una probabilidad del </w:t>
      </w:r>
      <w:r w:rsidR="00BA06C5" w:rsidRPr="00AD5153">
        <w:rPr>
          <w:rFonts w:ascii="Arial" w:hAnsi="Arial" w:cs="Arial"/>
          <w:sz w:val="24"/>
          <w:szCs w:val="24"/>
          <w:lang w:val="es-ES"/>
        </w:rPr>
        <w:t xml:space="preserve">   </w:t>
      </w:r>
      <w:r w:rsidRPr="00AD5153">
        <w:rPr>
          <w:rFonts w:ascii="Arial" w:hAnsi="Arial" w:cs="Arial"/>
          <w:sz w:val="24"/>
          <w:szCs w:val="24"/>
          <w:lang w:val="es-ES"/>
        </w:rPr>
        <w:t xml:space="preserve">10% de que dentro de un determinado año funcione a plena capacidad durante unos pocos minutos es un criterio normalmente utilizado. </w:t>
      </w:r>
    </w:p>
    <w:p w14:paraId="4D78F102" w14:textId="77777777" w:rsidR="00BA06C5" w:rsidRPr="00AD5153" w:rsidRDefault="00BA06C5" w:rsidP="00B57E49">
      <w:pPr>
        <w:pStyle w:val="Sinespaciado"/>
        <w:spacing w:line="360" w:lineRule="auto"/>
        <w:jc w:val="both"/>
        <w:rPr>
          <w:rFonts w:ascii="Arial" w:hAnsi="Arial" w:cs="Arial"/>
          <w:sz w:val="24"/>
          <w:szCs w:val="24"/>
          <w:lang w:val="es-ES"/>
        </w:rPr>
      </w:pPr>
    </w:p>
    <w:p w14:paraId="5C29BA9F" w14:textId="2C9E3C38" w:rsidR="00F03F37" w:rsidRPr="00AD5153" w:rsidRDefault="00F03F37" w:rsidP="00B57E49">
      <w:pPr>
        <w:pStyle w:val="Sinespaciado"/>
        <w:spacing w:line="360" w:lineRule="auto"/>
        <w:ind w:firstLine="1701"/>
        <w:jc w:val="both"/>
        <w:rPr>
          <w:rFonts w:ascii="Arial" w:hAnsi="Arial" w:cs="Arial"/>
          <w:sz w:val="24"/>
          <w:szCs w:val="24"/>
          <w:lang w:val="es-ES"/>
        </w:rPr>
      </w:pPr>
      <w:r w:rsidRPr="00AD5153">
        <w:rPr>
          <w:rFonts w:ascii="Arial" w:hAnsi="Arial" w:cs="Arial"/>
          <w:sz w:val="24"/>
          <w:szCs w:val="24"/>
          <w:lang w:val="es-ES"/>
        </w:rPr>
        <w:t xml:space="preserve">Por otra parte, la necesidad de amplias actuaciones (en el espacio y tiempo) en </w:t>
      </w:r>
      <w:r w:rsidR="00B80D28" w:rsidRPr="00AD5153">
        <w:rPr>
          <w:rFonts w:ascii="Arial" w:hAnsi="Arial" w:cs="Arial"/>
          <w:sz w:val="24"/>
          <w:szCs w:val="24"/>
          <w:lang w:val="es-ES"/>
        </w:rPr>
        <w:t>vialidades</w:t>
      </w:r>
      <w:r w:rsidRPr="00AD5153">
        <w:rPr>
          <w:rFonts w:ascii="Arial" w:hAnsi="Arial" w:cs="Arial"/>
          <w:sz w:val="24"/>
          <w:szCs w:val="24"/>
          <w:lang w:val="es-ES"/>
        </w:rPr>
        <w:t xml:space="preserve"> de zonas densamente pobladas es un factor determinante de los elevados costes económicos y sociales asociados a estas obras. Todo lo anterior justifica la necesidad de una decidida voluntad política para la resolución de los importantes problemas de drenaje presentes en muchas ciudades de rápido y reciente desarrollo urbano.</w:t>
      </w:r>
    </w:p>
    <w:p w14:paraId="45212205" w14:textId="2322F947" w:rsidR="00A64373" w:rsidRPr="00AD5153" w:rsidRDefault="00A64373" w:rsidP="00B57E49">
      <w:pPr>
        <w:pStyle w:val="Sinespaciado"/>
        <w:spacing w:line="360" w:lineRule="auto"/>
        <w:jc w:val="both"/>
        <w:rPr>
          <w:rFonts w:ascii="Arial" w:hAnsi="Arial" w:cs="Arial"/>
          <w:sz w:val="24"/>
          <w:szCs w:val="24"/>
          <w:lang w:val="es-ES"/>
        </w:rPr>
      </w:pPr>
    </w:p>
    <w:p w14:paraId="0FC1DC02" w14:textId="3A4494C5" w:rsidR="00A64373" w:rsidRPr="00AD5153" w:rsidRDefault="00A64373" w:rsidP="00574D6D">
      <w:pPr>
        <w:pStyle w:val="Sinespaciado"/>
        <w:spacing w:line="360" w:lineRule="auto"/>
        <w:ind w:firstLine="1701"/>
        <w:jc w:val="both"/>
        <w:rPr>
          <w:rFonts w:ascii="Arial" w:hAnsi="Arial" w:cs="Arial"/>
          <w:sz w:val="24"/>
          <w:szCs w:val="24"/>
          <w:lang w:val="es-ES"/>
        </w:rPr>
      </w:pPr>
      <w:r w:rsidRPr="00AD5153">
        <w:rPr>
          <w:rFonts w:ascii="Arial" w:hAnsi="Arial" w:cs="Arial"/>
          <w:sz w:val="24"/>
          <w:szCs w:val="24"/>
          <w:lang w:val="es-ES"/>
        </w:rPr>
        <w:t>Como consecuencia de la actividad urbanizadora, los cauces naturales que conformaban la red hidrográfica original</w:t>
      </w:r>
      <w:r w:rsidR="00B80D28" w:rsidRPr="00AD5153">
        <w:rPr>
          <w:rFonts w:ascii="Arial" w:hAnsi="Arial" w:cs="Arial"/>
          <w:sz w:val="24"/>
          <w:szCs w:val="24"/>
          <w:lang w:val="es-ES"/>
        </w:rPr>
        <w:t>,</w:t>
      </w:r>
      <w:r w:rsidRPr="00AD5153">
        <w:rPr>
          <w:rFonts w:ascii="Arial" w:hAnsi="Arial" w:cs="Arial"/>
          <w:sz w:val="24"/>
          <w:szCs w:val="24"/>
          <w:lang w:val="es-ES"/>
        </w:rPr>
        <w:t xml:space="preserve"> suelen ser profundamente alterados, lo que afecta de forma directa a su capacidad de desagüe y por tanto se propicia la existencia de inundaciones. </w:t>
      </w:r>
    </w:p>
    <w:p w14:paraId="0A862E7A" w14:textId="58B1A31C" w:rsidR="00A64373" w:rsidRPr="00AD5153" w:rsidRDefault="00A64373" w:rsidP="00F03F37">
      <w:pPr>
        <w:pStyle w:val="Sinespaciado"/>
        <w:jc w:val="both"/>
        <w:rPr>
          <w:rFonts w:ascii="Arial" w:hAnsi="Arial" w:cs="Arial"/>
          <w:sz w:val="24"/>
          <w:szCs w:val="24"/>
          <w:lang w:val="es-ES"/>
        </w:rPr>
      </w:pPr>
    </w:p>
    <w:p w14:paraId="31CB4A21" w14:textId="107DAC6D" w:rsidR="00A64373" w:rsidRPr="00AD5153" w:rsidRDefault="00B80D28" w:rsidP="00B57E49">
      <w:pPr>
        <w:pStyle w:val="Sinespaciado"/>
        <w:spacing w:line="360" w:lineRule="auto"/>
        <w:ind w:firstLine="1701"/>
        <w:jc w:val="both"/>
        <w:rPr>
          <w:rFonts w:ascii="Arial" w:hAnsi="Arial" w:cs="Arial"/>
          <w:sz w:val="24"/>
          <w:szCs w:val="24"/>
        </w:rPr>
      </w:pPr>
      <w:r w:rsidRPr="00AD5153">
        <w:rPr>
          <w:rFonts w:ascii="Arial" w:hAnsi="Arial" w:cs="Arial"/>
          <w:sz w:val="24"/>
          <w:szCs w:val="24"/>
          <w:lang w:val="es-ES"/>
        </w:rPr>
        <w:t>De todo lo anterior</w:t>
      </w:r>
      <w:r w:rsidR="00A64373" w:rsidRPr="00AD5153">
        <w:rPr>
          <w:rFonts w:ascii="Arial" w:hAnsi="Arial" w:cs="Arial"/>
          <w:sz w:val="24"/>
          <w:szCs w:val="24"/>
          <w:lang w:val="es-ES"/>
        </w:rPr>
        <w:t xml:space="preserve"> podría decirse que frecuentemente el desarrollo urbano ha sido poco respetuoso con la red de drenaje natural, lo que ha provocado graves problemas (inundaciones) por incapacidad de la red de drenaje artificial resultante. Sería de gran interés potenciar la presencia de la </w:t>
      </w:r>
      <w:r w:rsidRPr="00AD5153">
        <w:rPr>
          <w:rFonts w:ascii="Arial" w:hAnsi="Arial" w:cs="Arial"/>
          <w:sz w:val="24"/>
          <w:szCs w:val="24"/>
          <w:lang w:val="es-ES"/>
        </w:rPr>
        <w:t>h</w:t>
      </w:r>
      <w:r w:rsidR="00A64373" w:rsidRPr="00AD5153">
        <w:rPr>
          <w:rFonts w:ascii="Arial" w:hAnsi="Arial" w:cs="Arial"/>
          <w:sz w:val="24"/>
          <w:szCs w:val="24"/>
          <w:lang w:val="es-ES"/>
        </w:rPr>
        <w:t>idrología y en particular el estudio del drenaje de aguas pluviales en la Planificación del Territorio.</w:t>
      </w:r>
    </w:p>
    <w:p w14:paraId="21DDE649" w14:textId="77777777" w:rsidR="00D33871" w:rsidRPr="00AD5153" w:rsidRDefault="00D33871" w:rsidP="00D33871">
      <w:pPr>
        <w:pStyle w:val="Sinespaciado"/>
        <w:jc w:val="center"/>
        <w:rPr>
          <w:rFonts w:ascii="Arial" w:hAnsi="Arial" w:cs="Arial"/>
          <w:sz w:val="24"/>
          <w:szCs w:val="24"/>
        </w:rPr>
      </w:pPr>
    </w:p>
    <w:p w14:paraId="58516F63" w14:textId="71634A09" w:rsidR="00D33871" w:rsidRPr="00AD5153" w:rsidRDefault="00B80D28" w:rsidP="00B57E49">
      <w:pPr>
        <w:pStyle w:val="Sinespaciado"/>
        <w:spacing w:line="360" w:lineRule="auto"/>
        <w:ind w:firstLine="1701"/>
        <w:jc w:val="both"/>
        <w:rPr>
          <w:rFonts w:ascii="Arial" w:hAnsi="Arial" w:cs="Arial"/>
          <w:sz w:val="24"/>
          <w:szCs w:val="24"/>
        </w:rPr>
      </w:pPr>
      <w:r w:rsidRPr="00AD5153">
        <w:rPr>
          <w:rFonts w:ascii="Arial" w:hAnsi="Arial" w:cs="Arial"/>
          <w:sz w:val="24"/>
          <w:szCs w:val="24"/>
        </w:rPr>
        <w:t>Aunado a lo anteriormente dicho, tomamos en cuenta</w:t>
      </w:r>
      <w:r w:rsidR="00D33871" w:rsidRPr="00AD5153">
        <w:rPr>
          <w:rFonts w:ascii="Arial" w:hAnsi="Arial" w:cs="Arial"/>
          <w:sz w:val="24"/>
          <w:szCs w:val="24"/>
        </w:rPr>
        <w:t xml:space="preserve"> que el Derecho Humano a un medio ambiente sano para el desarrollo y bienestar de las personas </w:t>
      </w:r>
      <w:r w:rsidR="00AB3FB2" w:rsidRPr="00AD5153">
        <w:rPr>
          <w:rFonts w:ascii="Arial" w:hAnsi="Arial" w:cs="Arial"/>
          <w:sz w:val="24"/>
          <w:szCs w:val="24"/>
        </w:rPr>
        <w:t>está</w:t>
      </w:r>
      <w:r w:rsidR="00D33871" w:rsidRPr="00AD5153">
        <w:rPr>
          <w:rFonts w:ascii="Arial" w:hAnsi="Arial" w:cs="Arial"/>
          <w:sz w:val="24"/>
          <w:szCs w:val="24"/>
        </w:rPr>
        <w:t xml:space="preserve"> reconocido en el </w:t>
      </w:r>
      <w:r w:rsidR="00AB3FB2" w:rsidRPr="00AD5153">
        <w:rPr>
          <w:rFonts w:ascii="Arial" w:hAnsi="Arial" w:cs="Arial"/>
          <w:sz w:val="24"/>
          <w:szCs w:val="24"/>
        </w:rPr>
        <w:t>Artículo</w:t>
      </w:r>
      <w:r w:rsidR="00D33871" w:rsidRPr="00AD5153">
        <w:rPr>
          <w:rFonts w:ascii="Arial" w:hAnsi="Arial" w:cs="Arial"/>
          <w:sz w:val="24"/>
          <w:szCs w:val="24"/>
        </w:rPr>
        <w:t xml:space="preserve"> 4 de la </w:t>
      </w:r>
      <w:r w:rsidR="00DA2E00" w:rsidRPr="00AD5153">
        <w:rPr>
          <w:rFonts w:ascii="Arial" w:hAnsi="Arial" w:cs="Arial"/>
          <w:sz w:val="24"/>
          <w:szCs w:val="24"/>
        </w:rPr>
        <w:t>Constitución Federal</w:t>
      </w:r>
      <w:r w:rsidR="00D33871" w:rsidRPr="00AD5153">
        <w:rPr>
          <w:rFonts w:ascii="Arial" w:hAnsi="Arial" w:cs="Arial"/>
          <w:sz w:val="24"/>
          <w:szCs w:val="24"/>
        </w:rPr>
        <w:t xml:space="preserve"> y en Tratados Internacionales, como el Protocolo </w:t>
      </w:r>
      <w:r w:rsidR="00BA06C5" w:rsidRPr="00AD5153">
        <w:rPr>
          <w:rFonts w:ascii="Arial" w:hAnsi="Arial" w:cs="Arial"/>
          <w:sz w:val="24"/>
          <w:szCs w:val="24"/>
        </w:rPr>
        <w:t>Adicional a</w:t>
      </w:r>
      <w:r w:rsidR="00A25383" w:rsidRPr="00AD5153">
        <w:rPr>
          <w:rFonts w:ascii="Arial" w:hAnsi="Arial" w:cs="Arial"/>
          <w:sz w:val="24"/>
          <w:szCs w:val="24"/>
        </w:rPr>
        <w:t xml:space="preserve"> </w:t>
      </w:r>
      <w:r w:rsidR="008751D5" w:rsidRPr="00AD5153">
        <w:rPr>
          <w:rFonts w:ascii="Arial" w:hAnsi="Arial" w:cs="Arial"/>
          <w:sz w:val="24"/>
          <w:szCs w:val="24"/>
        </w:rPr>
        <w:t>la Convención</w:t>
      </w:r>
      <w:r w:rsidR="00DA2E00" w:rsidRPr="00AD5153">
        <w:rPr>
          <w:rFonts w:ascii="Arial" w:hAnsi="Arial" w:cs="Arial"/>
          <w:sz w:val="24"/>
          <w:szCs w:val="24"/>
        </w:rPr>
        <w:t xml:space="preserve"> Americana</w:t>
      </w:r>
      <w:r w:rsidR="00D33871" w:rsidRPr="00AD5153">
        <w:rPr>
          <w:rFonts w:ascii="Arial" w:hAnsi="Arial" w:cs="Arial"/>
          <w:sz w:val="24"/>
          <w:szCs w:val="24"/>
        </w:rPr>
        <w:t xml:space="preserve"> </w:t>
      </w:r>
      <w:r w:rsidR="00A25383" w:rsidRPr="00AD5153">
        <w:rPr>
          <w:rFonts w:ascii="Arial" w:hAnsi="Arial" w:cs="Arial"/>
          <w:sz w:val="24"/>
          <w:szCs w:val="24"/>
        </w:rPr>
        <w:t xml:space="preserve">  </w:t>
      </w:r>
      <w:r w:rsidR="00D33871" w:rsidRPr="00AD5153">
        <w:rPr>
          <w:rFonts w:ascii="Arial" w:hAnsi="Arial" w:cs="Arial"/>
          <w:sz w:val="24"/>
          <w:szCs w:val="24"/>
        </w:rPr>
        <w:t xml:space="preserve">sobre </w:t>
      </w:r>
      <w:r w:rsidR="00A25383" w:rsidRPr="00AD5153">
        <w:rPr>
          <w:rFonts w:ascii="Arial" w:hAnsi="Arial" w:cs="Arial"/>
          <w:sz w:val="24"/>
          <w:szCs w:val="24"/>
        </w:rPr>
        <w:t xml:space="preserve">  </w:t>
      </w:r>
      <w:r w:rsidR="00DA2E00" w:rsidRPr="00AD5153">
        <w:rPr>
          <w:rFonts w:ascii="Arial" w:hAnsi="Arial" w:cs="Arial"/>
          <w:sz w:val="24"/>
          <w:szCs w:val="24"/>
        </w:rPr>
        <w:t>Derechos Humanos</w:t>
      </w:r>
      <w:r w:rsidR="00D33871" w:rsidRPr="00AD5153">
        <w:rPr>
          <w:rFonts w:ascii="Arial" w:hAnsi="Arial" w:cs="Arial"/>
          <w:sz w:val="24"/>
          <w:szCs w:val="24"/>
        </w:rPr>
        <w:t xml:space="preserve"> </w:t>
      </w:r>
      <w:r w:rsidR="00A25383" w:rsidRPr="00AD5153">
        <w:rPr>
          <w:rFonts w:ascii="Arial" w:hAnsi="Arial" w:cs="Arial"/>
          <w:sz w:val="24"/>
          <w:szCs w:val="24"/>
        </w:rPr>
        <w:t xml:space="preserve">  </w:t>
      </w:r>
      <w:r w:rsidR="008751D5" w:rsidRPr="00AD5153">
        <w:rPr>
          <w:rFonts w:ascii="Arial" w:hAnsi="Arial" w:cs="Arial"/>
          <w:sz w:val="24"/>
          <w:szCs w:val="24"/>
        </w:rPr>
        <w:t>en Materia de</w:t>
      </w:r>
      <w:r w:rsidR="00DA2E00" w:rsidRPr="00AD5153">
        <w:rPr>
          <w:rFonts w:ascii="Arial" w:hAnsi="Arial" w:cs="Arial"/>
          <w:sz w:val="24"/>
          <w:szCs w:val="24"/>
        </w:rPr>
        <w:t xml:space="preserve"> </w:t>
      </w:r>
      <w:r w:rsidR="00BA06C5" w:rsidRPr="00AD5153">
        <w:rPr>
          <w:rFonts w:ascii="Arial" w:hAnsi="Arial" w:cs="Arial"/>
          <w:sz w:val="24"/>
          <w:szCs w:val="24"/>
        </w:rPr>
        <w:t>Derechos Económicos</w:t>
      </w:r>
      <w:r w:rsidR="00D33871" w:rsidRPr="00AD5153">
        <w:rPr>
          <w:rFonts w:ascii="Arial" w:hAnsi="Arial" w:cs="Arial"/>
          <w:sz w:val="24"/>
          <w:szCs w:val="24"/>
        </w:rPr>
        <w:t>, Sociales y Culturales (PROTOCOLO DE SAN SALVADOR</w:t>
      </w:r>
      <w:r w:rsidR="00BA06C5" w:rsidRPr="00AD5153">
        <w:rPr>
          <w:rFonts w:ascii="Arial" w:hAnsi="Arial" w:cs="Arial"/>
          <w:sz w:val="24"/>
          <w:szCs w:val="24"/>
        </w:rPr>
        <w:t>)</w:t>
      </w:r>
      <w:r w:rsidR="00D33871" w:rsidRPr="00AD5153">
        <w:rPr>
          <w:rFonts w:ascii="Arial" w:hAnsi="Arial" w:cs="Arial"/>
          <w:sz w:val="24"/>
          <w:szCs w:val="24"/>
        </w:rPr>
        <w:t xml:space="preserve"> </w:t>
      </w:r>
    </w:p>
    <w:p w14:paraId="60BEC2C5" w14:textId="1142F8E1" w:rsidR="00CB481C" w:rsidRPr="00AD5153" w:rsidRDefault="00CB481C" w:rsidP="00DA2E00">
      <w:pPr>
        <w:pStyle w:val="Sinespaciado"/>
        <w:spacing w:line="276" w:lineRule="auto"/>
        <w:jc w:val="both"/>
        <w:rPr>
          <w:rFonts w:ascii="Arial" w:hAnsi="Arial" w:cs="Arial"/>
          <w:sz w:val="24"/>
          <w:szCs w:val="24"/>
        </w:rPr>
      </w:pPr>
    </w:p>
    <w:p w14:paraId="6F6834CC" w14:textId="1E4ECE51" w:rsidR="00D33871" w:rsidRPr="00AD5153" w:rsidRDefault="00D33871" w:rsidP="00B57E49">
      <w:pPr>
        <w:pStyle w:val="Sinespaciado"/>
        <w:spacing w:line="360" w:lineRule="auto"/>
        <w:ind w:firstLine="1701"/>
        <w:jc w:val="both"/>
        <w:rPr>
          <w:rFonts w:ascii="Arial" w:hAnsi="Arial" w:cs="Arial"/>
          <w:sz w:val="24"/>
          <w:szCs w:val="24"/>
        </w:rPr>
      </w:pPr>
      <w:r w:rsidRPr="00AD5153">
        <w:rPr>
          <w:rFonts w:ascii="Arial" w:hAnsi="Arial" w:cs="Arial"/>
          <w:sz w:val="24"/>
          <w:szCs w:val="24"/>
        </w:rPr>
        <w:t>Por ello</w:t>
      </w:r>
      <w:r w:rsidR="008751D5" w:rsidRPr="00AD5153">
        <w:rPr>
          <w:rFonts w:ascii="Arial" w:hAnsi="Arial" w:cs="Arial"/>
          <w:sz w:val="24"/>
          <w:szCs w:val="24"/>
        </w:rPr>
        <w:t xml:space="preserve">, </w:t>
      </w:r>
      <w:r w:rsidRPr="00AD5153">
        <w:rPr>
          <w:rFonts w:ascii="Arial" w:hAnsi="Arial" w:cs="Arial"/>
          <w:sz w:val="24"/>
          <w:szCs w:val="24"/>
        </w:rPr>
        <w:t xml:space="preserve"> el Alto Tribunal de nuestro país </w:t>
      </w:r>
      <w:r w:rsidR="00AB3FB2" w:rsidRPr="00AD5153">
        <w:rPr>
          <w:rFonts w:ascii="Arial" w:hAnsi="Arial" w:cs="Arial"/>
          <w:sz w:val="24"/>
          <w:szCs w:val="24"/>
        </w:rPr>
        <w:t>ha</w:t>
      </w:r>
      <w:r w:rsidRPr="00AD5153">
        <w:rPr>
          <w:rFonts w:ascii="Arial" w:hAnsi="Arial" w:cs="Arial"/>
          <w:sz w:val="24"/>
          <w:szCs w:val="24"/>
        </w:rPr>
        <w:t xml:space="preserve"> establecido que el derecho humano a un medio ambiente sano se traduce a un mandato directo a las autoridades del Estado para garantizar la conservación de los </w:t>
      </w:r>
      <w:r w:rsidR="008751D5" w:rsidRPr="00AD5153">
        <w:rPr>
          <w:rFonts w:ascii="Arial" w:hAnsi="Arial" w:cs="Arial"/>
          <w:sz w:val="24"/>
          <w:szCs w:val="24"/>
        </w:rPr>
        <w:t>e</w:t>
      </w:r>
      <w:r w:rsidRPr="00AD5153">
        <w:rPr>
          <w:rFonts w:ascii="Arial" w:hAnsi="Arial" w:cs="Arial"/>
          <w:sz w:val="24"/>
          <w:szCs w:val="24"/>
        </w:rPr>
        <w:t xml:space="preserve">cosistemas y sus servicios ambientales y, en general, para impedir que los factores como la contaminación del agua, suelo o el aire, afecten el desarrollo y bienestar de las personas e impidan el ejercicio de otros derechos fundamentales , como el acceso a los niveles </w:t>
      </w:r>
      <w:r w:rsidR="00AB3FB2" w:rsidRPr="00AD5153">
        <w:rPr>
          <w:rFonts w:ascii="Arial" w:hAnsi="Arial" w:cs="Arial"/>
          <w:sz w:val="24"/>
          <w:szCs w:val="24"/>
        </w:rPr>
        <w:t>más</w:t>
      </w:r>
      <w:r w:rsidRPr="00AD5153">
        <w:rPr>
          <w:rFonts w:ascii="Arial" w:hAnsi="Arial" w:cs="Arial"/>
          <w:sz w:val="24"/>
          <w:szCs w:val="24"/>
        </w:rPr>
        <w:t xml:space="preserve"> altos  posibles a la salud o la disposición un sistema de drenaje y alcantarillado funcional, que no deteriore el ambiente, pensar contrario a ello es ser solidariamente responsable para con el deterioro ambiental que se está provocando.</w:t>
      </w:r>
    </w:p>
    <w:p w14:paraId="0BBE64A2" w14:textId="77777777" w:rsidR="00D33871" w:rsidRPr="00AD5153" w:rsidRDefault="00D33871" w:rsidP="00AB3FB2">
      <w:pPr>
        <w:pStyle w:val="Sinespaciado"/>
        <w:spacing w:line="276" w:lineRule="auto"/>
        <w:jc w:val="both"/>
        <w:rPr>
          <w:rFonts w:ascii="Arial" w:hAnsi="Arial" w:cs="Arial"/>
          <w:sz w:val="24"/>
          <w:szCs w:val="24"/>
        </w:rPr>
      </w:pPr>
    </w:p>
    <w:p w14:paraId="304BE57E" w14:textId="6D609995" w:rsidR="00B80D28" w:rsidRPr="00AD5153" w:rsidRDefault="00D33871" w:rsidP="00B57E49">
      <w:pPr>
        <w:pStyle w:val="Sinespaciado"/>
        <w:spacing w:line="360" w:lineRule="auto"/>
        <w:ind w:firstLine="1701"/>
        <w:jc w:val="both"/>
        <w:rPr>
          <w:rFonts w:ascii="Arial" w:hAnsi="Arial" w:cs="Arial"/>
          <w:sz w:val="24"/>
          <w:szCs w:val="24"/>
        </w:rPr>
      </w:pPr>
      <w:r w:rsidRPr="00AD5153">
        <w:rPr>
          <w:rFonts w:ascii="Arial" w:hAnsi="Arial" w:cs="Arial"/>
          <w:sz w:val="24"/>
          <w:szCs w:val="24"/>
        </w:rPr>
        <w:t>Dicho esto</w:t>
      </w:r>
      <w:r w:rsidR="00B57E49" w:rsidRPr="00AD5153">
        <w:rPr>
          <w:rFonts w:ascii="Arial" w:hAnsi="Arial" w:cs="Arial"/>
          <w:sz w:val="24"/>
          <w:szCs w:val="24"/>
        </w:rPr>
        <w:t>,</w:t>
      </w:r>
      <w:r w:rsidRPr="00AD5153">
        <w:rPr>
          <w:rFonts w:ascii="Arial" w:hAnsi="Arial" w:cs="Arial"/>
          <w:sz w:val="24"/>
          <w:szCs w:val="24"/>
        </w:rPr>
        <w:t xml:space="preserve"> resulta un hecho notorio que en la ciudad de Empalme, Guaymas y sus comisarias, existe un problema serio de exposición de residuos </w:t>
      </w:r>
      <w:r w:rsidR="00AB3FB2" w:rsidRPr="00AD5153">
        <w:rPr>
          <w:rFonts w:ascii="Arial" w:hAnsi="Arial" w:cs="Arial"/>
          <w:sz w:val="24"/>
          <w:szCs w:val="24"/>
        </w:rPr>
        <w:t>sólidos</w:t>
      </w:r>
      <w:r w:rsidR="001522D1" w:rsidRPr="00AD5153">
        <w:rPr>
          <w:rFonts w:ascii="Arial" w:hAnsi="Arial" w:cs="Arial"/>
          <w:sz w:val="24"/>
          <w:szCs w:val="24"/>
        </w:rPr>
        <w:t xml:space="preserve"> humanos (heces fecales, </w:t>
      </w:r>
      <w:r w:rsidR="008751D5" w:rsidRPr="00AD5153">
        <w:rPr>
          <w:rFonts w:ascii="Arial" w:hAnsi="Arial" w:cs="Arial"/>
          <w:sz w:val="24"/>
          <w:szCs w:val="24"/>
        </w:rPr>
        <w:t>basura y sus derivados, aguas negras, entre otros</w:t>
      </w:r>
      <w:r w:rsidRPr="00AD5153">
        <w:rPr>
          <w:rFonts w:ascii="Arial" w:hAnsi="Arial" w:cs="Arial"/>
          <w:sz w:val="24"/>
          <w:szCs w:val="24"/>
        </w:rPr>
        <w:t>), sin que para ello el Organismo Operador Comisión Estatal del Agua</w:t>
      </w:r>
      <w:r w:rsidR="00EB29DF" w:rsidRPr="00AD5153">
        <w:rPr>
          <w:rFonts w:ascii="Arial" w:hAnsi="Arial" w:cs="Arial"/>
          <w:sz w:val="24"/>
          <w:szCs w:val="24"/>
        </w:rPr>
        <w:t xml:space="preserve"> (Cea)</w:t>
      </w:r>
      <w:r w:rsidRPr="00AD5153">
        <w:rPr>
          <w:rFonts w:ascii="Arial" w:hAnsi="Arial" w:cs="Arial"/>
          <w:sz w:val="24"/>
          <w:szCs w:val="24"/>
        </w:rPr>
        <w:t xml:space="preserve">, tenga dentro de su presupuesto de gasto la corrección del problema, es decir no se cuentan con los recursos económicos para solventar la problemática tan grave que enfrenta los municipios y sus habitantes, pues su vida y salud se están viendo comprometidos por el ineficiente y obsoleto sistema de drenaje existente, luego entonces </w:t>
      </w:r>
      <w:r w:rsidR="00B80D28" w:rsidRPr="00AD5153">
        <w:rPr>
          <w:rFonts w:ascii="Arial" w:hAnsi="Arial" w:cs="Arial"/>
          <w:sz w:val="24"/>
          <w:szCs w:val="24"/>
        </w:rPr>
        <w:t xml:space="preserve">es momento </w:t>
      </w:r>
      <w:r w:rsidR="00B80D28" w:rsidRPr="00AD5153">
        <w:rPr>
          <w:rFonts w:ascii="Arial" w:hAnsi="Arial" w:cs="Arial"/>
          <w:sz w:val="24"/>
          <w:szCs w:val="24"/>
        </w:rPr>
        <w:lastRenderedPageBreak/>
        <w:t>de tomar acciones en la materia para evitar</w:t>
      </w:r>
      <w:r w:rsidRPr="00AD5153">
        <w:rPr>
          <w:rFonts w:ascii="Arial" w:hAnsi="Arial" w:cs="Arial"/>
          <w:sz w:val="24"/>
          <w:szCs w:val="24"/>
        </w:rPr>
        <w:t xml:space="preserve"> se siga dando los derrames al exterior de los residuos </w:t>
      </w:r>
      <w:r w:rsidR="00AB3FB2" w:rsidRPr="00AD5153">
        <w:rPr>
          <w:rFonts w:ascii="Arial" w:hAnsi="Arial" w:cs="Arial"/>
          <w:sz w:val="24"/>
          <w:szCs w:val="24"/>
        </w:rPr>
        <w:t>sólidos</w:t>
      </w:r>
      <w:r w:rsidRPr="00AD5153">
        <w:rPr>
          <w:rFonts w:ascii="Arial" w:hAnsi="Arial" w:cs="Arial"/>
          <w:sz w:val="24"/>
          <w:szCs w:val="24"/>
        </w:rPr>
        <w:t xml:space="preserve"> humanos</w:t>
      </w:r>
      <w:r w:rsidR="00B80D28" w:rsidRPr="00AD5153">
        <w:rPr>
          <w:rFonts w:ascii="Arial" w:hAnsi="Arial" w:cs="Arial"/>
          <w:sz w:val="24"/>
          <w:szCs w:val="24"/>
        </w:rPr>
        <w:t>.</w:t>
      </w:r>
    </w:p>
    <w:p w14:paraId="2DF0D4E1" w14:textId="77777777" w:rsidR="00B57E49" w:rsidRPr="00AD5153" w:rsidRDefault="00B57E49" w:rsidP="00B57E49">
      <w:pPr>
        <w:pStyle w:val="Sinespaciado"/>
        <w:spacing w:line="360" w:lineRule="auto"/>
        <w:ind w:firstLine="1701"/>
        <w:jc w:val="both"/>
        <w:rPr>
          <w:rFonts w:ascii="Arial" w:hAnsi="Arial" w:cs="Arial"/>
          <w:sz w:val="24"/>
          <w:szCs w:val="24"/>
        </w:rPr>
      </w:pPr>
    </w:p>
    <w:p w14:paraId="50DD6CCD" w14:textId="5C3C36F5" w:rsidR="00D33871" w:rsidRPr="00AD5153" w:rsidRDefault="00B80D28" w:rsidP="00B57E49">
      <w:pPr>
        <w:pStyle w:val="Sinespaciado"/>
        <w:spacing w:line="360" w:lineRule="auto"/>
        <w:ind w:firstLine="1701"/>
        <w:jc w:val="both"/>
        <w:rPr>
          <w:rFonts w:ascii="Arial" w:hAnsi="Arial" w:cs="Arial"/>
          <w:sz w:val="24"/>
          <w:szCs w:val="24"/>
        </w:rPr>
      </w:pPr>
      <w:r w:rsidRPr="00AD5153">
        <w:rPr>
          <w:rFonts w:ascii="Arial" w:hAnsi="Arial" w:cs="Arial"/>
          <w:sz w:val="24"/>
          <w:szCs w:val="24"/>
        </w:rPr>
        <w:t xml:space="preserve">En el numeral 2 de lo proclamado en la declaración de </w:t>
      </w:r>
      <w:r w:rsidR="00BA06C5" w:rsidRPr="00AD5153">
        <w:rPr>
          <w:rFonts w:ascii="Arial" w:hAnsi="Arial" w:cs="Arial"/>
          <w:sz w:val="24"/>
          <w:szCs w:val="24"/>
        </w:rPr>
        <w:t>Estocolmo</w:t>
      </w:r>
      <w:r w:rsidRPr="00AD5153">
        <w:rPr>
          <w:rFonts w:ascii="Arial" w:hAnsi="Arial" w:cs="Arial"/>
          <w:sz w:val="24"/>
          <w:szCs w:val="24"/>
        </w:rPr>
        <w:t>, señala que la</w:t>
      </w:r>
      <w:r w:rsidR="00D33871" w:rsidRPr="00AD5153">
        <w:rPr>
          <w:rFonts w:ascii="Arial" w:hAnsi="Arial" w:cs="Arial"/>
          <w:sz w:val="24"/>
          <w:szCs w:val="24"/>
        </w:rPr>
        <w:t xml:space="preserve"> protección y mejoramiento del medio ambiente humano es una cuestión fundamental que afecta al bienestar de los pueblos y al desarrollo económico del mundo entero, un deseo urgente de los pueblos de todo el mundo y un deber de todos los gobiernos.</w:t>
      </w:r>
    </w:p>
    <w:p w14:paraId="5C371F7E" w14:textId="5F4EE989" w:rsidR="004679F3" w:rsidRPr="00AD5153" w:rsidRDefault="004679F3" w:rsidP="00B57E49">
      <w:pPr>
        <w:spacing w:before="100" w:beforeAutospacing="1" w:after="100" w:afterAutospacing="1" w:line="360" w:lineRule="auto"/>
        <w:ind w:firstLine="1701"/>
        <w:jc w:val="both"/>
        <w:rPr>
          <w:rFonts w:ascii="Arial" w:hAnsi="Arial" w:cs="Arial"/>
          <w:sz w:val="24"/>
          <w:szCs w:val="24"/>
        </w:rPr>
      </w:pPr>
      <w:r w:rsidRPr="00AD5153">
        <w:rPr>
          <w:rFonts w:ascii="Arial" w:hAnsi="Arial" w:cs="Arial"/>
          <w:sz w:val="24"/>
          <w:szCs w:val="24"/>
        </w:rPr>
        <w:t xml:space="preserve">Esta misma </w:t>
      </w:r>
      <w:r w:rsidR="00BA06C5" w:rsidRPr="00AD5153">
        <w:rPr>
          <w:rFonts w:ascii="Arial" w:hAnsi="Arial" w:cs="Arial"/>
          <w:sz w:val="24"/>
          <w:szCs w:val="24"/>
        </w:rPr>
        <w:t>declaración</w:t>
      </w:r>
      <w:r w:rsidRPr="00AD5153">
        <w:rPr>
          <w:rFonts w:ascii="Arial" w:hAnsi="Arial" w:cs="Arial"/>
          <w:sz w:val="24"/>
          <w:szCs w:val="24"/>
        </w:rPr>
        <w:t xml:space="preserve">, en su punto 12 señala que </w:t>
      </w:r>
      <w:r w:rsidR="00D33871" w:rsidRPr="00AD5153">
        <w:rPr>
          <w:rFonts w:ascii="Arial" w:hAnsi="Arial" w:cs="Arial"/>
          <w:sz w:val="24"/>
          <w:szCs w:val="24"/>
        </w:rPr>
        <w:t>Deberían destinarse recursos a la conservación y mejoramiento del medio ambiente</w:t>
      </w:r>
      <w:r w:rsidRPr="00AD5153">
        <w:rPr>
          <w:rFonts w:ascii="Arial" w:hAnsi="Arial" w:cs="Arial"/>
          <w:sz w:val="24"/>
          <w:szCs w:val="24"/>
        </w:rPr>
        <w:t xml:space="preserve"> </w:t>
      </w:r>
      <w:r w:rsidR="00D33871" w:rsidRPr="00AD5153">
        <w:rPr>
          <w:rFonts w:ascii="Arial" w:hAnsi="Arial" w:cs="Arial"/>
          <w:sz w:val="24"/>
          <w:szCs w:val="24"/>
        </w:rPr>
        <w:t>teniendo en cuenta las circunstancias y las necesidades especiales de los países en desarrollo y cualesquiera gastos que pudieran originar a estos países la inclusión de medidas de conservación del medio ambiente en sus planes de desarrollo, así como la necesidad de prestarles, cuando lo soliciten, más asistencia técnica y financiera internacional con ese fin.</w:t>
      </w:r>
    </w:p>
    <w:p w14:paraId="0AF3C6E4" w14:textId="48C40674" w:rsidR="00D33871" w:rsidRPr="00AD5153" w:rsidRDefault="00D33871" w:rsidP="00B57E49">
      <w:pPr>
        <w:spacing w:before="100" w:beforeAutospacing="1" w:after="100" w:afterAutospacing="1" w:line="360" w:lineRule="auto"/>
        <w:ind w:firstLine="1701"/>
        <w:jc w:val="both"/>
        <w:rPr>
          <w:rStyle w:val="markedcontent"/>
          <w:rFonts w:ascii="Arial" w:hAnsi="Arial" w:cs="Arial"/>
          <w:sz w:val="24"/>
          <w:szCs w:val="24"/>
        </w:rPr>
      </w:pPr>
      <w:r w:rsidRPr="00AD5153">
        <w:rPr>
          <w:rFonts w:ascii="Arial" w:hAnsi="Arial" w:cs="Arial"/>
          <w:sz w:val="24"/>
          <w:szCs w:val="24"/>
        </w:rPr>
        <w:t xml:space="preserve">Por su parte el PROTOCOLO DEL SALVADOR establece en su </w:t>
      </w:r>
      <w:r w:rsidR="0082070F" w:rsidRPr="00AD5153">
        <w:rPr>
          <w:rFonts w:ascii="Arial" w:hAnsi="Arial" w:cs="Arial"/>
          <w:sz w:val="24"/>
          <w:szCs w:val="24"/>
        </w:rPr>
        <w:t>artículo</w:t>
      </w:r>
      <w:r w:rsidRPr="00AD5153">
        <w:rPr>
          <w:rFonts w:ascii="Arial" w:hAnsi="Arial" w:cs="Arial"/>
          <w:sz w:val="24"/>
          <w:szCs w:val="24"/>
        </w:rPr>
        <w:t xml:space="preserve"> once que</w:t>
      </w:r>
      <w:r w:rsidR="001E0CBB" w:rsidRPr="00AD5153">
        <w:rPr>
          <w:rStyle w:val="markedcontent"/>
          <w:rFonts w:ascii="Arial" w:hAnsi="Arial" w:cs="Arial"/>
          <w:sz w:val="24"/>
          <w:szCs w:val="24"/>
        </w:rPr>
        <w:t>:</w:t>
      </w:r>
      <w:r w:rsidRPr="00AD5153">
        <w:rPr>
          <w:rStyle w:val="markedcontent"/>
          <w:rFonts w:ascii="Arial" w:hAnsi="Arial" w:cs="Arial"/>
          <w:sz w:val="24"/>
          <w:szCs w:val="24"/>
        </w:rPr>
        <w:t xml:space="preserve"> </w:t>
      </w:r>
      <w:r w:rsidR="00603E75" w:rsidRPr="00AD5153">
        <w:rPr>
          <w:rStyle w:val="markedcontent"/>
          <w:rFonts w:ascii="Arial" w:hAnsi="Arial" w:cs="Arial"/>
          <w:sz w:val="24"/>
          <w:szCs w:val="24"/>
        </w:rPr>
        <w:t xml:space="preserve">                 </w:t>
      </w:r>
    </w:p>
    <w:p w14:paraId="4521C5DC" w14:textId="5DC35930" w:rsidR="00D33871" w:rsidRPr="00AD5153" w:rsidRDefault="00D33871" w:rsidP="00B57E49">
      <w:pPr>
        <w:pStyle w:val="Sinespaciado"/>
        <w:spacing w:line="360" w:lineRule="auto"/>
        <w:ind w:firstLine="720"/>
        <w:jc w:val="both"/>
        <w:rPr>
          <w:rStyle w:val="markedcontent"/>
          <w:rFonts w:ascii="Arial" w:hAnsi="Arial" w:cs="Arial"/>
          <w:sz w:val="24"/>
          <w:szCs w:val="24"/>
        </w:rPr>
      </w:pPr>
      <w:r w:rsidRPr="00AD5153">
        <w:rPr>
          <w:rStyle w:val="markedcontent"/>
          <w:rFonts w:ascii="Arial" w:hAnsi="Arial" w:cs="Arial"/>
          <w:sz w:val="24"/>
          <w:szCs w:val="24"/>
        </w:rPr>
        <w:t>1. Toda persona tiene derecho a vivir en un medio</w:t>
      </w:r>
      <w:r w:rsidRPr="00AD5153">
        <w:rPr>
          <w:rFonts w:ascii="Arial" w:hAnsi="Arial" w:cs="Arial"/>
          <w:sz w:val="24"/>
          <w:szCs w:val="24"/>
        </w:rPr>
        <w:t xml:space="preserve"> ambiente</w:t>
      </w:r>
      <w:r w:rsidRPr="00AD5153">
        <w:rPr>
          <w:rStyle w:val="markedcontent"/>
          <w:rFonts w:ascii="Arial" w:hAnsi="Arial" w:cs="Arial"/>
          <w:sz w:val="24"/>
          <w:szCs w:val="24"/>
        </w:rPr>
        <w:t xml:space="preserve"> sano y a contar con servicios públicos</w:t>
      </w:r>
      <w:r w:rsidRPr="00AD5153">
        <w:rPr>
          <w:rFonts w:ascii="Arial" w:hAnsi="Arial" w:cs="Arial"/>
          <w:sz w:val="24"/>
          <w:szCs w:val="24"/>
        </w:rPr>
        <w:t xml:space="preserve"> </w:t>
      </w:r>
      <w:r w:rsidRPr="00AD5153">
        <w:rPr>
          <w:rStyle w:val="markedcontent"/>
          <w:rFonts w:ascii="Arial" w:hAnsi="Arial" w:cs="Arial"/>
          <w:sz w:val="24"/>
          <w:szCs w:val="24"/>
        </w:rPr>
        <w:t>básicos.</w:t>
      </w:r>
    </w:p>
    <w:p w14:paraId="70D722CB" w14:textId="77777777" w:rsidR="00A85963" w:rsidRPr="00AD5153" w:rsidRDefault="00A85963" w:rsidP="00B57E49">
      <w:pPr>
        <w:pStyle w:val="Sinespaciado"/>
        <w:spacing w:line="360" w:lineRule="auto"/>
        <w:jc w:val="both"/>
        <w:rPr>
          <w:rStyle w:val="markedcontent"/>
          <w:rFonts w:ascii="Arial" w:hAnsi="Arial" w:cs="Arial"/>
          <w:sz w:val="24"/>
          <w:szCs w:val="24"/>
        </w:rPr>
      </w:pPr>
    </w:p>
    <w:p w14:paraId="49688FC6" w14:textId="1B70C1FE" w:rsidR="001E0CBB" w:rsidRPr="00AD5153" w:rsidRDefault="00A85963" w:rsidP="00B57E49">
      <w:pPr>
        <w:pStyle w:val="Sinespaciado"/>
        <w:spacing w:line="360" w:lineRule="auto"/>
        <w:ind w:firstLine="1701"/>
        <w:jc w:val="both"/>
        <w:rPr>
          <w:rStyle w:val="markedcontent"/>
          <w:rFonts w:ascii="Arial" w:hAnsi="Arial" w:cs="Arial"/>
          <w:sz w:val="24"/>
          <w:szCs w:val="24"/>
          <w:u w:val="single"/>
        </w:rPr>
      </w:pPr>
      <w:r w:rsidRPr="00AD5153">
        <w:rPr>
          <w:rStyle w:val="markedcontent"/>
          <w:rFonts w:ascii="Arial" w:hAnsi="Arial" w:cs="Arial"/>
          <w:sz w:val="24"/>
          <w:szCs w:val="24"/>
        </w:rPr>
        <w:t>Ahora bien, en nuestra oficina de enlace ubicada en Héroe de Nacozari Local 12, entre las calle Valentín Gómez Farías y Guillermo Prieto, en Empalme, Sonora, se ha recibido un sin número de quejas y peticiones</w:t>
      </w:r>
      <w:r w:rsidR="00BA2BBD" w:rsidRPr="00AD5153">
        <w:rPr>
          <w:rStyle w:val="markedcontent"/>
          <w:rFonts w:ascii="Arial" w:hAnsi="Arial" w:cs="Arial"/>
          <w:sz w:val="24"/>
          <w:szCs w:val="24"/>
        </w:rPr>
        <w:t xml:space="preserve"> en contra del organismo operador del agua y drenaje denominado Comisión Estatal del Agua (CEA por sus siglas), las cuales hemos hecho llegar al responsable de dicho organismo paraestatal JOSE LUIS JARDINES MORENO Vocal Ejecutivo de CEA, responsable con sede en esta ciudad de Hermosillo, mismas que hemos corroborado al presentarnos </w:t>
      </w:r>
      <w:r w:rsidR="00821523" w:rsidRPr="00AD5153">
        <w:rPr>
          <w:rStyle w:val="markedcontent"/>
          <w:rFonts w:ascii="Arial" w:hAnsi="Arial" w:cs="Arial"/>
          <w:sz w:val="24"/>
          <w:szCs w:val="24"/>
        </w:rPr>
        <w:t>personalmente al lugar de los</w:t>
      </w:r>
      <w:r w:rsidR="00BA2BBD" w:rsidRPr="00AD5153">
        <w:rPr>
          <w:rStyle w:val="markedcontent"/>
          <w:rFonts w:ascii="Arial" w:hAnsi="Arial" w:cs="Arial"/>
          <w:sz w:val="24"/>
          <w:szCs w:val="24"/>
        </w:rPr>
        <w:t xml:space="preserve"> hechos.</w:t>
      </w:r>
    </w:p>
    <w:p w14:paraId="4F1FCE13" w14:textId="77777777" w:rsidR="001E0CBB" w:rsidRPr="00AD5153" w:rsidRDefault="001E0CBB" w:rsidP="00AB3FB2">
      <w:pPr>
        <w:pStyle w:val="Sinespaciado"/>
        <w:spacing w:line="276" w:lineRule="auto"/>
        <w:jc w:val="both"/>
        <w:rPr>
          <w:rStyle w:val="markedcontent"/>
          <w:rFonts w:ascii="Arial" w:hAnsi="Arial" w:cs="Arial"/>
          <w:sz w:val="24"/>
          <w:szCs w:val="24"/>
          <w:u w:val="single"/>
        </w:rPr>
      </w:pPr>
    </w:p>
    <w:p w14:paraId="681C4A90" w14:textId="007E6726" w:rsidR="00BA2BBD" w:rsidRPr="00AD5153" w:rsidRDefault="00B57E49" w:rsidP="00574D6D">
      <w:pPr>
        <w:pStyle w:val="Sinespaciado"/>
        <w:spacing w:line="276" w:lineRule="auto"/>
        <w:ind w:firstLine="1701"/>
        <w:jc w:val="both"/>
        <w:rPr>
          <w:rStyle w:val="markedcontent"/>
          <w:rFonts w:ascii="Arial" w:hAnsi="Arial" w:cs="Arial"/>
          <w:sz w:val="24"/>
          <w:szCs w:val="24"/>
        </w:rPr>
      </w:pPr>
      <w:r w:rsidRPr="00AD5153">
        <w:rPr>
          <w:rStyle w:val="markedcontent"/>
          <w:rFonts w:ascii="Arial" w:hAnsi="Arial" w:cs="Arial"/>
          <w:sz w:val="24"/>
          <w:szCs w:val="24"/>
          <w:u w:val="single"/>
        </w:rPr>
        <w:t>Las quejas y peticiones</w:t>
      </w:r>
      <w:r w:rsidR="00821523" w:rsidRPr="00AD5153">
        <w:rPr>
          <w:rStyle w:val="markedcontent"/>
          <w:rFonts w:ascii="Arial" w:hAnsi="Arial" w:cs="Arial"/>
          <w:sz w:val="24"/>
          <w:szCs w:val="24"/>
          <w:u w:val="single"/>
        </w:rPr>
        <w:t xml:space="preserve"> de la ciudadanía son los siguientes</w:t>
      </w:r>
      <w:r w:rsidR="00821523" w:rsidRPr="00AD5153">
        <w:rPr>
          <w:rStyle w:val="markedcontent"/>
          <w:rFonts w:ascii="Arial" w:hAnsi="Arial" w:cs="Arial"/>
          <w:sz w:val="24"/>
          <w:szCs w:val="24"/>
        </w:rPr>
        <w:t>:</w:t>
      </w:r>
    </w:p>
    <w:p w14:paraId="20656163" w14:textId="77777777" w:rsidR="00821523" w:rsidRPr="00AD5153" w:rsidRDefault="00821523" w:rsidP="00AB3FB2">
      <w:pPr>
        <w:pStyle w:val="Sinespaciado"/>
        <w:spacing w:line="276" w:lineRule="auto"/>
        <w:jc w:val="both"/>
        <w:rPr>
          <w:rStyle w:val="markedcontent"/>
          <w:rFonts w:ascii="Arial" w:hAnsi="Arial" w:cs="Arial"/>
          <w:sz w:val="24"/>
          <w:szCs w:val="24"/>
        </w:rPr>
      </w:pPr>
    </w:p>
    <w:p w14:paraId="778DB997" w14:textId="4F7C0710" w:rsidR="001E0CBB" w:rsidRPr="00AD5153" w:rsidRDefault="00821523" w:rsidP="00B57E49">
      <w:pPr>
        <w:pStyle w:val="Sinespaciado"/>
        <w:numPr>
          <w:ilvl w:val="0"/>
          <w:numId w:val="3"/>
        </w:numPr>
        <w:spacing w:line="360" w:lineRule="auto"/>
        <w:ind w:left="0" w:firstLine="360"/>
        <w:jc w:val="both"/>
        <w:rPr>
          <w:rStyle w:val="markedcontent"/>
          <w:rFonts w:ascii="Arial" w:hAnsi="Arial" w:cs="Arial"/>
          <w:sz w:val="24"/>
          <w:szCs w:val="24"/>
        </w:rPr>
      </w:pPr>
      <w:r w:rsidRPr="00AD5153">
        <w:rPr>
          <w:rStyle w:val="markedcontent"/>
          <w:rFonts w:ascii="Arial" w:hAnsi="Arial" w:cs="Arial"/>
          <w:sz w:val="24"/>
          <w:szCs w:val="24"/>
        </w:rPr>
        <w:lastRenderedPageBreak/>
        <w:t>La contaminación al ambiente de las c</w:t>
      </w:r>
      <w:r w:rsidR="000842CF" w:rsidRPr="00AD5153">
        <w:rPr>
          <w:rStyle w:val="markedcontent"/>
          <w:rFonts w:ascii="Arial" w:hAnsi="Arial" w:cs="Arial"/>
          <w:sz w:val="24"/>
          <w:szCs w:val="24"/>
        </w:rPr>
        <w:t>iudades de Empalme,</w:t>
      </w:r>
      <w:r w:rsidRPr="00AD5153">
        <w:rPr>
          <w:rStyle w:val="markedcontent"/>
          <w:rFonts w:ascii="Arial" w:hAnsi="Arial" w:cs="Arial"/>
          <w:sz w:val="24"/>
          <w:szCs w:val="24"/>
        </w:rPr>
        <w:t xml:space="preserve"> Guaymas</w:t>
      </w:r>
      <w:r w:rsidR="000842CF" w:rsidRPr="00AD5153">
        <w:rPr>
          <w:rStyle w:val="markedcontent"/>
          <w:rFonts w:ascii="Arial" w:hAnsi="Arial" w:cs="Arial"/>
          <w:sz w:val="24"/>
          <w:szCs w:val="24"/>
        </w:rPr>
        <w:t>-San Carlos</w:t>
      </w:r>
      <w:r w:rsidRPr="00AD5153">
        <w:rPr>
          <w:rStyle w:val="markedcontent"/>
          <w:rFonts w:ascii="Arial" w:hAnsi="Arial" w:cs="Arial"/>
          <w:sz w:val="24"/>
          <w:szCs w:val="24"/>
        </w:rPr>
        <w:t>, derivado de los derrames de residuos sólidos urbanos (materia fecal, aguas negras) del sistema de drenaje y alcantarillado</w:t>
      </w:r>
      <w:r w:rsidR="00B57E49" w:rsidRPr="00AD5153">
        <w:rPr>
          <w:rStyle w:val="markedcontent"/>
          <w:rFonts w:ascii="Arial" w:hAnsi="Arial" w:cs="Arial"/>
          <w:sz w:val="24"/>
          <w:szCs w:val="24"/>
        </w:rPr>
        <w:t>;</w:t>
      </w:r>
    </w:p>
    <w:p w14:paraId="4607231D" w14:textId="77777777" w:rsidR="001E0CBB" w:rsidRPr="00AD5153" w:rsidRDefault="001E0CBB" w:rsidP="00B57E49">
      <w:pPr>
        <w:pStyle w:val="Sinespaciado"/>
        <w:spacing w:line="360" w:lineRule="auto"/>
        <w:ind w:left="735"/>
        <w:jc w:val="both"/>
        <w:rPr>
          <w:rStyle w:val="markedcontent"/>
          <w:rFonts w:ascii="Arial" w:hAnsi="Arial" w:cs="Arial"/>
          <w:sz w:val="24"/>
          <w:szCs w:val="24"/>
        </w:rPr>
      </w:pPr>
    </w:p>
    <w:p w14:paraId="3E012CFF" w14:textId="3A9117BB" w:rsidR="001E0CBB" w:rsidRPr="00AD5153" w:rsidRDefault="00821523" w:rsidP="00B57E49">
      <w:pPr>
        <w:pStyle w:val="Sinespaciado"/>
        <w:numPr>
          <w:ilvl w:val="0"/>
          <w:numId w:val="3"/>
        </w:numPr>
        <w:spacing w:line="360" w:lineRule="auto"/>
        <w:ind w:left="0" w:firstLine="360"/>
        <w:jc w:val="both"/>
        <w:rPr>
          <w:rStyle w:val="markedcontent"/>
          <w:rFonts w:ascii="Arial" w:hAnsi="Arial" w:cs="Arial"/>
          <w:sz w:val="24"/>
          <w:szCs w:val="24"/>
        </w:rPr>
      </w:pPr>
      <w:r w:rsidRPr="00AD5153">
        <w:rPr>
          <w:rStyle w:val="markedcontent"/>
          <w:rFonts w:ascii="Arial" w:hAnsi="Arial" w:cs="Arial"/>
          <w:sz w:val="24"/>
          <w:szCs w:val="24"/>
        </w:rPr>
        <w:t>El derrame al mar de residuos sólidos urbanos (drenaje, heces fecales)</w:t>
      </w:r>
      <w:r w:rsidR="004111DC" w:rsidRPr="00AD5153">
        <w:rPr>
          <w:rStyle w:val="markedcontent"/>
          <w:rFonts w:ascii="Arial" w:hAnsi="Arial" w:cs="Arial"/>
          <w:sz w:val="24"/>
          <w:szCs w:val="24"/>
        </w:rPr>
        <w:t xml:space="preserve">, por fugas de drenaje y alcantarillado y falta de lagunas de oxidación que cumplan con las normas oficiales </w:t>
      </w:r>
      <w:r w:rsidR="009000FE" w:rsidRPr="00AD5153">
        <w:rPr>
          <w:rStyle w:val="markedcontent"/>
          <w:rFonts w:ascii="Arial" w:hAnsi="Arial" w:cs="Arial"/>
          <w:sz w:val="24"/>
          <w:szCs w:val="24"/>
        </w:rPr>
        <w:t>mexicanas</w:t>
      </w:r>
      <w:r w:rsidR="004111DC" w:rsidRPr="00AD5153">
        <w:rPr>
          <w:rStyle w:val="markedcontent"/>
          <w:rFonts w:ascii="Arial" w:hAnsi="Arial" w:cs="Arial"/>
          <w:sz w:val="24"/>
          <w:szCs w:val="24"/>
        </w:rPr>
        <w:t xml:space="preserve"> y leyes normativas existentes</w:t>
      </w:r>
      <w:r w:rsidR="003F13C0" w:rsidRPr="00AD5153">
        <w:rPr>
          <w:rStyle w:val="markedcontent"/>
          <w:rFonts w:ascii="Arial" w:hAnsi="Arial" w:cs="Arial"/>
          <w:sz w:val="24"/>
          <w:szCs w:val="24"/>
        </w:rPr>
        <w:t>;</w:t>
      </w:r>
    </w:p>
    <w:p w14:paraId="4E27F8B2" w14:textId="77777777" w:rsidR="001E0CBB" w:rsidRPr="00AD5153" w:rsidRDefault="001E0CBB" w:rsidP="001E0CBB">
      <w:pPr>
        <w:pStyle w:val="Prrafodelista"/>
        <w:rPr>
          <w:rStyle w:val="markedcontent"/>
          <w:rFonts w:ascii="Arial" w:hAnsi="Arial" w:cs="Arial"/>
          <w:sz w:val="24"/>
          <w:szCs w:val="24"/>
        </w:rPr>
      </w:pPr>
    </w:p>
    <w:p w14:paraId="5C824F93" w14:textId="4B7CA131" w:rsidR="001E0CBB" w:rsidRPr="00AD5153" w:rsidRDefault="009000FE" w:rsidP="00B57E49">
      <w:pPr>
        <w:pStyle w:val="Sinespaciado"/>
        <w:numPr>
          <w:ilvl w:val="0"/>
          <w:numId w:val="3"/>
        </w:numPr>
        <w:spacing w:line="360" w:lineRule="auto"/>
        <w:ind w:left="0" w:firstLine="360"/>
        <w:jc w:val="both"/>
        <w:rPr>
          <w:rStyle w:val="markedcontent"/>
          <w:rFonts w:ascii="Arial" w:hAnsi="Arial" w:cs="Arial"/>
          <w:sz w:val="24"/>
          <w:szCs w:val="24"/>
        </w:rPr>
      </w:pPr>
      <w:r w:rsidRPr="00AD5153">
        <w:rPr>
          <w:rStyle w:val="markedcontent"/>
          <w:rFonts w:ascii="Arial" w:hAnsi="Arial" w:cs="Arial"/>
          <w:sz w:val="24"/>
          <w:szCs w:val="24"/>
        </w:rPr>
        <w:t>Los reiterados derrames de aguas residuales (drenaje) por casi toda las ciudades de Empalme y Guaymas y su comisaría de San Carlos, Sonora</w:t>
      </w:r>
      <w:r w:rsidR="003F13C0" w:rsidRPr="00AD5153">
        <w:rPr>
          <w:rStyle w:val="markedcontent"/>
          <w:rFonts w:ascii="Arial" w:hAnsi="Arial" w:cs="Arial"/>
          <w:sz w:val="24"/>
          <w:szCs w:val="24"/>
        </w:rPr>
        <w:t>;</w:t>
      </w:r>
    </w:p>
    <w:p w14:paraId="0E33B045" w14:textId="77777777" w:rsidR="001E0CBB" w:rsidRPr="00AD5153" w:rsidRDefault="001E0CBB" w:rsidP="001E0CBB">
      <w:pPr>
        <w:pStyle w:val="Prrafodelista"/>
        <w:rPr>
          <w:rStyle w:val="markedcontent"/>
          <w:rFonts w:ascii="Arial" w:hAnsi="Arial" w:cs="Arial"/>
          <w:sz w:val="24"/>
          <w:szCs w:val="24"/>
        </w:rPr>
      </w:pPr>
    </w:p>
    <w:p w14:paraId="7F5D8019" w14:textId="552E35A2" w:rsidR="001E0CBB" w:rsidRPr="00AD5153" w:rsidRDefault="009000FE" w:rsidP="00B57E49">
      <w:pPr>
        <w:pStyle w:val="Sinespaciado"/>
        <w:numPr>
          <w:ilvl w:val="0"/>
          <w:numId w:val="3"/>
        </w:numPr>
        <w:spacing w:line="360" w:lineRule="auto"/>
        <w:ind w:left="0" w:firstLine="360"/>
        <w:jc w:val="both"/>
        <w:rPr>
          <w:rStyle w:val="markedcontent"/>
          <w:rFonts w:ascii="Arial" w:hAnsi="Arial" w:cs="Arial"/>
          <w:sz w:val="24"/>
          <w:szCs w:val="24"/>
        </w:rPr>
      </w:pPr>
      <w:r w:rsidRPr="00AD5153">
        <w:rPr>
          <w:rStyle w:val="markedcontent"/>
          <w:rFonts w:ascii="Arial" w:hAnsi="Arial" w:cs="Arial"/>
          <w:sz w:val="24"/>
          <w:szCs w:val="24"/>
        </w:rPr>
        <w:t>La falta de una adecuada instalación de alcantarillado, drenaje</w:t>
      </w:r>
      <w:r w:rsidR="002C297B" w:rsidRPr="00AD5153">
        <w:rPr>
          <w:rStyle w:val="markedcontent"/>
          <w:rFonts w:ascii="Arial" w:hAnsi="Arial" w:cs="Arial"/>
          <w:sz w:val="24"/>
          <w:szCs w:val="24"/>
        </w:rPr>
        <w:t xml:space="preserve"> pluvial</w:t>
      </w:r>
      <w:r w:rsidRPr="00AD5153">
        <w:rPr>
          <w:rStyle w:val="markedcontent"/>
          <w:rFonts w:ascii="Arial" w:hAnsi="Arial" w:cs="Arial"/>
          <w:sz w:val="24"/>
          <w:szCs w:val="24"/>
        </w:rPr>
        <w:t>, lagunas de oxidación que cumplan con las Normas Mexicanas e Internacionales, Leyes, Reglamentos Existentes en materia de Alcantarillado y Drenaje</w:t>
      </w:r>
      <w:r w:rsidR="003F13C0" w:rsidRPr="00AD5153">
        <w:rPr>
          <w:rStyle w:val="markedcontent"/>
          <w:rFonts w:ascii="Arial" w:hAnsi="Arial" w:cs="Arial"/>
          <w:sz w:val="24"/>
          <w:szCs w:val="24"/>
        </w:rPr>
        <w:t>;</w:t>
      </w:r>
    </w:p>
    <w:p w14:paraId="41084102" w14:textId="77777777" w:rsidR="001E0CBB" w:rsidRPr="00AD5153" w:rsidRDefault="001E0CBB" w:rsidP="001E0CBB">
      <w:pPr>
        <w:pStyle w:val="Prrafodelista"/>
        <w:rPr>
          <w:rStyle w:val="markedcontent"/>
          <w:rFonts w:ascii="Arial" w:hAnsi="Arial" w:cs="Arial"/>
          <w:sz w:val="24"/>
          <w:szCs w:val="24"/>
        </w:rPr>
      </w:pPr>
    </w:p>
    <w:p w14:paraId="4964D0B4" w14:textId="3A78C1EC" w:rsidR="001E0CBB" w:rsidRPr="00AD5153" w:rsidRDefault="009000FE" w:rsidP="00B57E49">
      <w:pPr>
        <w:pStyle w:val="Sinespaciado"/>
        <w:numPr>
          <w:ilvl w:val="0"/>
          <w:numId w:val="3"/>
        </w:numPr>
        <w:spacing w:line="360" w:lineRule="auto"/>
        <w:ind w:left="0" w:firstLine="360"/>
        <w:jc w:val="both"/>
        <w:rPr>
          <w:rStyle w:val="markedcontent"/>
          <w:rFonts w:ascii="Arial" w:hAnsi="Arial" w:cs="Arial"/>
          <w:sz w:val="24"/>
          <w:szCs w:val="24"/>
        </w:rPr>
      </w:pPr>
      <w:r w:rsidRPr="00AD5153">
        <w:rPr>
          <w:rStyle w:val="markedcontent"/>
          <w:rFonts w:ascii="Arial" w:hAnsi="Arial" w:cs="Arial"/>
          <w:sz w:val="24"/>
          <w:szCs w:val="24"/>
        </w:rPr>
        <w:t>El riesgo inminente del quebranto de la Salud y pérdida de la vida por estar respirando heces fecales, bacterias derivado de los constantes derrames de residuos sólidos humanos (drenajes, heces fecales) en las calles que existen en Empalme y Guaymas, Sonora</w:t>
      </w:r>
      <w:r w:rsidR="003F13C0" w:rsidRPr="00AD5153">
        <w:rPr>
          <w:rStyle w:val="markedcontent"/>
          <w:rFonts w:ascii="Arial" w:hAnsi="Arial" w:cs="Arial"/>
          <w:sz w:val="24"/>
          <w:szCs w:val="24"/>
        </w:rPr>
        <w:t>; y</w:t>
      </w:r>
    </w:p>
    <w:p w14:paraId="3BA76E3F" w14:textId="77777777" w:rsidR="001E0CBB" w:rsidRPr="00AD5153" w:rsidRDefault="001E0CBB" w:rsidP="001E0CBB">
      <w:pPr>
        <w:pStyle w:val="Prrafodelista"/>
        <w:rPr>
          <w:rStyle w:val="markedcontent"/>
          <w:rFonts w:ascii="Arial" w:hAnsi="Arial" w:cs="Arial"/>
          <w:sz w:val="24"/>
          <w:szCs w:val="24"/>
        </w:rPr>
      </w:pPr>
    </w:p>
    <w:p w14:paraId="69C483FC" w14:textId="4A8163FA" w:rsidR="00821523" w:rsidRPr="00AD5153" w:rsidRDefault="009000FE" w:rsidP="00B57E49">
      <w:pPr>
        <w:pStyle w:val="Sinespaciado"/>
        <w:numPr>
          <w:ilvl w:val="0"/>
          <w:numId w:val="3"/>
        </w:numPr>
        <w:spacing w:line="360" w:lineRule="auto"/>
        <w:ind w:left="0" w:firstLine="360"/>
        <w:jc w:val="both"/>
        <w:rPr>
          <w:rStyle w:val="markedcontent"/>
          <w:rFonts w:ascii="Arial" w:hAnsi="Arial" w:cs="Arial"/>
          <w:sz w:val="24"/>
          <w:szCs w:val="24"/>
        </w:rPr>
      </w:pPr>
      <w:r w:rsidRPr="00AD5153">
        <w:rPr>
          <w:rStyle w:val="markedcontent"/>
          <w:rFonts w:ascii="Arial" w:hAnsi="Arial" w:cs="Arial"/>
          <w:sz w:val="24"/>
          <w:szCs w:val="24"/>
        </w:rPr>
        <w:t xml:space="preserve">La Remediación de Fondo al fin de que no se siga contaminando </w:t>
      </w:r>
      <w:r w:rsidR="00C6436B" w:rsidRPr="00AD5153">
        <w:rPr>
          <w:rStyle w:val="markedcontent"/>
          <w:rFonts w:ascii="Arial" w:hAnsi="Arial" w:cs="Arial"/>
          <w:sz w:val="24"/>
          <w:szCs w:val="24"/>
        </w:rPr>
        <w:t>el medio ambiente, con la aplicación de un mayor presupuesto en toda la red de alcantarillado y distribución del agua de la Comisión Estatal del Agua (CEA) en Empalme, Guaymas, la Comisaría de San Carlos y los Valles.</w:t>
      </w:r>
    </w:p>
    <w:p w14:paraId="5853E08C" w14:textId="77777777" w:rsidR="003F13C0" w:rsidRPr="00AD5153" w:rsidRDefault="003F13C0" w:rsidP="003F13C0">
      <w:pPr>
        <w:pStyle w:val="Prrafodelista"/>
        <w:rPr>
          <w:rStyle w:val="markedcontent"/>
          <w:rFonts w:ascii="Arial" w:hAnsi="Arial" w:cs="Arial"/>
          <w:sz w:val="24"/>
          <w:szCs w:val="24"/>
        </w:rPr>
      </w:pPr>
    </w:p>
    <w:p w14:paraId="26FA88C8" w14:textId="77D26F8D" w:rsidR="003F13C0" w:rsidRPr="00AD5153" w:rsidRDefault="003F13C0" w:rsidP="003F13C0">
      <w:pPr>
        <w:pStyle w:val="Sinespaciado"/>
        <w:spacing w:line="360" w:lineRule="auto"/>
        <w:ind w:firstLine="1701"/>
        <w:jc w:val="both"/>
        <w:rPr>
          <w:rFonts w:ascii="Arial" w:hAnsi="Arial" w:cs="Arial"/>
          <w:sz w:val="24"/>
          <w:szCs w:val="24"/>
        </w:rPr>
      </w:pPr>
      <w:r w:rsidRPr="00AD5153">
        <w:rPr>
          <w:rStyle w:val="markedcontent"/>
          <w:rFonts w:ascii="Arial" w:hAnsi="Arial" w:cs="Arial"/>
          <w:sz w:val="24"/>
          <w:szCs w:val="24"/>
          <w:lang w:val="es-ES"/>
        </w:rPr>
        <w:t>P</w:t>
      </w:r>
      <w:r w:rsidRPr="00AD5153">
        <w:rPr>
          <w:rStyle w:val="markedcontent"/>
          <w:rFonts w:ascii="Arial" w:hAnsi="Arial" w:cs="Arial"/>
          <w:sz w:val="24"/>
          <w:szCs w:val="24"/>
        </w:rPr>
        <w:t>or otro lado, atendiendo lo que señala la fracción VI del articulo 79 de la Constitución Política de Sonora, el Ejecutivo Estatal durante la primera quincena del mes de noviembre de cada año, deberá presentar ante este Congreso del Estado, l</w:t>
      </w:r>
      <w:r w:rsidRPr="00AD5153">
        <w:rPr>
          <w:rFonts w:ascii="Arial" w:hAnsi="Arial" w:cs="Arial"/>
          <w:sz w:val="24"/>
          <w:szCs w:val="24"/>
        </w:rPr>
        <w:t>os proyectos de presupuesto de ingresos y egresos del Estado, para su análisis, discusión y aprobación antes de que culmine el año, ya que esto, regirá el año fiscal inmediato siguiente.</w:t>
      </w:r>
    </w:p>
    <w:p w14:paraId="5F0E64C3" w14:textId="77777777" w:rsidR="0038789D" w:rsidRPr="00AD5153" w:rsidRDefault="0038789D" w:rsidP="0038789D">
      <w:pPr>
        <w:pStyle w:val="Sinespaciado"/>
        <w:ind w:firstLine="1701"/>
        <w:jc w:val="both"/>
        <w:rPr>
          <w:rFonts w:ascii="Arial" w:hAnsi="Arial" w:cs="Arial"/>
          <w:sz w:val="24"/>
          <w:szCs w:val="24"/>
        </w:rPr>
      </w:pPr>
    </w:p>
    <w:p w14:paraId="50B2651B" w14:textId="06AA9370" w:rsidR="004036A8" w:rsidRPr="00AD5153" w:rsidRDefault="0038789D" w:rsidP="003F13C0">
      <w:pPr>
        <w:pStyle w:val="Sinespaciado"/>
        <w:spacing w:line="360" w:lineRule="auto"/>
        <w:ind w:firstLine="1701"/>
        <w:jc w:val="both"/>
        <w:rPr>
          <w:rFonts w:ascii="Arial" w:hAnsi="Arial" w:cs="Arial"/>
          <w:sz w:val="24"/>
          <w:szCs w:val="24"/>
        </w:rPr>
      </w:pPr>
      <w:r w:rsidRPr="00AD5153">
        <w:rPr>
          <w:rFonts w:ascii="Arial" w:hAnsi="Arial" w:cs="Arial"/>
          <w:sz w:val="24"/>
          <w:szCs w:val="24"/>
        </w:rPr>
        <w:t>E</w:t>
      </w:r>
      <w:r w:rsidR="003F13C0" w:rsidRPr="00AD5153">
        <w:rPr>
          <w:rFonts w:ascii="Arial" w:hAnsi="Arial" w:cs="Arial"/>
          <w:sz w:val="24"/>
          <w:szCs w:val="24"/>
        </w:rPr>
        <w:t xml:space="preserve">s por ello, que estamos en el momento oportuno, para que en atención a lo que señala el artículo 4º </w:t>
      </w:r>
      <w:r w:rsidR="00D33871" w:rsidRPr="00AD5153">
        <w:rPr>
          <w:rFonts w:ascii="Arial" w:hAnsi="Arial" w:cs="Arial"/>
          <w:sz w:val="24"/>
          <w:szCs w:val="24"/>
        </w:rPr>
        <w:t xml:space="preserve">de nuestra Constitución Federal, </w:t>
      </w:r>
      <w:r w:rsidRPr="00AD5153">
        <w:rPr>
          <w:rFonts w:ascii="Arial" w:hAnsi="Arial" w:cs="Arial"/>
          <w:sz w:val="24"/>
          <w:szCs w:val="24"/>
        </w:rPr>
        <w:t xml:space="preserve">que establece </w:t>
      </w:r>
      <w:r w:rsidRPr="00AD5153">
        <w:rPr>
          <w:rFonts w:ascii="Arial" w:hAnsi="Arial" w:cs="Arial"/>
          <w:sz w:val="24"/>
          <w:szCs w:val="24"/>
        </w:rPr>
        <w:lastRenderedPageBreak/>
        <w:t xml:space="preserve">para </w:t>
      </w:r>
      <w:r w:rsidR="00D33871" w:rsidRPr="00AD5153">
        <w:rPr>
          <w:rFonts w:ascii="Arial" w:hAnsi="Arial" w:cs="Arial"/>
          <w:sz w:val="24"/>
          <w:szCs w:val="24"/>
        </w:rPr>
        <w:t>esta Soberanía</w:t>
      </w:r>
      <w:r w:rsidRPr="00AD5153">
        <w:rPr>
          <w:rFonts w:ascii="Arial" w:hAnsi="Arial" w:cs="Arial"/>
          <w:sz w:val="24"/>
          <w:szCs w:val="24"/>
        </w:rPr>
        <w:t>,</w:t>
      </w:r>
      <w:r w:rsidR="00D33871" w:rsidRPr="00AD5153">
        <w:rPr>
          <w:rFonts w:ascii="Arial" w:hAnsi="Arial" w:cs="Arial"/>
          <w:sz w:val="24"/>
          <w:szCs w:val="24"/>
        </w:rPr>
        <w:t xml:space="preserve"> </w:t>
      </w:r>
      <w:r w:rsidRPr="00AD5153">
        <w:rPr>
          <w:rFonts w:ascii="Arial" w:hAnsi="Arial" w:cs="Arial"/>
          <w:sz w:val="24"/>
          <w:szCs w:val="24"/>
        </w:rPr>
        <w:t>el</w:t>
      </w:r>
      <w:r w:rsidR="00D33871" w:rsidRPr="00AD5153">
        <w:rPr>
          <w:rFonts w:ascii="Arial" w:hAnsi="Arial" w:cs="Arial"/>
          <w:sz w:val="24"/>
          <w:szCs w:val="24"/>
        </w:rPr>
        <w:t xml:space="preserve"> velar por </w:t>
      </w:r>
      <w:r w:rsidR="00AB3FB2" w:rsidRPr="00AD5153">
        <w:rPr>
          <w:rFonts w:ascii="Arial" w:hAnsi="Arial" w:cs="Arial"/>
          <w:sz w:val="24"/>
          <w:szCs w:val="24"/>
        </w:rPr>
        <w:t>los</w:t>
      </w:r>
      <w:r w:rsidR="00D33871" w:rsidRPr="00AD5153">
        <w:rPr>
          <w:rFonts w:ascii="Arial" w:hAnsi="Arial" w:cs="Arial"/>
          <w:sz w:val="24"/>
          <w:szCs w:val="24"/>
        </w:rPr>
        <w:t xml:space="preserve"> intereses de los habitantes de nuestro Estado</w:t>
      </w:r>
      <w:r w:rsidR="00BA06C5" w:rsidRPr="00AD5153">
        <w:rPr>
          <w:rFonts w:ascii="Arial" w:hAnsi="Arial" w:cs="Arial"/>
          <w:sz w:val="24"/>
          <w:szCs w:val="24"/>
        </w:rPr>
        <w:t>.</w:t>
      </w:r>
      <w:r w:rsidR="004036A8" w:rsidRPr="00AD5153">
        <w:rPr>
          <w:rFonts w:ascii="Arial" w:hAnsi="Arial" w:cs="Arial"/>
          <w:sz w:val="24"/>
          <w:szCs w:val="24"/>
        </w:rPr>
        <w:t xml:space="preserve"> Para el caso específico, </w:t>
      </w:r>
      <w:r w:rsidR="00574D6D">
        <w:rPr>
          <w:rFonts w:ascii="Arial" w:hAnsi="Arial" w:cs="Arial"/>
          <w:sz w:val="24"/>
          <w:szCs w:val="24"/>
        </w:rPr>
        <w:t xml:space="preserve">se pretende </w:t>
      </w:r>
      <w:r w:rsidR="004036A8" w:rsidRPr="00AD5153">
        <w:rPr>
          <w:rFonts w:ascii="Arial" w:hAnsi="Arial" w:cs="Arial"/>
          <w:sz w:val="24"/>
          <w:szCs w:val="24"/>
        </w:rPr>
        <w:t xml:space="preserve">que este Congreso del Estado envíe un respetuoso exhorto al Vocal Ejecutivo de la Comisión Estatal del Agua de Sonora, así como, al Titular de la Secretaría de Infraestructura y Desarrollo Urbano del Estado de Sonora, a efecto de que, en este proceso de elaboración del Proyecto obras y rehabilitación concerniente a sus funciones y atribuciones, incluyan los recursos necesarios para destinarlo a la reparación y/o reconstrucción del Sistema de Agua y Alcantarillado de los Municipios de Guaymas y Empalme; y que a su vez, formen parte del </w:t>
      </w:r>
      <w:r w:rsidRPr="00AD5153">
        <w:rPr>
          <w:rFonts w:ascii="Arial" w:hAnsi="Arial" w:cs="Arial"/>
          <w:sz w:val="24"/>
          <w:szCs w:val="24"/>
        </w:rPr>
        <w:t>P</w:t>
      </w:r>
      <w:r w:rsidR="004036A8" w:rsidRPr="00AD5153">
        <w:rPr>
          <w:rFonts w:ascii="Arial" w:hAnsi="Arial" w:cs="Arial"/>
          <w:sz w:val="24"/>
          <w:szCs w:val="24"/>
        </w:rPr>
        <w:t xml:space="preserve">royecto de </w:t>
      </w:r>
      <w:r w:rsidRPr="00AD5153">
        <w:rPr>
          <w:rFonts w:ascii="Arial" w:hAnsi="Arial" w:cs="Arial"/>
          <w:sz w:val="24"/>
          <w:szCs w:val="24"/>
        </w:rPr>
        <w:t>P</w:t>
      </w:r>
      <w:r w:rsidR="004036A8" w:rsidRPr="00AD5153">
        <w:rPr>
          <w:rFonts w:ascii="Arial" w:hAnsi="Arial" w:cs="Arial"/>
          <w:sz w:val="24"/>
          <w:szCs w:val="24"/>
        </w:rPr>
        <w:t>resup</w:t>
      </w:r>
      <w:r w:rsidRPr="00AD5153">
        <w:rPr>
          <w:rFonts w:ascii="Arial" w:hAnsi="Arial" w:cs="Arial"/>
          <w:sz w:val="24"/>
          <w:szCs w:val="24"/>
        </w:rPr>
        <w:t>uesto de Egresos</w:t>
      </w:r>
      <w:r w:rsidR="004036A8" w:rsidRPr="00AD5153">
        <w:rPr>
          <w:rFonts w:ascii="Arial" w:hAnsi="Arial" w:cs="Arial"/>
          <w:sz w:val="24"/>
          <w:szCs w:val="24"/>
        </w:rPr>
        <w:t xml:space="preserve"> para el ejercicio fiscal 2023</w:t>
      </w:r>
      <w:r w:rsidRPr="00AD5153">
        <w:rPr>
          <w:rFonts w:ascii="Arial" w:hAnsi="Arial" w:cs="Arial"/>
          <w:sz w:val="24"/>
          <w:szCs w:val="24"/>
        </w:rPr>
        <w:t xml:space="preserve"> que presente el Ejecutivo Estatal.</w:t>
      </w:r>
    </w:p>
    <w:p w14:paraId="6CEF5E7D" w14:textId="77777777" w:rsidR="0038789D" w:rsidRPr="00AD5153" w:rsidRDefault="0038789D" w:rsidP="0038789D">
      <w:pPr>
        <w:pStyle w:val="Sinespaciado"/>
        <w:ind w:firstLine="1701"/>
        <w:jc w:val="both"/>
        <w:rPr>
          <w:rFonts w:ascii="Arial" w:hAnsi="Arial" w:cs="Arial"/>
          <w:sz w:val="24"/>
          <w:szCs w:val="24"/>
        </w:rPr>
      </w:pPr>
    </w:p>
    <w:p w14:paraId="79896ACD" w14:textId="5B0E1BCF" w:rsidR="0038789D" w:rsidRPr="00AD5153" w:rsidRDefault="0038789D" w:rsidP="003F13C0">
      <w:pPr>
        <w:pStyle w:val="Sinespaciado"/>
        <w:spacing w:line="360" w:lineRule="auto"/>
        <w:ind w:firstLine="1701"/>
        <w:jc w:val="both"/>
        <w:rPr>
          <w:rFonts w:ascii="Arial" w:hAnsi="Arial" w:cs="Arial"/>
          <w:sz w:val="24"/>
          <w:szCs w:val="24"/>
        </w:rPr>
      </w:pPr>
      <w:r w:rsidRPr="00AD5153">
        <w:rPr>
          <w:rFonts w:ascii="Arial" w:hAnsi="Arial" w:cs="Arial"/>
          <w:sz w:val="24"/>
          <w:szCs w:val="24"/>
        </w:rPr>
        <w:t>Asimismo, a sabiendas que la prestación del servicio de agua potable y alcantarillado en los municipios de Guaymas y Empalme, corren bajo la responsabilidad de la Comisión Estatal del Agua, no obstante, los Ayuntamientos de dichos municipios, deben hacer lo propio; es decir, a través de la facultad exclusiva que tienen los municipios para aprobar sus propios presupuestos de egresos y la forma en que lo van aplicar, es pertinente también, que esta soberanía emita un exhorto a dichas autoridades municipales a efecto de que incluyan también en el Presupuesto de Egresos para el ejercicio fiscal 2023, los recursos que permitan atender la problemática sanitaria y de contaminación que aqueja a la población de dichos municipios</w:t>
      </w:r>
      <w:r w:rsidR="00574D6D">
        <w:rPr>
          <w:rFonts w:ascii="Arial" w:hAnsi="Arial" w:cs="Arial"/>
          <w:sz w:val="24"/>
          <w:szCs w:val="24"/>
        </w:rPr>
        <w:t>, debido al deficiente Sistema de Agua Potable y Alcantarillado que presta dichos servicios públicos.</w:t>
      </w:r>
    </w:p>
    <w:p w14:paraId="25D4801F" w14:textId="77777777" w:rsidR="004036A8" w:rsidRPr="00AD5153" w:rsidRDefault="004036A8" w:rsidP="003F13C0">
      <w:pPr>
        <w:pStyle w:val="Sinespaciado"/>
        <w:spacing w:line="360" w:lineRule="auto"/>
        <w:ind w:firstLine="1701"/>
        <w:jc w:val="both"/>
        <w:rPr>
          <w:rFonts w:ascii="Arial" w:hAnsi="Arial" w:cs="Arial"/>
          <w:sz w:val="24"/>
          <w:szCs w:val="24"/>
        </w:rPr>
      </w:pPr>
    </w:p>
    <w:p w14:paraId="3F8A5375" w14:textId="0D1CFBA7" w:rsidR="00D25620" w:rsidRPr="00AD5153" w:rsidRDefault="0038789D" w:rsidP="001F4F92">
      <w:pPr>
        <w:pStyle w:val="Sinespaciado"/>
        <w:spacing w:line="360" w:lineRule="auto"/>
        <w:ind w:firstLine="1701"/>
        <w:jc w:val="both"/>
        <w:rPr>
          <w:rFonts w:ascii="Arial" w:hAnsi="Arial" w:cs="Arial"/>
          <w:sz w:val="24"/>
          <w:szCs w:val="24"/>
        </w:rPr>
      </w:pPr>
      <w:r w:rsidRPr="00AD5153">
        <w:rPr>
          <w:rFonts w:ascii="Arial" w:hAnsi="Arial" w:cs="Arial"/>
          <w:sz w:val="24"/>
          <w:szCs w:val="24"/>
        </w:rPr>
        <w:t xml:space="preserve">  </w:t>
      </w:r>
      <w:r w:rsidR="00A97B93" w:rsidRPr="00AD5153">
        <w:rPr>
          <w:rFonts w:ascii="Arial" w:hAnsi="Arial" w:cs="Arial"/>
          <w:sz w:val="24"/>
          <w:szCs w:val="24"/>
        </w:rPr>
        <w:t>En</w:t>
      </w:r>
      <w:r w:rsidR="00A97B93" w:rsidRPr="00AD5153">
        <w:rPr>
          <w:rFonts w:ascii="Arial" w:hAnsi="Arial" w:cs="Arial"/>
          <w:spacing w:val="-5"/>
          <w:sz w:val="24"/>
          <w:szCs w:val="24"/>
        </w:rPr>
        <w:t xml:space="preserve"> </w:t>
      </w:r>
      <w:r w:rsidR="00A97B93" w:rsidRPr="00AD5153">
        <w:rPr>
          <w:rFonts w:ascii="Arial" w:hAnsi="Arial" w:cs="Arial"/>
          <w:sz w:val="24"/>
          <w:szCs w:val="24"/>
        </w:rPr>
        <w:t>consecuencia,</w:t>
      </w:r>
      <w:r w:rsidR="00A97B93" w:rsidRPr="00AD5153">
        <w:rPr>
          <w:rFonts w:ascii="Arial" w:hAnsi="Arial" w:cs="Arial"/>
          <w:spacing w:val="-4"/>
          <w:sz w:val="24"/>
          <w:szCs w:val="24"/>
        </w:rPr>
        <w:t xml:space="preserve"> </w:t>
      </w:r>
      <w:r w:rsidR="00574D6D">
        <w:rPr>
          <w:rFonts w:ascii="Arial" w:hAnsi="Arial" w:cs="Arial"/>
          <w:spacing w:val="-4"/>
          <w:sz w:val="24"/>
          <w:szCs w:val="24"/>
        </w:rPr>
        <w:t xml:space="preserve">y </w:t>
      </w:r>
      <w:r w:rsidR="00A97B93" w:rsidRPr="00AD5153">
        <w:rPr>
          <w:rFonts w:ascii="Arial" w:hAnsi="Arial" w:cs="Arial"/>
          <w:sz w:val="24"/>
          <w:szCs w:val="24"/>
        </w:rPr>
        <w:t>con</w:t>
      </w:r>
      <w:r w:rsidR="00A97B93" w:rsidRPr="00AD5153">
        <w:rPr>
          <w:rFonts w:ascii="Arial" w:hAnsi="Arial" w:cs="Arial"/>
          <w:spacing w:val="-4"/>
          <w:sz w:val="24"/>
          <w:szCs w:val="24"/>
        </w:rPr>
        <w:t xml:space="preserve"> </w:t>
      </w:r>
      <w:r w:rsidR="00A97B93" w:rsidRPr="00AD5153">
        <w:rPr>
          <w:rFonts w:ascii="Arial" w:hAnsi="Arial" w:cs="Arial"/>
          <w:sz w:val="24"/>
          <w:szCs w:val="24"/>
        </w:rPr>
        <w:t>fundamento</w:t>
      </w:r>
      <w:r w:rsidR="00A97B93" w:rsidRPr="00AD5153">
        <w:rPr>
          <w:rFonts w:ascii="Arial" w:hAnsi="Arial" w:cs="Arial"/>
          <w:spacing w:val="-4"/>
          <w:sz w:val="24"/>
          <w:szCs w:val="24"/>
        </w:rPr>
        <w:t xml:space="preserve"> </w:t>
      </w:r>
      <w:r w:rsidR="00A97B93" w:rsidRPr="00AD5153">
        <w:rPr>
          <w:rFonts w:ascii="Arial" w:hAnsi="Arial" w:cs="Arial"/>
          <w:sz w:val="24"/>
          <w:szCs w:val="24"/>
        </w:rPr>
        <w:t>en</w:t>
      </w:r>
      <w:r w:rsidR="00A97B93" w:rsidRPr="00AD5153">
        <w:rPr>
          <w:rFonts w:ascii="Arial" w:hAnsi="Arial" w:cs="Arial"/>
          <w:spacing w:val="-4"/>
          <w:sz w:val="24"/>
          <w:szCs w:val="24"/>
        </w:rPr>
        <w:t xml:space="preserve"> </w:t>
      </w:r>
      <w:r w:rsidR="00A97B93" w:rsidRPr="00AD5153">
        <w:rPr>
          <w:rFonts w:ascii="Arial" w:hAnsi="Arial" w:cs="Arial"/>
          <w:sz w:val="24"/>
          <w:szCs w:val="24"/>
        </w:rPr>
        <w:t>lo</w:t>
      </w:r>
      <w:r w:rsidR="00A97B93" w:rsidRPr="00AD5153">
        <w:rPr>
          <w:rFonts w:ascii="Arial" w:hAnsi="Arial" w:cs="Arial"/>
          <w:spacing w:val="-3"/>
          <w:sz w:val="24"/>
          <w:szCs w:val="24"/>
        </w:rPr>
        <w:t xml:space="preserve"> </w:t>
      </w:r>
      <w:r w:rsidR="00A97B93" w:rsidRPr="00AD5153">
        <w:rPr>
          <w:rFonts w:ascii="Arial" w:hAnsi="Arial" w:cs="Arial"/>
          <w:sz w:val="24"/>
          <w:szCs w:val="24"/>
        </w:rPr>
        <w:t>dispuesto</w:t>
      </w:r>
      <w:r w:rsidR="00A97B93" w:rsidRPr="00AD5153">
        <w:rPr>
          <w:rFonts w:ascii="Arial" w:hAnsi="Arial" w:cs="Arial"/>
          <w:spacing w:val="-6"/>
          <w:sz w:val="24"/>
          <w:szCs w:val="24"/>
        </w:rPr>
        <w:t xml:space="preserve"> </w:t>
      </w:r>
      <w:r w:rsidR="00A97B93" w:rsidRPr="00AD5153">
        <w:rPr>
          <w:rFonts w:ascii="Arial" w:hAnsi="Arial" w:cs="Arial"/>
          <w:sz w:val="24"/>
          <w:szCs w:val="24"/>
        </w:rPr>
        <w:t>por</w:t>
      </w:r>
      <w:r w:rsidR="00A97B93" w:rsidRPr="00AD5153">
        <w:rPr>
          <w:rFonts w:ascii="Arial" w:hAnsi="Arial" w:cs="Arial"/>
          <w:spacing w:val="-5"/>
          <w:sz w:val="24"/>
          <w:szCs w:val="24"/>
        </w:rPr>
        <w:t xml:space="preserve"> </w:t>
      </w:r>
      <w:r w:rsidR="00A97B93" w:rsidRPr="00AD5153">
        <w:rPr>
          <w:rFonts w:ascii="Arial" w:hAnsi="Arial" w:cs="Arial"/>
          <w:sz w:val="24"/>
          <w:szCs w:val="24"/>
        </w:rPr>
        <w:t>los</w:t>
      </w:r>
      <w:r w:rsidR="00A97B93" w:rsidRPr="00AD5153">
        <w:rPr>
          <w:rFonts w:ascii="Arial" w:hAnsi="Arial" w:cs="Arial"/>
          <w:spacing w:val="-1"/>
          <w:sz w:val="24"/>
          <w:szCs w:val="24"/>
        </w:rPr>
        <w:t xml:space="preserve"> </w:t>
      </w:r>
      <w:r w:rsidR="00A97B93" w:rsidRPr="00AD5153">
        <w:rPr>
          <w:rFonts w:ascii="Arial" w:hAnsi="Arial" w:cs="Arial"/>
          <w:sz w:val="24"/>
          <w:szCs w:val="24"/>
        </w:rPr>
        <w:t>artículos</w:t>
      </w:r>
      <w:r w:rsidR="00A97B93" w:rsidRPr="00AD5153">
        <w:rPr>
          <w:rFonts w:ascii="Arial" w:hAnsi="Arial" w:cs="Arial"/>
          <w:spacing w:val="-3"/>
          <w:sz w:val="24"/>
          <w:szCs w:val="24"/>
        </w:rPr>
        <w:t xml:space="preserve"> </w:t>
      </w:r>
      <w:r w:rsidR="00A97B93" w:rsidRPr="00AD5153">
        <w:rPr>
          <w:rFonts w:ascii="Arial" w:hAnsi="Arial" w:cs="Arial"/>
          <w:sz w:val="24"/>
          <w:szCs w:val="24"/>
        </w:rPr>
        <w:t>53,</w:t>
      </w:r>
      <w:r w:rsidR="00A97B93" w:rsidRPr="00AD5153">
        <w:rPr>
          <w:rFonts w:ascii="Arial" w:hAnsi="Arial" w:cs="Arial"/>
          <w:spacing w:val="-58"/>
          <w:sz w:val="24"/>
          <w:szCs w:val="24"/>
        </w:rPr>
        <w:t xml:space="preserve"> </w:t>
      </w:r>
      <w:r w:rsidR="00A97B93" w:rsidRPr="00AD5153">
        <w:rPr>
          <w:rFonts w:ascii="Arial" w:hAnsi="Arial" w:cs="Arial"/>
          <w:sz w:val="24"/>
          <w:szCs w:val="24"/>
        </w:rPr>
        <w:t>fracción III de la Constitución Política del Estado de Sonora y 32, fracción II de la Ley</w:t>
      </w:r>
      <w:r w:rsidR="00A97B93" w:rsidRPr="00AD5153">
        <w:rPr>
          <w:rFonts w:ascii="Arial" w:hAnsi="Arial" w:cs="Arial"/>
          <w:spacing w:val="1"/>
          <w:sz w:val="24"/>
          <w:szCs w:val="24"/>
        </w:rPr>
        <w:t xml:space="preserve"> </w:t>
      </w:r>
      <w:r w:rsidR="00A97B93" w:rsidRPr="00AD5153">
        <w:rPr>
          <w:rFonts w:ascii="Arial" w:hAnsi="Arial" w:cs="Arial"/>
          <w:sz w:val="24"/>
          <w:szCs w:val="24"/>
        </w:rPr>
        <w:t>Orgánica del Poder Legislativo, someto a la consideración de esta Asamblea,</w:t>
      </w:r>
      <w:r w:rsidR="002A5810" w:rsidRPr="00AD5153">
        <w:rPr>
          <w:rFonts w:ascii="Arial" w:hAnsi="Arial" w:cs="Arial"/>
          <w:sz w:val="24"/>
          <w:szCs w:val="24"/>
        </w:rPr>
        <w:t xml:space="preserve"> la</w:t>
      </w:r>
      <w:r w:rsidRPr="00AD5153">
        <w:rPr>
          <w:rFonts w:ascii="Arial" w:hAnsi="Arial" w:cs="Arial"/>
          <w:sz w:val="24"/>
          <w:szCs w:val="24"/>
        </w:rPr>
        <w:t xml:space="preserve"> siguiente</w:t>
      </w:r>
      <w:r w:rsidR="00A97B93" w:rsidRPr="00AD5153">
        <w:rPr>
          <w:rFonts w:ascii="Arial" w:hAnsi="Arial" w:cs="Arial"/>
          <w:spacing w:val="1"/>
          <w:sz w:val="24"/>
          <w:szCs w:val="24"/>
        </w:rPr>
        <w:t xml:space="preserve"> </w:t>
      </w:r>
      <w:r w:rsidR="00A97B93" w:rsidRPr="00AD5153">
        <w:rPr>
          <w:rFonts w:ascii="Arial" w:hAnsi="Arial" w:cs="Arial"/>
          <w:sz w:val="24"/>
          <w:szCs w:val="24"/>
        </w:rPr>
        <w:t>iniciativa</w:t>
      </w:r>
      <w:r w:rsidR="00A97B93" w:rsidRPr="00AD5153">
        <w:rPr>
          <w:rFonts w:ascii="Arial" w:hAnsi="Arial" w:cs="Arial"/>
          <w:spacing w:val="-1"/>
          <w:sz w:val="24"/>
          <w:szCs w:val="24"/>
        </w:rPr>
        <w:t xml:space="preserve"> </w:t>
      </w:r>
      <w:r w:rsidR="00A97B93" w:rsidRPr="00AD5153">
        <w:rPr>
          <w:rFonts w:ascii="Arial" w:hAnsi="Arial" w:cs="Arial"/>
          <w:sz w:val="24"/>
          <w:szCs w:val="24"/>
        </w:rPr>
        <w:t xml:space="preserve">con </w:t>
      </w:r>
      <w:r w:rsidR="002A5810" w:rsidRPr="00AD5153">
        <w:rPr>
          <w:rFonts w:ascii="Arial" w:hAnsi="Arial" w:cs="Arial"/>
          <w:sz w:val="24"/>
          <w:szCs w:val="24"/>
        </w:rPr>
        <w:t>Proyecto de P</w:t>
      </w:r>
      <w:r w:rsidR="00A97B93" w:rsidRPr="00AD5153">
        <w:rPr>
          <w:rFonts w:ascii="Arial" w:hAnsi="Arial" w:cs="Arial"/>
          <w:sz w:val="24"/>
          <w:szCs w:val="24"/>
        </w:rPr>
        <w:t>unto de:</w:t>
      </w:r>
    </w:p>
    <w:p w14:paraId="38B08945" w14:textId="77777777" w:rsidR="00D25620" w:rsidRPr="00AD5153" w:rsidRDefault="00D25620" w:rsidP="00AB3FB2">
      <w:pPr>
        <w:pStyle w:val="Sinespaciado"/>
        <w:spacing w:line="276" w:lineRule="auto"/>
        <w:jc w:val="both"/>
        <w:rPr>
          <w:rFonts w:ascii="Arial" w:hAnsi="Arial" w:cs="Arial"/>
          <w:sz w:val="24"/>
          <w:szCs w:val="24"/>
        </w:rPr>
      </w:pPr>
    </w:p>
    <w:p w14:paraId="2D285A1E" w14:textId="0FAD4289" w:rsidR="002E1578" w:rsidRPr="00AD5153" w:rsidRDefault="00A97B93" w:rsidP="000B0982">
      <w:pPr>
        <w:pStyle w:val="Ttulo1"/>
        <w:ind w:left="0" w:right="2014"/>
        <w:rPr>
          <w:rFonts w:ascii="Arial" w:eastAsiaTheme="minorHAnsi" w:hAnsi="Arial" w:cs="Arial"/>
          <w:lang w:val="es-MX"/>
        </w:rPr>
      </w:pPr>
      <w:r w:rsidRPr="00AD5153">
        <w:rPr>
          <w:rFonts w:ascii="Arial" w:hAnsi="Arial" w:cs="Arial"/>
        </w:rPr>
        <w:t xml:space="preserve">                                                      </w:t>
      </w:r>
      <w:r w:rsidR="00A700F8" w:rsidRPr="00AD5153">
        <w:rPr>
          <w:rFonts w:ascii="Arial" w:hAnsi="Arial" w:cs="Arial"/>
        </w:rPr>
        <w:t xml:space="preserve"> </w:t>
      </w:r>
      <w:r w:rsidR="002E1578" w:rsidRPr="00AD5153">
        <w:rPr>
          <w:rFonts w:ascii="Arial" w:hAnsi="Arial" w:cs="Arial"/>
        </w:rPr>
        <w:t>ACUERDO</w:t>
      </w:r>
    </w:p>
    <w:p w14:paraId="00160040" w14:textId="77777777" w:rsidR="002E1578" w:rsidRPr="00AD5153" w:rsidRDefault="002E1578" w:rsidP="002E1578">
      <w:pPr>
        <w:pStyle w:val="Ttulo1"/>
        <w:ind w:left="1996" w:right="2014"/>
        <w:jc w:val="center"/>
        <w:rPr>
          <w:rFonts w:ascii="Arial" w:hAnsi="Arial" w:cs="Arial"/>
          <w:b w:val="0"/>
          <w:bCs w:val="0"/>
        </w:rPr>
      </w:pPr>
    </w:p>
    <w:p w14:paraId="12919B94" w14:textId="72C14C26" w:rsidR="002E1578" w:rsidRPr="00AD5153" w:rsidRDefault="002E1578" w:rsidP="002E1578">
      <w:pPr>
        <w:pStyle w:val="Textoindependiente"/>
        <w:spacing w:line="276" w:lineRule="auto"/>
        <w:ind w:right="121"/>
        <w:jc w:val="both"/>
        <w:rPr>
          <w:rFonts w:ascii="Arial" w:hAnsi="Arial" w:cs="Arial"/>
        </w:rPr>
      </w:pPr>
      <w:r w:rsidRPr="00AD5153">
        <w:rPr>
          <w:rFonts w:ascii="Arial" w:hAnsi="Arial" w:cs="Arial"/>
          <w:b/>
          <w:bCs/>
        </w:rPr>
        <w:t>ÚNICO.-</w:t>
      </w:r>
      <w:r w:rsidRPr="00AD5153">
        <w:rPr>
          <w:rFonts w:ascii="Arial" w:hAnsi="Arial" w:cs="Arial"/>
        </w:rPr>
        <w:t xml:space="preserve"> </w:t>
      </w:r>
      <w:r w:rsidR="00476D07">
        <w:rPr>
          <w:rFonts w:ascii="Arial" w:hAnsi="Arial" w:cs="Arial"/>
        </w:rPr>
        <w:t>E</w:t>
      </w:r>
      <w:r w:rsidR="00476D07" w:rsidRPr="00476D07">
        <w:rPr>
          <w:rFonts w:ascii="Arial" w:hAnsi="Arial" w:cs="Arial"/>
        </w:rPr>
        <w:t xml:space="preserve">l </w:t>
      </w:r>
      <w:r w:rsidR="00476D07">
        <w:rPr>
          <w:rFonts w:ascii="Arial" w:hAnsi="Arial" w:cs="Arial"/>
        </w:rPr>
        <w:t>C</w:t>
      </w:r>
      <w:r w:rsidR="00476D07" w:rsidRPr="00476D07">
        <w:rPr>
          <w:rFonts w:ascii="Arial" w:hAnsi="Arial" w:cs="Arial"/>
        </w:rPr>
        <w:t xml:space="preserve">ongreso del </w:t>
      </w:r>
      <w:r w:rsidR="00476D07">
        <w:rPr>
          <w:rFonts w:ascii="Arial" w:hAnsi="Arial" w:cs="Arial"/>
        </w:rPr>
        <w:t>E</w:t>
      </w:r>
      <w:r w:rsidR="00476D07" w:rsidRPr="00476D07">
        <w:rPr>
          <w:rFonts w:ascii="Arial" w:hAnsi="Arial" w:cs="Arial"/>
        </w:rPr>
        <w:t xml:space="preserve">stado de </w:t>
      </w:r>
      <w:r w:rsidR="00476D07">
        <w:rPr>
          <w:rFonts w:ascii="Arial" w:hAnsi="Arial" w:cs="Arial"/>
        </w:rPr>
        <w:t>S</w:t>
      </w:r>
      <w:r w:rsidR="00476D07" w:rsidRPr="00476D07">
        <w:rPr>
          <w:rFonts w:ascii="Arial" w:hAnsi="Arial" w:cs="Arial"/>
        </w:rPr>
        <w:t xml:space="preserve">onora, resuelve exhortar respetuosamente, al </w:t>
      </w:r>
      <w:r w:rsidR="00476D07">
        <w:rPr>
          <w:rFonts w:ascii="Arial" w:hAnsi="Arial" w:cs="Arial"/>
        </w:rPr>
        <w:t>V</w:t>
      </w:r>
      <w:r w:rsidR="00476D07" w:rsidRPr="00476D07">
        <w:rPr>
          <w:rFonts w:ascii="Arial" w:hAnsi="Arial" w:cs="Arial"/>
        </w:rPr>
        <w:t xml:space="preserve">ocal </w:t>
      </w:r>
      <w:r w:rsidR="00476D07">
        <w:rPr>
          <w:rFonts w:ascii="Arial" w:hAnsi="Arial" w:cs="Arial"/>
        </w:rPr>
        <w:t>E</w:t>
      </w:r>
      <w:r w:rsidR="00476D07" w:rsidRPr="00476D07">
        <w:rPr>
          <w:rFonts w:ascii="Arial" w:hAnsi="Arial" w:cs="Arial"/>
        </w:rPr>
        <w:t xml:space="preserve">jecutivo de la </w:t>
      </w:r>
      <w:r w:rsidR="00476D07">
        <w:rPr>
          <w:rFonts w:ascii="Arial" w:hAnsi="Arial" w:cs="Arial"/>
        </w:rPr>
        <w:t>C</w:t>
      </w:r>
      <w:r w:rsidR="00476D07" w:rsidRPr="00476D07">
        <w:rPr>
          <w:rFonts w:ascii="Arial" w:hAnsi="Arial" w:cs="Arial"/>
        </w:rPr>
        <w:t>omisi</w:t>
      </w:r>
      <w:r w:rsidR="00476D07">
        <w:rPr>
          <w:rFonts w:ascii="Arial" w:hAnsi="Arial" w:cs="Arial"/>
        </w:rPr>
        <w:t>ó</w:t>
      </w:r>
      <w:r w:rsidR="00476D07" w:rsidRPr="00476D07">
        <w:rPr>
          <w:rFonts w:ascii="Arial" w:hAnsi="Arial" w:cs="Arial"/>
        </w:rPr>
        <w:t xml:space="preserve">n </w:t>
      </w:r>
      <w:r w:rsidR="00476D07">
        <w:rPr>
          <w:rFonts w:ascii="Arial" w:hAnsi="Arial" w:cs="Arial"/>
        </w:rPr>
        <w:t>E</w:t>
      </w:r>
      <w:r w:rsidR="00476D07" w:rsidRPr="00476D07">
        <w:rPr>
          <w:rFonts w:ascii="Arial" w:hAnsi="Arial" w:cs="Arial"/>
        </w:rPr>
        <w:t xml:space="preserve">statal del </w:t>
      </w:r>
      <w:r w:rsidR="00476D07">
        <w:rPr>
          <w:rFonts w:ascii="Arial" w:hAnsi="Arial" w:cs="Arial"/>
        </w:rPr>
        <w:t>A</w:t>
      </w:r>
      <w:r w:rsidR="00476D07" w:rsidRPr="00476D07">
        <w:rPr>
          <w:rFonts w:ascii="Arial" w:hAnsi="Arial" w:cs="Arial"/>
        </w:rPr>
        <w:t xml:space="preserve">gua del </w:t>
      </w:r>
      <w:r w:rsidR="00476D07">
        <w:rPr>
          <w:rFonts w:ascii="Arial" w:hAnsi="Arial" w:cs="Arial"/>
        </w:rPr>
        <w:t>E</w:t>
      </w:r>
      <w:r w:rsidR="00476D07" w:rsidRPr="00476D07">
        <w:rPr>
          <w:rFonts w:ascii="Arial" w:hAnsi="Arial" w:cs="Arial"/>
        </w:rPr>
        <w:t xml:space="preserve">stado de </w:t>
      </w:r>
      <w:r w:rsidR="00476D07">
        <w:rPr>
          <w:rFonts w:ascii="Arial" w:hAnsi="Arial" w:cs="Arial"/>
        </w:rPr>
        <w:t>S</w:t>
      </w:r>
      <w:r w:rsidR="00476D07" w:rsidRPr="00476D07">
        <w:rPr>
          <w:rFonts w:ascii="Arial" w:hAnsi="Arial" w:cs="Arial"/>
        </w:rPr>
        <w:t xml:space="preserve">onora, </w:t>
      </w:r>
      <w:r w:rsidR="00476D07">
        <w:rPr>
          <w:rFonts w:ascii="Arial" w:hAnsi="Arial" w:cs="Arial"/>
        </w:rPr>
        <w:t>J</w:t>
      </w:r>
      <w:r w:rsidR="00476D07" w:rsidRPr="00476D07">
        <w:rPr>
          <w:rFonts w:ascii="Arial" w:hAnsi="Arial" w:cs="Arial"/>
        </w:rPr>
        <w:t>os</w:t>
      </w:r>
      <w:r w:rsidR="00476D07">
        <w:rPr>
          <w:rFonts w:ascii="Arial" w:hAnsi="Arial" w:cs="Arial"/>
        </w:rPr>
        <w:t>é</w:t>
      </w:r>
      <w:r w:rsidR="00476D07" w:rsidRPr="00476D07">
        <w:rPr>
          <w:rFonts w:ascii="Arial" w:hAnsi="Arial" w:cs="Arial"/>
        </w:rPr>
        <w:t xml:space="preserve"> </w:t>
      </w:r>
      <w:r w:rsidR="00476D07">
        <w:rPr>
          <w:rFonts w:ascii="Arial" w:hAnsi="Arial" w:cs="Arial"/>
        </w:rPr>
        <w:t>L</w:t>
      </w:r>
      <w:r w:rsidR="00476D07" w:rsidRPr="00476D07">
        <w:rPr>
          <w:rFonts w:ascii="Arial" w:hAnsi="Arial" w:cs="Arial"/>
        </w:rPr>
        <w:t xml:space="preserve">uis </w:t>
      </w:r>
      <w:r w:rsidR="00476D07">
        <w:rPr>
          <w:rFonts w:ascii="Arial" w:hAnsi="Arial" w:cs="Arial"/>
        </w:rPr>
        <w:t>J</w:t>
      </w:r>
      <w:r w:rsidR="00476D07" w:rsidRPr="00476D07">
        <w:rPr>
          <w:rFonts w:ascii="Arial" w:hAnsi="Arial" w:cs="Arial"/>
        </w:rPr>
        <w:t xml:space="preserve">ardines </w:t>
      </w:r>
      <w:r w:rsidR="00476D07">
        <w:rPr>
          <w:rFonts w:ascii="Arial" w:hAnsi="Arial" w:cs="Arial"/>
        </w:rPr>
        <w:t>M</w:t>
      </w:r>
      <w:r w:rsidR="00476D07" w:rsidRPr="00476D07">
        <w:rPr>
          <w:rFonts w:ascii="Arial" w:hAnsi="Arial" w:cs="Arial"/>
        </w:rPr>
        <w:t>oreno;</w:t>
      </w:r>
      <w:r w:rsidR="00476D07" w:rsidRPr="00476D07">
        <w:rPr>
          <w:rFonts w:ascii="Arial" w:hAnsi="Arial" w:cs="Arial"/>
          <w:spacing w:val="1"/>
        </w:rPr>
        <w:t xml:space="preserve"> al titular de la </w:t>
      </w:r>
      <w:r w:rsidR="00476D07">
        <w:rPr>
          <w:rFonts w:ascii="Arial" w:hAnsi="Arial" w:cs="Arial"/>
          <w:spacing w:val="1"/>
        </w:rPr>
        <w:t>S</w:t>
      </w:r>
      <w:r w:rsidR="00476D07" w:rsidRPr="00476D07">
        <w:rPr>
          <w:rFonts w:ascii="Arial" w:hAnsi="Arial" w:cs="Arial"/>
          <w:spacing w:val="1"/>
        </w:rPr>
        <w:t xml:space="preserve">ecretaría de </w:t>
      </w:r>
      <w:r w:rsidR="00476D07">
        <w:rPr>
          <w:rFonts w:ascii="Arial" w:hAnsi="Arial" w:cs="Arial"/>
          <w:spacing w:val="1"/>
        </w:rPr>
        <w:t>I</w:t>
      </w:r>
      <w:r w:rsidR="00476D07" w:rsidRPr="00476D07">
        <w:rPr>
          <w:rFonts w:ascii="Arial" w:hAnsi="Arial" w:cs="Arial"/>
          <w:spacing w:val="1"/>
        </w:rPr>
        <w:t xml:space="preserve">nfraestructura y </w:t>
      </w:r>
      <w:r w:rsidR="00476D07">
        <w:rPr>
          <w:rFonts w:ascii="Arial" w:hAnsi="Arial" w:cs="Arial"/>
          <w:spacing w:val="1"/>
        </w:rPr>
        <w:t>D</w:t>
      </w:r>
      <w:r w:rsidR="00476D07" w:rsidRPr="00476D07">
        <w:rPr>
          <w:rFonts w:ascii="Arial" w:hAnsi="Arial" w:cs="Arial"/>
          <w:spacing w:val="1"/>
        </w:rPr>
        <w:t xml:space="preserve">esarrollo </w:t>
      </w:r>
      <w:r w:rsidR="00476D07">
        <w:rPr>
          <w:rFonts w:ascii="Arial" w:hAnsi="Arial" w:cs="Arial"/>
          <w:spacing w:val="1"/>
        </w:rPr>
        <w:t>U</w:t>
      </w:r>
      <w:r w:rsidR="00476D07" w:rsidRPr="00476D07">
        <w:rPr>
          <w:rFonts w:ascii="Arial" w:hAnsi="Arial" w:cs="Arial"/>
          <w:spacing w:val="1"/>
        </w:rPr>
        <w:t xml:space="preserve">rbano del </w:t>
      </w:r>
      <w:r w:rsidR="00476D07">
        <w:rPr>
          <w:rFonts w:ascii="Arial" w:hAnsi="Arial" w:cs="Arial"/>
          <w:spacing w:val="1"/>
        </w:rPr>
        <w:t>E</w:t>
      </w:r>
      <w:r w:rsidR="00476D07" w:rsidRPr="00476D07">
        <w:rPr>
          <w:rFonts w:ascii="Arial" w:hAnsi="Arial" w:cs="Arial"/>
          <w:spacing w:val="1"/>
        </w:rPr>
        <w:t xml:space="preserve">stado de </w:t>
      </w:r>
      <w:r w:rsidR="00476D07">
        <w:rPr>
          <w:rFonts w:ascii="Arial" w:hAnsi="Arial" w:cs="Arial"/>
          <w:spacing w:val="1"/>
        </w:rPr>
        <w:t>S</w:t>
      </w:r>
      <w:r w:rsidR="00476D07" w:rsidRPr="00476D07">
        <w:rPr>
          <w:rFonts w:ascii="Arial" w:hAnsi="Arial" w:cs="Arial"/>
          <w:spacing w:val="1"/>
        </w:rPr>
        <w:t xml:space="preserve">onora, </w:t>
      </w:r>
      <w:r w:rsidR="00476D07">
        <w:rPr>
          <w:rFonts w:ascii="Arial" w:hAnsi="Arial" w:cs="Arial"/>
          <w:spacing w:val="1"/>
        </w:rPr>
        <w:t>I</w:t>
      </w:r>
      <w:r w:rsidR="00476D07" w:rsidRPr="00476D07">
        <w:rPr>
          <w:rFonts w:ascii="Arial" w:hAnsi="Arial" w:cs="Arial"/>
          <w:spacing w:val="1"/>
        </w:rPr>
        <w:t xml:space="preserve">ngeniero </w:t>
      </w:r>
      <w:r w:rsidR="00476D07">
        <w:rPr>
          <w:rFonts w:ascii="Arial" w:hAnsi="Arial" w:cs="Arial"/>
          <w:spacing w:val="1"/>
        </w:rPr>
        <w:t>H</w:t>
      </w:r>
      <w:r w:rsidR="00476D07" w:rsidRPr="00476D07">
        <w:rPr>
          <w:rFonts w:ascii="Arial" w:hAnsi="Arial" w:cs="Arial"/>
          <w:spacing w:val="1"/>
        </w:rPr>
        <w:t xml:space="preserve">eriberto </w:t>
      </w:r>
      <w:r w:rsidR="00476D07">
        <w:rPr>
          <w:rFonts w:ascii="Arial" w:hAnsi="Arial" w:cs="Arial"/>
          <w:spacing w:val="1"/>
        </w:rPr>
        <w:t>M</w:t>
      </w:r>
      <w:r w:rsidR="00476D07" w:rsidRPr="00476D07">
        <w:rPr>
          <w:rFonts w:ascii="Arial" w:hAnsi="Arial" w:cs="Arial"/>
          <w:spacing w:val="1"/>
        </w:rPr>
        <w:t xml:space="preserve">arcelo </w:t>
      </w:r>
      <w:r w:rsidR="00476D07">
        <w:rPr>
          <w:rFonts w:ascii="Arial" w:hAnsi="Arial" w:cs="Arial"/>
          <w:spacing w:val="1"/>
        </w:rPr>
        <w:t>A</w:t>
      </w:r>
      <w:r w:rsidR="00476D07" w:rsidRPr="00476D07">
        <w:rPr>
          <w:rFonts w:ascii="Arial" w:hAnsi="Arial" w:cs="Arial"/>
          <w:spacing w:val="1"/>
        </w:rPr>
        <w:t xml:space="preserve">guilar </w:t>
      </w:r>
      <w:r w:rsidR="00476D07">
        <w:rPr>
          <w:rFonts w:ascii="Arial" w:hAnsi="Arial" w:cs="Arial"/>
          <w:spacing w:val="1"/>
        </w:rPr>
        <w:t>C</w:t>
      </w:r>
      <w:r w:rsidR="00476D07" w:rsidRPr="00476D07">
        <w:rPr>
          <w:rFonts w:ascii="Arial" w:hAnsi="Arial" w:cs="Arial"/>
          <w:spacing w:val="1"/>
        </w:rPr>
        <w:t>astillo; as</w:t>
      </w:r>
      <w:r w:rsidR="00476D07">
        <w:rPr>
          <w:rFonts w:ascii="Arial" w:hAnsi="Arial" w:cs="Arial"/>
          <w:spacing w:val="1"/>
        </w:rPr>
        <w:t>í</w:t>
      </w:r>
      <w:r w:rsidR="00476D07" w:rsidRPr="00476D07">
        <w:rPr>
          <w:rFonts w:ascii="Arial" w:hAnsi="Arial" w:cs="Arial"/>
          <w:spacing w:val="1"/>
        </w:rPr>
        <w:t xml:space="preserve"> como, a los </w:t>
      </w:r>
      <w:r w:rsidR="00476D07" w:rsidRPr="00476D07">
        <w:rPr>
          <w:rFonts w:ascii="Arial" w:hAnsi="Arial" w:cs="Arial"/>
          <w:spacing w:val="1"/>
        </w:rPr>
        <w:lastRenderedPageBreak/>
        <w:t xml:space="preserve">ayuntamientos de los municipios de </w:t>
      </w:r>
      <w:r w:rsidR="00476D07">
        <w:rPr>
          <w:rFonts w:ascii="Arial" w:hAnsi="Arial" w:cs="Arial"/>
          <w:spacing w:val="1"/>
        </w:rPr>
        <w:t>G</w:t>
      </w:r>
      <w:r w:rsidR="00476D07" w:rsidRPr="00476D07">
        <w:rPr>
          <w:rFonts w:ascii="Arial" w:hAnsi="Arial" w:cs="Arial"/>
          <w:spacing w:val="1"/>
        </w:rPr>
        <w:t xml:space="preserve">uaymas y </w:t>
      </w:r>
      <w:r w:rsidR="00476D07">
        <w:rPr>
          <w:rFonts w:ascii="Arial" w:hAnsi="Arial" w:cs="Arial"/>
          <w:spacing w:val="1"/>
        </w:rPr>
        <w:t>E</w:t>
      </w:r>
      <w:r w:rsidR="00476D07" w:rsidRPr="00476D07">
        <w:rPr>
          <w:rFonts w:ascii="Arial" w:hAnsi="Arial" w:cs="Arial"/>
          <w:spacing w:val="1"/>
        </w:rPr>
        <w:t xml:space="preserve">mpalme, </w:t>
      </w:r>
      <w:r w:rsidR="00476D07">
        <w:rPr>
          <w:rFonts w:ascii="Arial" w:hAnsi="Arial" w:cs="Arial"/>
          <w:spacing w:val="1"/>
        </w:rPr>
        <w:t>S</w:t>
      </w:r>
      <w:r w:rsidR="00476D07" w:rsidRPr="00476D07">
        <w:rPr>
          <w:rFonts w:ascii="Arial" w:hAnsi="Arial" w:cs="Arial"/>
          <w:spacing w:val="1"/>
        </w:rPr>
        <w:t xml:space="preserve">onora, a efecto, de que, en el ejercicio de sus facultades y atribuciones legales, incluyan en sus proyectos de inversión y gastos, para que a su vez, formen parte del proyecto de </w:t>
      </w:r>
      <w:r w:rsidR="00476D07">
        <w:rPr>
          <w:rFonts w:ascii="Arial" w:hAnsi="Arial" w:cs="Arial"/>
          <w:spacing w:val="1"/>
        </w:rPr>
        <w:t>P</w:t>
      </w:r>
      <w:r w:rsidR="00476D07" w:rsidRPr="00476D07">
        <w:rPr>
          <w:rFonts w:ascii="Arial" w:hAnsi="Arial" w:cs="Arial"/>
          <w:spacing w:val="1"/>
        </w:rPr>
        <w:t xml:space="preserve">resupuesto de </w:t>
      </w:r>
      <w:r w:rsidR="00476D07">
        <w:rPr>
          <w:rFonts w:ascii="Arial" w:hAnsi="Arial" w:cs="Arial"/>
          <w:spacing w:val="1"/>
        </w:rPr>
        <w:t>E</w:t>
      </w:r>
      <w:r w:rsidR="00476D07" w:rsidRPr="00476D07">
        <w:rPr>
          <w:rFonts w:ascii="Arial" w:hAnsi="Arial" w:cs="Arial"/>
          <w:spacing w:val="1"/>
        </w:rPr>
        <w:t>gresos</w:t>
      </w:r>
      <w:r w:rsidR="00476D07" w:rsidRPr="00476D07">
        <w:rPr>
          <w:rFonts w:ascii="Arial" w:hAnsi="Arial" w:cs="Arial"/>
          <w:spacing w:val="8"/>
        </w:rPr>
        <w:t xml:space="preserve"> del </w:t>
      </w:r>
      <w:r w:rsidR="00476D07">
        <w:rPr>
          <w:rFonts w:ascii="Arial" w:hAnsi="Arial" w:cs="Arial"/>
          <w:spacing w:val="8"/>
        </w:rPr>
        <w:t>G</w:t>
      </w:r>
      <w:r w:rsidR="00476D07" w:rsidRPr="00476D07">
        <w:rPr>
          <w:rFonts w:ascii="Arial" w:hAnsi="Arial" w:cs="Arial"/>
          <w:spacing w:val="8"/>
        </w:rPr>
        <w:t xml:space="preserve">obierno del </w:t>
      </w:r>
      <w:r w:rsidR="00476D07">
        <w:rPr>
          <w:rFonts w:ascii="Arial" w:hAnsi="Arial" w:cs="Arial"/>
          <w:spacing w:val="8"/>
        </w:rPr>
        <w:t>E</w:t>
      </w:r>
      <w:r w:rsidR="00476D07" w:rsidRPr="00476D07">
        <w:rPr>
          <w:rFonts w:ascii="Arial" w:hAnsi="Arial" w:cs="Arial"/>
          <w:spacing w:val="8"/>
        </w:rPr>
        <w:t xml:space="preserve">stado de </w:t>
      </w:r>
      <w:r w:rsidR="00476D07">
        <w:rPr>
          <w:rFonts w:ascii="Arial" w:hAnsi="Arial" w:cs="Arial"/>
          <w:spacing w:val="8"/>
        </w:rPr>
        <w:t>S</w:t>
      </w:r>
      <w:r w:rsidR="00476D07" w:rsidRPr="00476D07">
        <w:rPr>
          <w:rFonts w:ascii="Arial" w:hAnsi="Arial" w:cs="Arial"/>
          <w:spacing w:val="8"/>
        </w:rPr>
        <w:t xml:space="preserve">onora y de dichos municipios, para el ejercicio fiscal 2023, los recursos necesarios y suficientes para destinarlos a la rehabilitación y mejoramiento del </w:t>
      </w:r>
      <w:r w:rsidR="00476D07">
        <w:rPr>
          <w:rFonts w:ascii="Arial" w:hAnsi="Arial" w:cs="Arial"/>
          <w:spacing w:val="8"/>
        </w:rPr>
        <w:t>S</w:t>
      </w:r>
      <w:r w:rsidR="00476D07" w:rsidRPr="00476D07">
        <w:rPr>
          <w:rFonts w:ascii="Arial" w:hAnsi="Arial" w:cs="Arial"/>
          <w:spacing w:val="8"/>
        </w:rPr>
        <w:t xml:space="preserve">istema de </w:t>
      </w:r>
      <w:r w:rsidR="00476D07">
        <w:rPr>
          <w:rFonts w:ascii="Arial" w:hAnsi="Arial" w:cs="Arial"/>
          <w:spacing w:val="8"/>
        </w:rPr>
        <w:t>A</w:t>
      </w:r>
      <w:r w:rsidR="00476D07" w:rsidRPr="00476D07">
        <w:rPr>
          <w:rFonts w:ascii="Arial" w:hAnsi="Arial" w:cs="Arial"/>
          <w:spacing w:val="8"/>
        </w:rPr>
        <w:t xml:space="preserve">gua </w:t>
      </w:r>
      <w:r w:rsidR="00476D07">
        <w:rPr>
          <w:rFonts w:ascii="Arial" w:hAnsi="Arial" w:cs="Arial"/>
          <w:spacing w:val="8"/>
        </w:rPr>
        <w:t>P</w:t>
      </w:r>
      <w:r w:rsidR="00476D07" w:rsidRPr="00476D07">
        <w:rPr>
          <w:rFonts w:ascii="Arial" w:hAnsi="Arial" w:cs="Arial"/>
          <w:spacing w:val="8"/>
        </w:rPr>
        <w:t xml:space="preserve">otable y </w:t>
      </w:r>
      <w:r w:rsidR="00476D07">
        <w:rPr>
          <w:rFonts w:ascii="Arial" w:hAnsi="Arial" w:cs="Arial"/>
          <w:spacing w:val="8"/>
        </w:rPr>
        <w:t>A</w:t>
      </w:r>
      <w:r w:rsidR="00476D07" w:rsidRPr="00476D07">
        <w:rPr>
          <w:rFonts w:ascii="Arial" w:hAnsi="Arial" w:cs="Arial"/>
          <w:spacing w:val="8"/>
        </w:rPr>
        <w:t xml:space="preserve">lcantarillado de los municipios de </w:t>
      </w:r>
      <w:r w:rsidR="00476D07">
        <w:rPr>
          <w:rFonts w:ascii="Arial" w:hAnsi="Arial" w:cs="Arial"/>
          <w:spacing w:val="8"/>
        </w:rPr>
        <w:t>E</w:t>
      </w:r>
      <w:r w:rsidR="00476D07" w:rsidRPr="00476D07">
        <w:rPr>
          <w:rFonts w:ascii="Arial" w:hAnsi="Arial" w:cs="Arial"/>
          <w:spacing w:val="8"/>
        </w:rPr>
        <w:t xml:space="preserve">mpalme y </w:t>
      </w:r>
      <w:r w:rsidR="00476D07">
        <w:rPr>
          <w:rFonts w:ascii="Arial" w:hAnsi="Arial" w:cs="Arial"/>
          <w:spacing w:val="8"/>
        </w:rPr>
        <w:t>G</w:t>
      </w:r>
      <w:r w:rsidR="00476D07" w:rsidRPr="00476D07">
        <w:rPr>
          <w:rFonts w:ascii="Arial" w:hAnsi="Arial" w:cs="Arial"/>
          <w:spacing w:val="8"/>
        </w:rPr>
        <w:t>uaymas</w:t>
      </w:r>
      <w:r w:rsidR="00C55C7F">
        <w:rPr>
          <w:rFonts w:ascii="Arial" w:hAnsi="Arial" w:cs="Arial"/>
          <w:b/>
          <w:bCs/>
          <w:spacing w:val="8"/>
        </w:rPr>
        <w:t>.</w:t>
      </w:r>
    </w:p>
    <w:p w14:paraId="770A4A8A" w14:textId="77777777" w:rsidR="002E1578" w:rsidRPr="00AD5153" w:rsidRDefault="002E1578" w:rsidP="002E1578">
      <w:pPr>
        <w:pStyle w:val="Textoindependiente"/>
        <w:spacing w:line="276" w:lineRule="auto"/>
        <w:ind w:right="121"/>
        <w:jc w:val="both"/>
        <w:rPr>
          <w:rFonts w:ascii="Arial" w:hAnsi="Arial" w:cs="Arial"/>
        </w:rPr>
      </w:pPr>
      <w:r w:rsidRPr="00AD5153">
        <w:rPr>
          <w:rFonts w:ascii="Arial" w:hAnsi="Arial" w:cs="Arial"/>
        </w:rPr>
        <w:t xml:space="preserve"> </w:t>
      </w:r>
    </w:p>
    <w:p w14:paraId="60DA7ECD" w14:textId="77777777" w:rsidR="002E1578" w:rsidRPr="00AD5153" w:rsidRDefault="002E1578" w:rsidP="00AC1650">
      <w:pPr>
        <w:pStyle w:val="Textoindependiente"/>
        <w:spacing w:line="360" w:lineRule="auto"/>
        <w:ind w:right="121" w:firstLine="1701"/>
        <w:jc w:val="both"/>
        <w:rPr>
          <w:rFonts w:ascii="Arial" w:hAnsi="Arial" w:cs="Arial"/>
        </w:rPr>
      </w:pPr>
      <w:r w:rsidRPr="00AD5153">
        <w:rPr>
          <w:rFonts w:ascii="Arial" w:hAnsi="Arial" w:cs="Arial"/>
        </w:rPr>
        <w:t>Finalmente, de conformidad con lo dispuesto por el artículo 124, fracción III de la Ley Orgánica del Poder Legislativo del Estado de Sonora, solicitamos muy respetuosamente que se considere el presente Acuerdo como Urgente y de obvia resolución, y se dispense el trámite de comisión para que sea discutido y decidido, en su caso, en esta misma sesión.</w:t>
      </w:r>
    </w:p>
    <w:p w14:paraId="393F6340" w14:textId="77777777" w:rsidR="002E1578" w:rsidRPr="00AD5153" w:rsidRDefault="002E1578" w:rsidP="00AC1650">
      <w:pPr>
        <w:pStyle w:val="Textoindependiente"/>
        <w:spacing w:line="360" w:lineRule="auto"/>
        <w:ind w:left="102" w:right="119"/>
        <w:jc w:val="both"/>
        <w:rPr>
          <w:rFonts w:ascii="Arial" w:hAnsi="Arial" w:cs="Arial"/>
        </w:rPr>
      </w:pPr>
    </w:p>
    <w:p w14:paraId="4FCF73DA" w14:textId="77777777" w:rsidR="002E1578" w:rsidRPr="00AD5153" w:rsidRDefault="002E1578" w:rsidP="002E1578">
      <w:pPr>
        <w:pStyle w:val="Textoindependiente"/>
        <w:spacing w:line="276" w:lineRule="auto"/>
        <w:ind w:left="102" w:right="119" w:firstLine="2126"/>
        <w:jc w:val="both"/>
        <w:rPr>
          <w:rFonts w:ascii="Arial" w:hAnsi="Arial" w:cs="Arial"/>
        </w:rPr>
      </w:pPr>
    </w:p>
    <w:p w14:paraId="5CDE32C4" w14:textId="604398F0" w:rsidR="002E1578" w:rsidRPr="00AD5153" w:rsidRDefault="002E1578" w:rsidP="00A700F8">
      <w:pPr>
        <w:pStyle w:val="Textoindependiente"/>
        <w:spacing w:line="276" w:lineRule="auto"/>
        <w:ind w:right="119"/>
        <w:jc w:val="both"/>
        <w:rPr>
          <w:rFonts w:ascii="Arial" w:hAnsi="Arial" w:cs="Arial"/>
          <w:b/>
          <w:bCs/>
        </w:rPr>
      </w:pPr>
      <w:r w:rsidRPr="00AD5153">
        <w:rPr>
          <w:rFonts w:ascii="Arial" w:hAnsi="Arial" w:cs="Arial"/>
          <w:b/>
          <w:bCs/>
        </w:rPr>
        <w:t xml:space="preserve">                                                 A</w:t>
      </w:r>
      <w:r w:rsidRPr="00AD5153">
        <w:rPr>
          <w:rFonts w:ascii="Arial" w:hAnsi="Arial" w:cs="Arial"/>
          <w:b/>
          <w:bCs/>
          <w:spacing w:val="-1"/>
        </w:rPr>
        <w:t xml:space="preserve"> </w:t>
      </w:r>
      <w:r w:rsidRPr="00AD5153">
        <w:rPr>
          <w:rFonts w:ascii="Arial" w:hAnsi="Arial" w:cs="Arial"/>
          <w:b/>
          <w:bCs/>
        </w:rPr>
        <w:t>T E N T A M</w:t>
      </w:r>
      <w:r w:rsidRPr="00AD5153">
        <w:rPr>
          <w:rFonts w:ascii="Arial" w:hAnsi="Arial" w:cs="Arial"/>
          <w:b/>
          <w:bCs/>
          <w:spacing w:val="-2"/>
        </w:rPr>
        <w:t xml:space="preserve"> </w:t>
      </w:r>
      <w:r w:rsidRPr="00AD5153">
        <w:rPr>
          <w:rFonts w:ascii="Arial" w:hAnsi="Arial" w:cs="Arial"/>
          <w:b/>
          <w:bCs/>
        </w:rPr>
        <w:t>E N T E</w:t>
      </w:r>
    </w:p>
    <w:p w14:paraId="1C4F141E" w14:textId="6565912D" w:rsidR="0010076E" w:rsidRPr="00AD5153" w:rsidRDefault="0010076E" w:rsidP="0010076E">
      <w:pPr>
        <w:pStyle w:val="Textoindependiente"/>
        <w:spacing w:line="276" w:lineRule="auto"/>
        <w:ind w:right="119"/>
        <w:jc w:val="center"/>
        <w:rPr>
          <w:rFonts w:ascii="Arial" w:hAnsi="Arial" w:cs="Arial"/>
        </w:rPr>
      </w:pPr>
      <w:r w:rsidRPr="00AD5153">
        <w:rPr>
          <w:rFonts w:ascii="Arial" w:hAnsi="Arial" w:cs="Arial"/>
        </w:rPr>
        <w:t xml:space="preserve">Hermosillo, Sonora a 04 de </w:t>
      </w:r>
      <w:r w:rsidR="00CB0592" w:rsidRPr="00AD5153">
        <w:rPr>
          <w:rFonts w:ascii="Arial" w:hAnsi="Arial" w:cs="Arial"/>
        </w:rPr>
        <w:t>o</w:t>
      </w:r>
      <w:r w:rsidRPr="00AD5153">
        <w:rPr>
          <w:rFonts w:ascii="Arial" w:hAnsi="Arial" w:cs="Arial"/>
        </w:rPr>
        <w:t xml:space="preserve">ctubre </w:t>
      </w:r>
      <w:r w:rsidR="00CB0592" w:rsidRPr="00AD5153">
        <w:rPr>
          <w:rFonts w:ascii="Arial" w:hAnsi="Arial" w:cs="Arial"/>
        </w:rPr>
        <w:t>d</w:t>
      </w:r>
      <w:r w:rsidRPr="00AD5153">
        <w:rPr>
          <w:rFonts w:ascii="Arial" w:hAnsi="Arial" w:cs="Arial"/>
        </w:rPr>
        <w:t>e 2022</w:t>
      </w:r>
    </w:p>
    <w:p w14:paraId="471BC025" w14:textId="77777777" w:rsidR="0010076E" w:rsidRPr="00AD5153" w:rsidRDefault="0010076E" w:rsidP="0010076E">
      <w:pPr>
        <w:pStyle w:val="Textoindependiente"/>
        <w:spacing w:line="276" w:lineRule="auto"/>
        <w:ind w:right="119"/>
        <w:jc w:val="center"/>
        <w:rPr>
          <w:rFonts w:ascii="Arial" w:hAnsi="Arial" w:cs="Arial"/>
        </w:rPr>
      </w:pPr>
    </w:p>
    <w:p w14:paraId="534E6BE2" w14:textId="77777777" w:rsidR="002E1578" w:rsidRPr="00AD5153" w:rsidRDefault="002E1578" w:rsidP="003F400A">
      <w:pPr>
        <w:pStyle w:val="Textoindependiente"/>
        <w:rPr>
          <w:rFonts w:ascii="Arial" w:hAnsi="Arial" w:cs="Arial"/>
        </w:rPr>
      </w:pPr>
    </w:p>
    <w:p w14:paraId="0E293E9D" w14:textId="208D6340" w:rsidR="002E1578" w:rsidRPr="00AD5153" w:rsidRDefault="0010076E" w:rsidP="00CB0592">
      <w:pPr>
        <w:pStyle w:val="Ttulo1"/>
        <w:ind w:left="0" w:right="2256"/>
        <w:jc w:val="center"/>
        <w:rPr>
          <w:rFonts w:ascii="Arial" w:hAnsi="Arial" w:cs="Arial"/>
        </w:rPr>
      </w:pPr>
      <w:r w:rsidRPr="00AD5153">
        <w:rPr>
          <w:rFonts w:ascii="Arial" w:hAnsi="Arial" w:cs="Arial"/>
        </w:rPr>
        <w:t xml:space="preserve">                            DIP. </w:t>
      </w:r>
      <w:r w:rsidR="002E1578" w:rsidRPr="00AD5153">
        <w:rPr>
          <w:rFonts w:ascii="Arial" w:hAnsi="Arial" w:cs="Arial"/>
        </w:rPr>
        <w:t>REBECA IRENE SILVA GALLARDO</w:t>
      </w:r>
    </w:p>
    <w:p w14:paraId="11AD0DAF" w14:textId="2FAF23A7" w:rsidR="009D027F" w:rsidRPr="00AD5153" w:rsidRDefault="0010076E" w:rsidP="0010076E">
      <w:pPr>
        <w:pStyle w:val="Sinespaciado"/>
        <w:jc w:val="both"/>
        <w:rPr>
          <w:rFonts w:ascii="Arial" w:hAnsi="Arial" w:cs="Arial"/>
          <w:b/>
          <w:bCs/>
          <w:sz w:val="24"/>
          <w:szCs w:val="24"/>
        </w:rPr>
      </w:pPr>
      <w:r w:rsidRPr="00AD5153">
        <w:rPr>
          <w:rFonts w:ascii="Arial" w:hAnsi="Arial" w:cs="Arial"/>
          <w:b/>
          <w:bCs/>
          <w:sz w:val="24"/>
          <w:szCs w:val="24"/>
        </w:rPr>
        <w:t xml:space="preserve">                             </w:t>
      </w:r>
      <w:r w:rsidR="00CB0592" w:rsidRPr="00AD5153">
        <w:rPr>
          <w:rFonts w:ascii="Arial" w:hAnsi="Arial" w:cs="Arial"/>
          <w:b/>
          <w:bCs/>
          <w:sz w:val="24"/>
          <w:szCs w:val="24"/>
        </w:rPr>
        <w:t xml:space="preserve">  </w:t>
      </w:r>
      <w:r w:rsidRPr="00AD5153">
        <w:rPr>
          <w:rFonts w:ascii="Arial" w:hAnsi="Arial" w:cs="Arial"/>
          <w:b/>
          <w:bCs/>
          <w:sz w:val="24"/>
          <w:szCs w:val="24"/>
        </w:rPr>
        <w:t>GRUPO PARLAMENTARO DE MORENA</w:t>
      </w:r>
    </w:p>
    <w:p w14:paraId="36F2A2AE" w14:textId="77777777" w:rsidR="009D027F" w:rsidRPr="00AD5153" w:rsidRDefault="009D027F" w:rsidP="0010076E">
      <w:pPr>
        <w:pStyle w:val="Sinespaciado"/>
        <w:jc w:val="both"/>
        <w:rPr>
          <w:rFonts w:ascii="Arial" w:hAnsi="Arial" w:cs="Arial"/>
          <w:sz w:val="24"/>
          <w:szCs w:val="24"/>
        </w:rPr>
      </w:pPr>
    </w:p>
    <w:p w14:paraId="1557B838" w14:textId="77777777" w:rsidR="009D027F" w:rsidRPr="00AD5153" w:rsidRDefault="009D027F" w:rsidP="00AB3FB2">
      <w:pPr>
        <w:pStyle w:val="Sinespaciado"/>
        <w:spacing w:line="276" w:lineRule="auto"/>
        <w:jc w:val="both"/>
        <w:rPr>
          <w:rFonts w:ascii="Arial" w:hAnsi="Arial" w:cs="Arial"/>
          <w:sz w:val="24"/>
          <w:szCs w:val="24"/>
        </w:rPr>
      </w:pPr>
    </w:p>
    <w:p w14:paraId="6142E900" w14:textId="77777777" w:rsidR="009D027F" w:rsidRPr="00AD5153" w:rsidRDefault="009D027F" w:rsidP="00AB3FB2">
      <w:pPr>
        <w:pStyle w:val="Sinespaciado"/>
        <w:spacing w:line="276" w:lineRule="auto"/>
        <w:jc w:val="both"/>
        <w:rPr>
          <w:rFonts w:ascii="Arial" w:hAnsi="Arial" w:cs="Arial"/>
          <w:sz w:val="24"/>
          <w:szCs w:val="24"/>
        </w:rPr>
      </w:pPr>
    </w:p>
    <w:p w14:paraId="5EF188BA" w14:textId="77777777" w:rsidR="009D027F" w:rsidRPr="00AD5153" w:rsidRDefault="009D027F" w:rsidP="00AB3FB2">
      <w:pPr>
        <w:pStyle w:val="Sinespaciado"/>
        <w:spacing w:line="276" w:lineRule="auto"/>
        <w:jc w:val="both"/>
        <w:rPr>
          <w:rFonts w:ascii="Arial" w:hAnsi="Arial" w:cs="Arial"/>
          <w:sz w:val="24"/>
          <w:szCs w:val="24"/>
        </w:rPr>
      </w:pPr>
    </w:p>
    <w:p w14:paraId="73173EB4" w14:textId="77777777" w:rsidR="009D027F" w:rsidRPr="00AD5153" w:rsidRDefault="009D027F" w:rsidP="00AB3FB2">
      <w:pPr>
        <w:pStyle w:val="Sinespaciado"/>
        <w:spacing w:line="276" w:lineRule="auto"/>
        <w:jc w:val="both"/>
        <w:rPr>
          <w:rFonts w:ascii="Arial" w:hAnsi="Arial" w:cs="Arial"/>
          <w:sz w:val="24"/>
          <w:szCs w:val="24"/>
        </w:rPr>
      </w:pPr>
    </w:p>
    <w:p w14:paraId="5DCD7840" w14:textId="77777777" w:rsidR="009D027F" w:rsidRPr="00AD5153" w:rsidRDefault="009D027F" w:rsidP="00AB3FB2">
      <w:pPr>
        <w:pStyle w:val="Sinespaciado"/>
        <w:spacing w:line="276" w:lineRule="auto"/>
        <w:jc w:val="both"/>
        <w:rPr>
          <w:rFonts w:ascii="Arial" w:hAnsi="Arial" w:cs="Arial"/>
          <w:sz w:val="24"/>
          <w:szCs w:val="24"/>
        </w:rPr>
      </w:pPr>
    </w:p>
    <w:p w14:paraId="2E8B08A4" w14:textId="77777777" w:rsidR="009D027F" w:rsidRPr="00AD5153" w:rsidRDefault="009D027F" w:rsidP="00AB3FB2">
      <w:pPr>
        <w:pStyle w:val="Sinespaciado"/>
        <w:spacing w:line="276" w:lineRule="auto"/>
        <w:jc w:val="both"/>
        <w:rPr>
          <w:rFonts w:ascii="Arial" w:hAnsi="Arial" w:cs="Arial"/>
          <w:sz w:val="24"/>
          <w:szCs w:val="24"/>
        </w:rPr>
      </w:pPr>
    </w:p>
    <w:p w14:paraId="26D749CE" w14:textId="77777777" w:rsidR="009D027F" w:rsidRPr="00AD5153" w:rsidRDefault="009D027F" w:rsidP="00AB3FB2">
      <w:pPr>
        <w:pStyle w:val="Sinespaciado"/>
        <w:spacing w:line="276" w:lineRule="auto"/>
        <w:jc w:val="both"/>
        <w:rPr>
          <w:rFonts w:ascii="Arial" w:hAnsi="Arial" w:cs="Arial"/>
          <w:sz w:val="24"/>
          <w:szCs w:val="24"/>
        </w:rPr>
      </w:pPr>
    </w:p>
    <w:p w14:paraId="2C372F97" w14:textId="77777777" w:rsidR="009D027F" w:rsidRPr="00AD5153" w:rsidRDefault="009D027F" w:rsidP="00AB3FB2">
      <w:pPr>
        <w:pStyle w:val="Sinespaciado"/>
        <w:spacing w:line="276" w:lineRule="auto"/>
        <w:jc w:val="both"/>
        <w:rPr>
          <w:rFonts w:ascii="Arial" w:hAnsi="Arial" w:cs="Arial"/>
          <w:sz w:val="24"/>
          <w:szCs w:val="24"/>
        </w:rPr>
      </w:pPr>
    </w:p>
    <w:p w14:paraId="5C297FD5" w14:textId="77777777" w:rsidR="009D027F" w:rsidRPr="00AD5153" w:rsidRDefault="009D027F" w:rsidP="00AB3FB2">
      <w:pPr>
        <w:pStyle w:val="Sinespaciado"/>
        <w:spacing w:line="276" w:lineRule="auto"/>
        <w:jc w:val="both"/>
        <w:rPr>
          <w:rFonts w:ascii="Arial" w:hAnsi="Arial" w:cs="Arial"/>
          <w:sz w:val="24"/>
          <w:szCs w:val="24"/>
        </w:rPr>
      </w:pPr>
    </w:p>
    <w:p w14:paraId="3F19EF43" w14:textId="77777777" w:rsidR="009D027F" w:rsidRPr="00AD5153" w:rsidRDefault="009D027F" w:rsidP="00AB3FB2">
      <w:pPr>
        <w:pStyle w:val="Sinespaciado"/>
        <w:spacing w:line="276" w:lineRule="auto"/>
        <w:jc w:val="both"/>
        <w:rPr>
          <w:rFonts w:ascii="Arial" w:hAnsi="Arial" w:cs="Arial"/>
          <w:sz w:val="24"/>
          <w:szCs w:val="24"/>
        </w:rPr>
      </w:pPr>
    </w:p>
    <w:p w14:paraId="73EF0137" w14:textId="77777777" w:rsidR="00C46C1E" w:rsidRPr="00AD5153" w:rsidRDefault="00C46C1E" w:rsidP="001E0CBB">
      <w:pPr>
        <w:pStyle w:val="Textoindependiente"/>
        <w:spacing w:before="1" w:line="360" w:lineRule="auto"/>
        <w:ind w:right="123"/>
        <w:jc w:val="both"/>
        <w:rPr>
          <w:rFonts w:ascii="Arial" w:hAnsi="Arial" w:cs="Arial"/>
        </w:rPr>
      </w:pPr>
    </w:p>
    <w:sectPr w:rsidR="00C46C1E" w:rsidRPr="00AD5153" w:rsidSect="00AD5153">
      <w:pgSz w:w="12240" w:h="15840"/>
      <w:pgMar w:top="1276" w:right="1580" w:bottom="1134"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871"/>
    <w:multiLevelType w:val="hybridMultilevel"/>
    <w:tmpl w:val="87CC20CC"/>
    <w:lvl w:ilvl="0" w:tplc="4FC461C6">
      <w:start w:val="1"/>
      <w:numFmt w:val="upp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2B2893"/>
    <w:multiLevelType w:val="hybridMultilevel"/>
    <w:tmpl w:val="925A32E4"/>
    <w:lvl w:ilvl="0" w:tplc="C4B28D24">
      <w:start w:val="28"/>
      <w:numFmt w:val="decimal"/>
      <w:lvlText w:val="%1"/>
      <w:lvlJc w:val="left"/>
      <w:pPr>
        <w:ind w:left="402" w:hanging="300"/>
      </w:pPr>
      <w:rPr>
        <w:rFonts w:ascii="Times New Roman" w:eastAsia="Times New Roman" w:hAnsi="Times New Roman" w:cs="Times New Roman" w:hint="default"/>
        <w:b/>
        <w:bCs/>
        <w:w w:val="100"/>
        <w:sz w:val="24"/>
        <w:szCs w:val="24"/>
        <w:lang w:val="es-ES" w:eastAsia="en-US" w:bidi="ar-SA"/>
      </w:rPr>
    </w:lvl>
    <w:lvl w:ilvl="1" w:tplc="42B0DA84">
      <w:numFmt w:val="bullet"/>
      <w:lvlText w:val="•"/>
      <w:lvlJc w:val="left"/>
      <w:pPr>
        <w:ind w:left="1266" w:hanging="300"/>
      </w:pPr>
      <w:rPr>
        <w:rFonts w:hint="default"/>
        <w:lang w:val="es-ES" w:eastAsia="en-US" w:bidi="ar-SA"/>
      </w:rPr>
    </w:lvl>
    <w:lvl w:ilvl="2" w:tplc="7B84F052">
      <w:numFmt w:val="bullet"/>
      <w:lvlText w:val="•"/>
      <w:lvlJc w:val="left"/>
      <w:pPr>
        <w:ind w:left="2132" w:hanging="300"/>
      </w:pPr>
      <w:rPr>
        <w:rFonts w:hint="default"/>
        <w:lang w:val="es-ES" w:eastAsia="en-US" w:bidi="ar-SA"/>
      </w:rPr>
    </w:lvl>
    <w:lvl w:ilvl="3" w:tplc="332A2274">
      <w:numFmt w:val="bullet"/>
      <w:lvlText w:val="•"/>
      <w:lvlJc w:val="left"/>
      <w:pPr>
        <w:ind w:left="2998" w:hanging="300"/>
      </w:pPr>
      <w:rPr>
        <w:rFonts w:hint="default"/>
        <w:lang w:val="es-ES" w:eastAsia="en-US" w:bidi="ar-SA"/>
      </w:rPr>
    </w:lvl>
    <w:lvl w:ilvl="4" w:tplc="05969CB2">
      <w:numFmt w:val="bullet"/>
      <w:lvlText w:val="•"/>
      <w:lvlJc w:val="left"/>
      <w:pPr>
        <w:ind w:left="3864" w:hanging="300"/>
      </w:pPr>
      <w:rPr>
        <w:rFonts w:hint="default"/>
        <w:lang w:val="es-ES" w:eastAsia="en-US" w:bidi="ar-SA"/>
      </w:rPr>
    </w:lvl>
    <w:lvl w:ilvl="5" w:tplc="E05EFCC0">
      <w:numFmt w:val="bullet"/>
      <w:lvlText w:val="•"/>
      <w:lvlJc w:val="left"/>
      <w:pPr>
        <w:ind w:left="4730" w:hanging="300"/>
      </w:pPr>
      <w:rPr>
        <w:rFonts w:hint="default"/>
        <w:lang w:val="es-ES" w:eastAsia="en-US" w:bidi="ar-SA"/>
      </w:rPr>
    </w:lvl>
    <w:lvl w:ilvl="6" w:tplc="E76A4B2E">
      <w:numFmt w:val="bullet"/>
      <w:lvlText w:val="•"/>
      <w:lvlJc w:val="left"/>
      <w:pPr>
        <w:ind w:left="5596" w:hanging="300"/>
      </w:pPr>
      <w:rPr>
        <w:rFonts w:hint="default"/>
        <w:lang w:val="es-ES" w:eastAsia="en-US" w:bidi="ar-SA"/>
      </w:rPr>
    </w:lvl>
    <w:lvl w:ilvl="7" w:tplc="8A044C82">
      <w:numFmt w:val="bullet"/>
      <w:lvlText w:val="•"/>
      <w:lvlJc w:val="left"/>
      <w:pPr>
        <w:ind w:left="6462" w:hanging="300"/>
      </w:pPr>
      <w:rPr>
        <w:rFonts w:hint="default"/>
        <w:lang w:val="es-ES" w:eastAsia="en-US" w:bidi="ar-SA"/>
      </w:rPr>
    </w:lvl>
    <w:lvl w:ilvl="8" w:tplc="A78402EE">
      <w:numFmt w:val="bullet"/>
      <w:lvlText w:val="•"/>
      <w:lvlJc w:val="left"/>
      <w:pPr>
        <w:ind w:left="7328" w:hanging="300"/>
      </w:pPr>
      <w:rPr>
        <w:rFonts w:hint="default"/>
        <w:lang w:val="es-ES" w:eastAsia="en-US" w:bidi="ar-SA"/>
      </w:rPr>
    </w:lvl>
  </w:abstractNum>
  <w:abstractNum w:abstractNumId="2" w15:restartNumberingAfterBreak="0">
    <w:nsid w:val="55335A45"/>
    <w:multiLevelType w:val="hybridMultilevel"/>
    <w:tmpl w:val="C7F6D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3018494">
    <w:abstractNumId w:val="1"/>
  </w:num>
  <w:num w:numId="2" w16cid:durableId="883299119">
    <w:abstractNumId w:val="2"/>
  </w:num>
  <w:num w:numId="3" w16cid:durableId="167484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51"/>
    <w:rsid w:val="00002CEA"/>
    <w:rsid w:val="000059FD"/>
    <w:rsid w:val="00053D80"/>
    <w:rsid w:val="000842CF"/>
    <w:rsid w:val="000A0507"/>
    <w:rsid w:val="000B0982"/>
    <w:rsid w:val="000C1A0C"/>
    <w:rsid w:val="000E3AD8"/>
    <w:rsid w:val="000F33C1"/>
    <w:rsid w:val="0010076E"/>
    <w:rsid w:val="00125D81"/>
    <w:rsid w:val="001522D1"/>
    <w:rsid w:val="00156058"/>
    <w:rsid w:val="001835D1"/>
    <w:rsid w:val="00185740"/>
    <w:rsid w:val="001A4C92"/>
    <w:rsid w:val="001D0089"/>
    <w:rsid w:val="001E0CBB"/>
    <w:rsid w:val="001F11D3"/>
    <w:rsid w:val="001F4F92"/>
    <w:rsid w:val="001F5F30"/>
    <w:rsid w:val="001F6D09"/>
    <w:rsid w:val="002160C4"/>
    <w:rsid w:val="002349D5"/>
    <w:rsid w:val="0026409A"/>
    <w:rsid w:val="002754C8"/>
    <w:rsid w:val="002768C2"/>
    <w:rsid w:val="00290DC3"/>
    <w:rsid w:val="00296854"/>
    <w:rsid w:val="002A5810"/>
    <w:rsid w:val="002C297B"/>
    <w:rsid w:val="002E1578"/>
    <w:rsid w:val="00304645"/>
    <w:rsid w:val="003063E7"/>
    <w:rsid w:val="003078ED"/>
    <w:rsid w:val="00325FA8"/>
    <w:rsid w:val="00332EFB"/>
    <w:rsid w:val="003458FE"/>
    <w:rsid w:val="00345BBA"/>
    <w:rsid w:val="00387869"/>
    <w:rsid w:val="0038789D"/>
    <w:rsid w:val="00396FF2"/>
    <w:rsid w:val="003B0651"/>
    <w:rsid w:val="003E6F10"/>
    <w:rsid w:val="003F13C0"/>
    <w:rsid w:val="003F3131"/>
    <w:rsid w:val="003F400A"/>
    <w:rsid w:val="004036A8"/>
    <w:rsid w:val="004111DC"/>
    <w:rsid w:val="00415D77"/>
    <w:rsid w:val="004258AD"/>
    <w:rsid w:val="00427701"/>
    <w:rsid w:val="00427FB1"/>
    <w:rsid w:val="0043485A"/>
    <w:rsid w:val="004679F3"/>
    <w:rsid w:val="00476D07"/>
    <w:rsid w:val="0049263E"/>
    <w:rsid w:val="004E7789"/>
    <w:rsid w:val="005546C1"/>
    <w:rsid w:val="00571AE9"/>
    <w:rsid w:val="00574D6D"/>
    <w:rsid w:val="005752DA"/>
    <w:rsid w:val="005C0080"/>
    <w:rsid w:val="005E10E8"/>
    <w:rsid w:val="00603E75"/>
    <w:rsid w:val="00606CD0"/>
    <w:rsid w:val="00631E81"/>
    <w:rsid w:val="0064241A"/>
    <w:rsid w:val="00646AF9"/>
    <w:rsid w:val="00656877"/>
    <w:rsid w:val="006629F9"/>
    <w:rsid w:val="006B12DB"/>
    <w:rsid w:val="006D2004"/>
    <w:rsid w:val="006D2782"/>
    <w:rsid w:val="006D70DB"/>
    <w:rsid w:val="006E2CAC"/>
    <w:rsid w:val="006E2CE0"/>
    <w:rsid w:val="00706D9C"/>
    <w:rsid w:val="0071472C"/>
    <w:rsid w:val="00714B5E"/>
    <w:rsid w:val="007352F7"/>
    <w:rsid w:val="007363E3"/>
    <w:rsid w:val="00754EEC"/>
    <w:rsid w:val="00773B52"/>
    <w:rsid w:val="007767FB"/>
    <w:rsid w:val="007900C5"/>
    <w:rsid w:val="007A794F"/>
    <w:rsid w:val="007B24EF"/>
    <w:rsid w:val="007B50CA"/>
    <w:rsid w:val="007C7B3B"/>
    <w:rsid w:val="007D356A"/>
    <w:rsid w:val="007E4943"/>
    <w:rsid w:val="00801CD9"/>
    <w:rsid w:val="0080245C"/>
    <w:rsid w:val="00803250"/>
    <w:rsid w:val="00816452"/>
    <w:rsid w:val="0082070F"/>
    <w:rsid w:val="00821523"/>
    <w:rsid w:val="00842356"/>
    <w:rsid w:val="0085794F"/>
    <w:rsid w:val="00861A24"/>
    <w:rsid w:val="00861E5F"/>
    <w:rsid w:val="008751D5"/>
    <w:rsid w:val="0088090E"/>
    <w:rsid w:val="008A2333"/>
    <w:rsid w:val="008A23CC"/>
    <w:rsid w:val="008C6A17"/>
    <w:rsid w:val="008D3362"/>
    <w:rsid w:val="008E266B"/>
    <w:rsid w:val="008E33B9"/>
    <w:rsid w:val="008F34A6"/>
    <w:rsid w:val="009000FE"/>
    <w:rsid w:val="00920819"/>
    <w:rsid w:val="00954951"/>
    <w:rsid w:val="00990CFF"/>
    <w:rsid w:val="0099155A"/>
    <w:rsid w:val="009A7668"/>
    <w:rsid w:val="009B2914"/>
    <w:rsid w:val="009B349F"/>
    <w:rsid w:val="009D027F"/>
    <w:rsid w:val="009D3996"/>
    <w:rsid w:val="009E1E85"/>
    <w:rsid w:val="009F196D"/>
    <w:rsid w:val="009F31D3"/>
    <w:rsid w:val="00A13E15"/>
    <w:rsid w:val="00A14871"/>
    <w:rsid w:val="00A155D9"/>
    <w:rsid w:val="00A25383"/>
    <w:rsid w:val="00A275B4"/>
    <w:rsid w:val="00A32475"/>
    <w:rsid w:val="00A43C7C"/>
    <w:rsid w:val="00A446DE"/>
    <w:rsid w:val="00A64373"/>
    <w:rsid w:val="00A700F8"/>
    <w:rsid w:val="00A724C8"/>
    <w:rsid w:val="00A76F05"/>
    <w:rsid w:val="00A85963"/>
    <w:rsid w:val="00A97B93"/>
    <w:rsid w:val="00AA47F3"/>
    <w:rsid w:val="00AA51D3"/>
    <w:rsid w:val="00AB3FB2"/>
    <w:rsid w:val="00AB7475"/>
    <w:rsid w:val="00AC1650"/>
    <w:rsid w:val="00AD5153"/>
    <w:rsid w:val="00AE1A88"/>
    <w:rsid w:val="00AF51BE"/>
    <w:rsid w:val="00AF5E6B"/>
    <w:rsid w:val="00B026FC"/>
    <w:rsid w:val="00B57E49"/>
    <w:rsid w:val="00B57F13"/>
    <w:rsid w:val="00B60060"/>
    <w:rsid w:val="00B60950"/>
    <w:rsid w:val="00B74FA4"/>
    <w:rsid w:val="00B80D28"/>
    <w:rsid w:val="00BA06C5"/>
    <w:rsid w:val="00BA2BBD"/>
    <w:rsid w:val="00BD295F"/>
    <w:rsid w:val="00BE5F9C"/>
    <w:rsid w:val="00BF71ED"/>
    <w:rsid w:val="00C411FB"/>
    <w:rsid w:val="00C46C1E"/>
    <w:rsid w:val="00C55C7F"/>
    <w:rsid w:val="00C6436B"/>
    <w:rsid w:val="00C834E6"/>
    <w:rsid w:val="00CA40EC"/>
    <w:rsid w:val="00CB0592"/>
    <w:rsid w:val="00CB0C99"/>
    <w:rsid w:val="00CB481C"/>
    <w:rsid w:val="00CD104C"/>
    <w:rsid w:val="00CD639C"/>
    <w:rsid w:val="00D150FA"/>
    <w:rsid w:val="00D159A1"/>
    <w:rsid w:val="00D25620"/>
    <w:rsid w:val="00D33871"/>
    <w:rsid w:val="00D351A1"/>
    <w:rsid w:val="00D44D17"/>
    <w:rsid w:val="00D571E3"/>
    <w:rsid w:val="00D876F9"/>
    <w:rsid w:val="00D91D98"/>
    <w:rsid w:val="00D963FD"/>
    <w:rsid w:val="00DA17DF"/>
    <w:rsid w:val="00DA2E00"/>
    <w:rsid w:val="00DB09FF"/>
    <w:rsid w:val="00DD2E06"/>
    <w:rsid w:val="00DF10BF"/>
    <w:rsid w:val="00E032B4"/>
    <w:rsid w:val="00E11C73"/>
    <w:rsid w:val="00E37E2C"/>
    <w:rsid w:val="00E51EB8"/>
    <w:rsid w:val="00E568D2"/>
    <w:rsid w:val="00E8570E"/>
    <w:rsid w:val="00EA6F96"/>
    <w:rsid w:val="00EB0EA1"/>
    <w:rsid w:val="00EB29DF"/>
    <w:rsid w:val="00ED7CC6"/>
    <w:rsid w:val="00F02215"/>
    <w:rsid w:val="00F03F37"/>
    <w:rsid w:val="00F47884"/>
    <w:rsid w:val="00F56DC1"/>
    <w:rsid w:val="00F9389D"/>
    <w:rsid w:val="00FB3849"/>
    <w:rsid w:val="00FE34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86F6"/>
  <w15:docId w15:val="{7A645765-17D8-424B-99B6-1B65D6C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0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212"/>
      <w:ind w:left="1998" w:right="2014"/>
      <w:jc w:val="center"/>
    </w:pPr>
    <w:rPr>
      <w:b/>
      <w:bCs/>
      <w:sz w:val="28"/>
      <w:szCs w:val="28"/>
    </w:rPr>
  </w:style>
  <w:style w:type="paragraph" w:styleId="Prrafodelista">
    <w:name w:val="List Paragraph"/>
    <w:basedOn w:val="Normal"/>
    <w:uiPriority w:val="1"/>
    <w:qFormat/>
    <w:pPr>
      <w:ind w:left="402" w:hanging="301"/>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078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078ED"/>
    <w:rPr>
      <w:rFonts w:ascii="Tahoma" w:eastAsia="Times New Roman" w:hAnsi="Tahoma" w:cs="Tahoma"/>
      <w:sz w:val="16"/>
      <w:szCs w:val="16"/>
      <w:lang w:val="es-ES"/>
    </w:rPr>
  </w:style>
  <w:style w:type="paragraph" w:styleId="Sinespaciado">
    <w:name w:val="No Spacing"/>
    <w:uiPriority w:val="1"/>
    <w:qFormat/>
    <w:rsid w:val="00D33871"/>
    <w:pPr>
      <w:widowControl/>
      <w:autoSpaceDE/>
      <w:autoSpaceDN/>
    </w:pPr>
    <w:rPr>
      <w:lang w:val="es-MX"/>
    </w:rPr>
  </w:style>
  <w:style w:type="character" w:customStyle="1" w:styleId="markedcontent">
    <w:name w:val="markedcontent"/>
    <w:basedOn w:val="Fuentedeprrafopredeter"/>
    <w:rsid w:val="00D3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5B6B-B094-45A7-A0E0-0A3C0B93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1972</Words>
  <Characters>10850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Produccion Comunicación</dc:creator>
  <cp:lastModifiedBy>FRANK DIAZ</cp:lastModifiedBy>
  <cp:revision>3</cp:revision>
  <cp:lastPrinted>2022-09-26T20:28:00Z</cp:lastPrinted>
  <dcterms:created xsi:type="dcterms:W3CDTF">2022-10-01T15:11:00Z</dcterms:created>
  <dcterms:modified xsi:type="dcterms:W3CDTF">2022-10-04T17:35:00Z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Microsoft® Word 2016</vt:lpwstr>
  </property>
  <property fmtid="{D5CDD505-2E9C-101B-9397-08002B2CF9AE}" pid="4" name="LastSaved">
    <vt:filetime>2022-05-31T00:00:00Z</vt:filetime>
  </property>
</Properties>
</file>